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CAB6" w14:textId="51C0C222" w:rsidR="007C3982" w:rsidRPr="003C21BB" w:rsidRDefault="007C3982" w:rsidP="007C3982">
      <w:pPr>
        <w:pStyle w:val="Title"/>
        <w:pBdr>
          <w:bottom w:val="dashSmallGap" w:sz="4" w:space="15" w:color="BFBFBF"/>
        </w:pBdr>
        <w:tabs>
          <w:tab w:val="left" w:pos="4820"/>
        </w:tabs>
        <w:ind w:left="864" w:right="864"/>
        <w:rPr>
          <w:rFonts w:asciiTheme="minorHAnsi" w:eastAsia="Calibri" w:hAnsiTheme="minorHAnsi" w:cstheme="minorHAnsi"/>
          <w:b w:val="0"/>
          <w:color w:val="auto"/>
          <w:sz w:val="32"/>
          <w:szCs w:val="32"/>
          <w:lang w:val="en-US"/>
        </w:rPr>
      </w:pPr>
      <w:r w:rsidRPr="003C21BB">
        <w:rPr>
          <w:rFonts w:asciiTheme="minorHAnsi" w:eastAsia="Calibri" w:hAnsiTheme="minorHAnsi" w:cstheme="minorHAnsi"/>
          <w:b w:val="0"/>
          <w:color w:val="auto"/>
          <w:sz w:val="32"/>
          <w:szCs w:val="32"/>
          <w:lang w:val="en-US"/>
        </w:rPr>
        <w:t>SAVA</w:t>
      </w:r>
      <w:r w:rsidR="001F0316" w:rsidRPr="003C21BB">
        <w:rPr>
          <w:rFonts w:asciiTheme="minorHAnsi" w:eastAsia="Calibri" w:hAnsiTheme="minorHAnsi" w:cstheme="minorHAnsi"/>
          <w:b w:val="0"/>
          <w:color w:val="auto"/>
          <w:sz w:val="32"/>
          <w:szCs w:val="32"/>
          <w:lang w:val="en-US"/>
        </w:rPr>
        <w:t xml:space="preserve"> AND</w:t>
      </w:r>
      <w:r w:rsidRPr="003C21BB">
        <w:rPr>
          <w:rFonts w:asciiTheme="minorHAnsi" w:eastAsia="Calibri" w:hAnsiTheme="minorHAnsi" w:cstheme="minorHAnsi"/>
          <w:b w:val="0"/>
          <w:color w:val="auto"/>
          <w:sz w:val="32"/>
          <w:szCs w:val="32"/>
          <w:lang w:val="en-US"/>
        </w:rPr>
        <w:t xml:space="preserve"> DRINA RIVER</w:t>
      </w:r>
      <w:r w:rsidR="001F0316" w:rsidRPr="003C21BB">
        <w:rPr>
          <w:rFonts w:asciiTheme="minorHAnsi" w:eastAsia="Calibri" w:hAnsiTheme="minorHAnsi" w:cstheme="minorHAnsi"/>
          <w:b w:val="0"/>
          <w:color w:val="auto"/>
          <w:sz w:val="32"/>
          <w:szCs w:val="32"/>
          <w:lang w:val="en-US"/>
        </w:rPr>
        <w:t>S</w:t>
      </w:r>
      <w:r w:rsidRPr="003C21BB">
        <w:rPr>
          <w:rFonts w:asciiTheme="minorHAnsi" w:eastAsia="Calibri" w:hAnsiTheme="minorHAnsi" w:cstheme="minorHAnsi"/>
          <w:b w:val="0"/>
          <w:color w:val="auto"/>
          <w:sz w:val="32"/>
          <w:szCs w:val="32"/>
          <w:lang w:val="en-US"/>
        </w:rPr>
        <w:t xml:space="preserve"> CORRIDORS INTEGRATED DEVELOPMENT PROJECT</w:t>
      </w:r>
      <w:r w:rsidRPr="003C21BB">
        <w:rPr>
          <w:rFonts w:asciiTheme="minorHAnsi" w:hAnsiTheme="minorHAnsi" w:cstheme="minorHAnsi"/>
          <w:color w:val="0D0D0D"/>
          <w:sz w:val="22"/>
          <w:szCs w:val="22"/>
          <w:lang w:val="en-US"/>
        </w:rPr>
        <w:t xml:space="preserve"> </w:t>
      </w:r>
    </w:p>
    <w:p w14:paraId="4143CFC0" w14:textId="77777777" w:rsidR="009A1F68" w:rsidRPr="003C21BB" w:rsidRDefault="009A1F68" w:rsidP="00331942">
      <w:pPr>
        <w:pStyle w:val="Title"/>
        <w:spacing w:after="120"/>
        <w:rPr>
          <w:rFonts w:asciiTheme="minorHAnsi" w:hAnsiTheme="minorHAnsi" w:cstheme="minorHAnsi"/>
          <w:smallCaps/>
          <w:sz w:val="36"/>
          <w:lang w:val="en-US"/>
        </w:rPr>
      </w:pPr>
    </w:p>
    <w:p w14:paraId="6185D476" w14:textId="77777777" w:rsidR="009A1F68" w:rsidRPr="003C21BB" w:rsidRDefault="009A1F68" w:rsidP="00331942">
      <w:pPr>
        <w:pStyle w:val="Title"/>
        <w:spacing w:after="120"/>
        <w:rPr>
          <w:rFonts w:asciiTheme="minorHAnsi" w:hAnsiTheme="minorHAnsi" w:cstheme="minorHAnsi"/>
          <w:smallCaps/>
          <w:sz w:val="36"/>
          <w:lang w:val="en-US"/>
        </w:rPr>
      </w:pPr>
    </w:p>
    <w:p w14:paraId="0AE9B7B4" w14:textId="168C4963" w:rsidR="009A1F68" w:rsidRPr="003C21BB" w:rsidRDefault="007C3982" w:rsidP="00331942">
      <w:pPr>
        <w:pStyle w:val="Title"/>
        <w:spacing w:after="120"/>
        <w:rPr>
          <w:rFonts w:asciiTheme="minorHAnsi" w:hAnsiTheme="minorHAnsi" w:cstheme="minorHAnsi"/>
          <w:b w:val="0"/>
          <w:color w:val="1F497D"/>
          <w:sz w:val="44"/>
          <w:lang w:val="en-US"/>
        </w:rPr>
      </w:pPr>
      <w:r w:rsidRPr="003C21BB">
        <w:rPr>
          <w:rFonts w:asciiTheme="minorHAnsi" w:hAnsiTheme="minorHAnsi" w:cstheme="minorHAnsi"/>
          <w:b w:val="0"/>
          <w:color w:val="1F497D"/>
          <w:sz w:val="44"/>
          <w:lang w:val="en-US"/>
        </w:rPr>
        <w:t>LABOR MANAGEMENT PROCEDURE</w:t>
      </w:r>
      <w:r w:rsidR="006F3904" w:rsidRPr="003C21BB">
        <w:rPr>
          <w:rFonts w:asciiTheme="minorHAnsi" w:hAnsiTheme="minorHAnsi" w:cstheme="minorHAnsi"/>
          <w:b w:val="0"/>
          <w:color w:val="1F497D"/>
          <w:sz w:val="44"/>
          <w:lang w:val="en-US"/>
        </w:rPr>
        <w:t xml:space="preserve"> </w:t>
      </w:r>
    </w:p>
    <w:p w14:paraId="1EE8297E" w14:textId="180499F2" w:rsidR="00747C48" w:rsidRPr="003C21BB" w:rsidRDefault="00747C48" w:rsidP="00331942">
      <w:pPr>
        <w:pStyle w:val="Title"/>
        <w:spacing w:after="120"/>
        <w:rPr>
          <w:rFonts w:asciiTheme="minorHAnsi" w:hAnsiTheme="minorHAnsi" w:cstheme="minorHAnsi"/>
          <w:b w:val="0"/>
          <w:color w:val="1F497D"/>
          <w:sz w:val="44"/>
          <w:lang w:val="en-US"/>
        </w:rPr>
      </w:pPr>
      <w:r w:rsidRPr="003C21BB">
        <w:rPr>
          <w:rFonts w:asciiTheme="minorHAnsi" w:hAnsiTheme="minorHAnsi" w:cstheme="minorHAnsi"/>
          <w:b w:val="0"/>
          <w:color w:val="1F497D"/>
          <w:sz w:val="44"/>
          <w:lang w:val="en-US"/>
        </w:rPr>
        <w:t>FOR BOSNIA AND HERZEGOVINA</w:t>
      </w:r>
    </w:p>
    <w:p w14:paraId="4339259E" w14:textId="77777777" w:rsidR="00F43082" w:rsidRPr="003C21BB" w:rsidRDefault="00F43082" w:rsidP="00331942">
      <w:pPr>
        <w:pStyle w:val="Title"/>
        <w:spacing w:after="120"/>
        <w:rPr>
          <w:rFonts w:asciiTheme="minorHAnsi" w:hAnsiTheme="minorHAnsi" w:cstheme="minorHAnsi"/>
          <w:b w:val="0"/>
          <w:color w:val="1F497D"/>
          <w:sz w:val="44"/>
          <w:lang w:val="en-US"/>
        </w:rPr>
      </w:pPr>
    </w:p>
    <w:p w14:paraId="70180CED" w14:textId="77777777" w:rsidR="004F06E5" w:rsidRPr="003C21BB" w:rsidRDefault="004F06E5" w:rsidP="00331942">
      <w:pPr>
        <w:pStyle w:val="Title"/>
        <w:pBdr>
          <w:bottom w:val="dashSmallGap" w:sz="4" w:space="31" w:color="BFBFBF"/>
        </w:pBdr>
        <w:spacing w:before="160" w:after="360"/>
        <w:ind w:left="864" w:right="864"/>
        <w:rPr>
          <w:rFonts w:asciiTheme="minorHAnsi" w:hAnsiTheme="minorHAnsi" w:cstheme="minorHAnsi"/>
          <w:b w:val="0"/>
          <w:color w:val="auto"/>
          <w:szCs w:val="32"/>
          <w:lang w:val="en-US"/>
        </w:rPr>
      </w:pPr>
    </w:p>
    <w:p w14:paraId="78855775" w14:textId="49BBF0B2" w:rsidR="009A1F68" w:rsidRPr="003C21BB" w:rsidRDefault="009760B5" w:rsidP="00331942">
      <w:pPr>
        <w:pStyle w:val="Title"/>
        <w:pBdr>
          <w:bottom w:val="dashSmallGap" w:sz="4" w:space="31" w:color="BFBFBF"/>
        </w:pBdr>
        <w:spacing w:before="160" w:after="360"/>
        <w:ind w:left="864" w:right="864"/>
        <w:rPr>
          <w:rFonts w:asciiTheme="minorHAnsi" w:hAnsiTheme="minorHAnsi" w:cstheme="minorHAnsi"/>
          <w:b w:val="0"/>
          <w:color w:val="auto"/>
          <w:szCs w:val="32"/>
          <w:lang w:val="en-US"/>
        </w:rPr>
      </w:pPr>
      <w:r w:rsidRPr="003C21BB">
        <w:rPr>
          <w:rFonts w:asciiTheme="minorHAnsi" w:hAnsiTheme="minorHAnsi" w:cstheme="minorHAnsi"/>
          <w:b w:val="0"/>
          <w:color w:val="auto"/>
          <w:szCs w:val="32"/>
          <w:lang w:val="en-US"/>
        </w:rPr>
        <w:t>February</w:t>
      </w:r>
      <w:r w:rsidR="00F121FD" w:rsidRPr="003C21BB">
        <w:rPr>
          <w:rFonts w:asciiTheme="minorHAnsi" w:hAnsiTheme="minorHAnsi" w:cstheme="minorHAnsi"/>
          <w:b w:val="0"/>
          <w:color w:val="auto"/>
          <w:szCs w:val="32"/>
          <w:lang w:val="en-US"/>
        </w:rPr>
        <w:t xml:space="preserve"> </w:t>
      </w:r>
      <w:r w:rsidR="006F3904" w:rsidRPr="003C21BB">
        <w:rPr>
          <w:rFonts w:asciiTheme="minorHAnsi" w:hAnsiTheme="minorHAnsi" w:cstheme="minorHAnsi"/>
          <w:b w:val="0"/>
          <w:color w:val="auto"/>
          <w:szCs w:val="32"/>
          <w:lang w:val="en-US"/>
        </w:rPr>
        <w:t>20</w:t>
      </w:r>
      <w:r w:rsidR="00045644" w:rsidRPr="003C21BB">
        <w:rPr>
          <w:rFonts w:asciiTheme="minorHAnsi" w:hAnsiTheme="minorHAnsi" w:cstheme="minorHAnsi"/>
          <w:b w:val="0"/>
          <w:color w:val="auto"/>
          <w:szCs w:val="32"/>
          <w:lang w:val="en-US"/>
        </w:rPr>
        <w:t>20</w:t>
      </w:r>
      <w:r w:rsidR="00E02E41">
        <w:rPr>
          <w:rFonts w:asciiTheme="minorHAnsi" w:hAnsiTheme="minorHAnsi" w:cstheme="minorHAnsi"/>
          <w:b w:val="0"/>
          <w:color w:val="auto"/>
          <w:szCs w:val="32"/>
          <w:lang w:val="en-US"/>
        </w:rPr>
        <w:t>/July 2022</w:t>
      </w:r>
    </w:p>
    <w:p w14:paraId="2E790CDB" w14:textId="77777777" w:rsidR="0067413C" w:rsidRPr="003C21BB" w:rsidRDefault="0067413C" w:rsidP="00331942">
      <w:pPr>
        <w:rPr>
          <w:rFonts w:asciiTheme="minorHAnsi" w:eastAsia="Times New Roman" w:hAnsiTheme="minorHAnsi" w:cstheme="minorHAnsi"/>
          <w:szCs w:val="20"/>
          <w:lang w:val="en-US" w:eastAsia="en-GB"/>
        </w:rPr>
      </w:pPr>
      <w:r w:rsidRPr="003C21BB">
        <w:rPr>
          <w:rFonts w:asciiTheme="minorHAnsi" w:hAnsiTheme="minorHAnsi" w:cstheme="minorHAnsi"/>
          <w:lang w:val="en-US"/>
        </w:rPr>
        <w:br w:type="page"/>
      </w:r>
    </w:p>
    <w:p w14:paraId="74EF06F2" w14:textId="77777777" w:rsidR="0067413C" w:rsidRPr="003C21BB" w:rsidRDefault="006F3904" w:rsidP="00167C1F">
      <w:pPr>
        <w:tabs>
          <w:tab w:val="left" w:pos="450"/>
        </w:tabs>
        <w:rPr>
          <w:rFonts w:asciiTheme="minorHAnsi" w:hAnsiTheme="minorHAnsi" w:cstheme="minorHAnsi"/>
          <w:bCs/>
          <w:color w:val="1F497D"/>
          <w:sz w:val="24"/>
          <w:szCs w:val="28"/>
          <w:lang w:val="en-US"/>
        </w:rPr>
      </w:pPr>
      <w:r w:rsidRPr="003C21BB">
        <w:rPr>
          <w:rFonts w:asciiTheme="minorHAnsi" w:hAnsiTheme="minorHAnsi" w:cstheme="minorHAnsi"/>
          <w:bCs/>
          <w:color w:val="1F497D"/>
          <w:sz w:val="24"/>
          <w:szCs w:val="28"/>
          <w:lang w:val="en-US"/>
        </w:rPr>
        <w:lastRenderedPageBreak/>
        <w:t>Table of Contents</w:t>
      </w:r>
    </w:p>
    <w:p w14:paraId="3AC5EFD1" w14:textId="78F0B53E" w:rsidR="00C36679" w:rsidRDefault="00E144D6" w:rsidP="00C36679">
      <w:pPr>
        <w:pStyle w:val="TOC1"/>
        <w:spacing w:before="0"/>
        <w:rPr>
          <w:rFonts w:asciiTheme="minorHAnsi" w:eastAsiaTheme="minorEastAsia" w:hAnsiTheme="minorHAnsi" w:cstheme="minorBidi"/>
          <w:b w:val="0"/>
          <w:bCs w:val="0"/>
          <w:noProof/>
          <w:sz w:val="22"/>
          <w:szCs w:val="22"/>
          <w:lang w:val="bs-Latn-BA" w:eastAsia="bs-Latn-BA"/>
        </w:rPr>
      </w:pPr>
      <w:r w:rsidRPr="003C21BB">
        <w:rPr>
          <w:rFonts w:asciiTheme="minorHAnsi" w:hAnsiTheme="minorHAnsi" w:cstheme="minorHAnsi"/>
          <w:sz w:val="18"/>
          <w:szCs w:val="18"/>
          <w:lang w:val="en-US"/>
        </w:rPr>
        <w:fldChar w:fldCharType="begin"/>
      </w:r>
      <w:r w:rsidRPr="003C21BB">
        <w:rPr>
          <w:rFonts w:asciiTheme="minorHAnsi" w:hAnsiTheme="minorHAnsi" w:cstheme="minorHAnsi"/>
          <w:sz w:val="18"/>
          <w:szCs w:val="18"/>
          <w:lang w:val="en-US"/>
        </w:rPr>
        <w:instrText xml:space="preserve"> TOC \o "1-3" \h \z \u </w:instrText>
      </w:r>
      <w:r w:rsidRPr="003C21BB">
        <w:rPr>
          <w:rFonts w:asciiTheme="minorHAnsi" w:hAnsiTheme="minorHAnsi" w:cstheme="minorHAnsi"/>
          <w:sz w:val="18"/>
          <w:szCs w:val="18"/>
          <w:lang w:val="en-US"/>
        </w:rPr>
        <w:fldChar w:fldCharType="separate"/>
      </w:r>
      <w:hyperlink w:anchor="_Toc36121779" w:history="1">
        <w:r w:rsidR="00C36679" w:rsidRPr="00627F33">
          <w:rPr>
            <w:rStyle w:val="Hyperlink"/>
            <w:rFonts w:cstheme="minorHAnsi"/>
            <w:noProof/>
            <w:lang w:val="en-US"/>
          </w:rPr>
          <w:t>1</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OBJECTIVES AND PURPOSE OF THE LABOR MANAGEMENT PROCEDURE</w:t>
        </w:r>
        <w:r w:rsidR="00C36679">
          <w:rPr>
            <w:noProof/>
            <w:webHidden/>
          </w:rPr>
          <w:tab/>
        </w:r>
        <w:r w:rsidR="00C36679">
          <w:rPr>
            <w:noProof/>
            <w:webHidden/>
          </w:rPr>
          <w:fldChar w:fldCharType="begin"/>
        </w:r>
        <w:r w:rsidR="00C36679">
          <w:rPr>
            <w:noProof/>
            <w:webHidden/>
          </w:rPr>
          <w:instrText xml:space="preserve"> PAGEREF _Toc36121779 \h </w:instrText>
        </w:r>
        <w:r w:rsidR="00C36679">
          <w:rPr>
            <w:noProof/>
            <w:webHidden/>
          </w:rPr>
        </w:r>
        <w:r w:rsidR="00C36679">
          <w:rPr>
            <w:noProof/>
            <w:webHidden/>
          </w:rPr>
          <w:fldChar w:fldCharType="separate"/>
        </w:r>
        <w:r w:rsidR="007C3DE4">
          <w:rPr>
            <w:noProof/>
            <w:webHidden/>
          </w:rPr>
          <w:t>4</w:t>
        </w:r>
        <w:r w:rsidR="00C36679">
          <w:rPr>
            <w:noProof/>
            <w:webHidden/>
          </w:rPr>
          <w:fldChar w:fldCharType="end"/>
        </w:r>
      </w:hyperlink>
    </w:p>
    <w:p w14:paraId="568DF70C" w14:textId="5F531725" w:rsidR="00C36679" w:rsidRDefault="007C3DE4" w:rsidP="00C36679">
      <w:pPr>
        <w:pStyle w:val="TOC2"/>
        <w:spacing w:before="0"/>
        <w:rPr>
          <w:rFonts w:asciiTheme="minorHAnsi" w:eastAsiaTheme="minorEastAsia" w:hAnsiTheme="minorHAnsi" w:cstheme="minorBidi"/>
          <w:i w:val="0"/>
          <w:iCs w:val="0"/>
          <w:noProof/>
          <w:sz w:val="22"/>
          <w:szCs w:val="22"/>
          <w:lang w:val="bs-Latn-BA" w:eastAsia="bs-Latn-BA"/>
        </w:rPr>
      </w:pPr>
      <w:hyperlink w:anchor="_Toc36121780" w:history="1">
        <w:r w:rsidR="00C36679" w:rsidRPr="00627F33">
          <w:rPr>
            <w:rStyle w:val="Hyperlink"/>
            <w:rFonts w:cstheme="minorHAnsi"/>
            <w:noProof/>
          </w:rPr>
          <w:t>1.1</w:t>
        </w:r>
        <w:r w:rsidR="00C36679">
          <w:rPr>
            <w:rFonts w:asciiTheme="minorHAnsi" w:eastAsiaTheme="minorEastAsia" w:hAnsiTheme="minorHAnsi" w:cstheme="minorBidi"/>
            <w:i w:val="0"/>
            <w:iCs w:val="0"/>
            <w:noProof/>
            <w:sz w:val="22"/>
            <w:szCs w:val="22"/>
            <w:lang w:val="bs-Latn-BA" w:eastAsia="bs-Latn-BA"/>
          </w:rPr>
          <w:tab/>
        </w:r>
        <w:r w:rsidR="00C36679" w:rsidRPr="00627F33">
          <w:rPr>
            <w:rStyle w:val="Hyperlink"/>
            <w:rFonts w:cstheme="minorHAnsi"/>
            <w:noProof/>
          </w:rPr>
          <w:t>Introduction</w:t>
        </w:r>
        <w:r w:rsidR="00C36679">
          <w:rPr>
            <w:noProof/>
            <w:webHidden/>
          </w:rPr>
          <w:tab/>
        </w:r>
        <w:r w:rsidR="00C36679">
          <w:rPr>
            <w:noProof/>
            <w:webHidden/>
          </w:rPr>
          <w:fldChar w:fldCharType="begin"/>
        </w:r>
        <w:r w:rsidR="00C36679">
          <w:rPr>
            <w:noProof/>
            <w:webHidden/>
          </w:rPr>
          <w:instrText xml:space="preserve"> PAGEREF _Toc36121780 \h </w:instrText>
        </w:r>
        <w:r w:rsidR="00C36679">
          <w:rPr>
            <w:noProof/>
            <w:webHidden/>
          </w:rPr>
        </w:r>
        <w:r w:rsidR="00C36679">
          <w:rPr>
            <w:noProof/>
            <w:webHidden/>
          </w:rPr>
          <w:fldChar w:fldCharType="separate"/>
        </w:r>
        <w:r>
          <w:rPr>
            <w:noProof/>
            <w:webHidden/>
          </w:rPr>
          <w:t>4</w:t>
        </w:r>
        <w:r w:rsidR="00C36679">
          <w:rPr>
            <w:noProof/>
            <w:webHidden/>
          </w:rPr>
          <w:fldChar w:fldCharType="end"/>
        </w:r>
      </w:hyperlink>
    </w:p>
    <w:p w14:paraId="1F4B6433" w14:textId="0601F010" w:rsidR="00C36679" w:rsidRDefault="007C3DE4" w:rsidP="00C36679">
      <w:pPr>
        <w:pStyle w:val="TOC2"/>
        <w:spacing w:before="0"/>
        <w:rPr>
          <w:rFonts w:asciiTheme="minorHAnsi" w:eastAsiaTheme="minorEastAsia" w:hAnsiTheme="minorHAnsi" w:cstheme="minorBidi"/>
          <w:i w:val="0"/>
          <w:iCs w:val="0"/>
          <w:noProof/>
          <w:sz w:val="22"/>
          <w:szCs w:val="22"/>
          <w:lang w:val="bs-Latn-BA" w:eastAsia="bs-Latn-BA"/>
        </w:rPr>
      </w:pPr>
      <w:hyperlink w:anchor="_Toc36121781" w:history="1">
        <w:r w:rsidR="00C36679" w:rsidRPr="00627F33">
          <w:rPr>
            <w:rStyle w:val="Hyperlink"/>
            <w:rFonts w:cstheme="minorHAnsi"/>
            <w:noProof/>
          </w:rPr>
          <w:t>1.2</w:t>
        </w:r>
        <w:r w:rsidR="00C36679">
          <w:rPr>
            <w:rFonts w:asciiTheme="minorHAnsi" w:eastAsiaTheme="minorEastAsia" w:hAnsiTheme="minorHAnsi" w:cstheme="minorBidi"/>
            <w:i w:val="0"/>
            <w:iCs w:val="0"/>
            <w:noProof/>
            <w:sz w:val="22"/>
            <w:szCs w:val="22"/>
            <w:lang w:val="bs-Latn-BA" w:eastAsia="bs-Latn-BA"/>
          </w:rPr>
          <w:tab/>
        </w:r>
        <w:r w:rsidR="00C36679" w:rsidRPr="00627F33">
          <w:rPr>
            <w:rStyle w:val="Hyperlink"/>
            <w:rFonts w:cstheme="minorHAnsi"/>
            <w:noProof/>
          </w:rPr>
          <w:t>Public consultations on the LMP</w:t>
        </w:r>
        <w:r w:rsidR="00C36679">
          <w:rPr>
            <w:noProof/>
            <w:webHidden/>
          </w:rPr>
          <w:tab/>
        </w:r>
        <w:r w:rsidR="00C36679">
          <w:rPr>
            <w:noProof/>
            <w:webHidden/>
          </w:rPr>
          <w:fldChar w:fldCharType="begin"/>
        </w:r>
        <w:r w:rsidR="00C36679">
          <w:rPr>
            <w:noProof/>
            <w:webHidden/>
          </w:rPr>
          <w:instrText xml:space="preserve"> PAGEREF _Toc36121781 \h </w:instrText>
        </w:r>
        <w:r w:rsidR="00C36679">
          <w:rPr>
            <w:noProof/>
            <w:webHidden/>
          </w:rPr>
        </w:r>
        <w:r w:rsidR="00C36679">
          <w:rPr>
            <w:noProof/>
            <w:webHidden/>
          </w:rPr>
          <w:fldChar w:fldCharType="separate"/>
        </w:r>
        <w:r>
          <w:rPr>
            <w:noProof/>
            <w:webHidden/>
          </w:rPr>
          <w:t>5</w:t>
        </w:r>
        <w:r w:rsidR="00C36679">
          <w:rPr>
            <w:noProof/>
            <w:webHidden/>
          </w:rPr>
          <w:fldChar w:fldCharType="end"/>
        </w:r>
      </w:hyperlink>
    </w:p>
    <w:p w14:paraId="2A4FAE07" w14:textId="6438BF75"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82" w:history="1">
        <w:r w:rsidR="00C36679" w:rsidRPr="00627F33">
          <w:rPr>
            <w:rStyle w:val="Hyperlink"/>
            <w:rFonts w:cstheme="minorHAnsi"/>
            <w:noProof/>
            <w:lang w:val="en-US"/>
          </w:rPr>
          <w:t>2</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OVERVIEW OF LABOR USE ON THE PROJECT</w:t>
        </w:r>
        <w:r w:rsidR="00C36679">
          <w:rPr>
            <w:noProof/>
            <w:webHidden/>
          </w:rPr>
          <w:tab/>
        </w:r>
        <w:r w:rsidR="00C36679">
          <w:rPr>
            <w:noProof/>
            <w:webHidden/>
          </w:rPr>
          <w:fldChar w:fldCharType="begin"/>
        </w:r>
        <w:r w:rsidR="00C36679">
          <w:rPr>
            <w:noProof/>
            <w:webHidden/>
          </w:rPr>
          <w:instrText xml:space="preserve"> PAGEREF _Toc36121782 \h </w:instrText>
        </w:r>
        <w:r w:rsidR="00C36679">
          <w:rPr>
            <w:noProof/>
            <w:webHidden/>
          </w:rPr>
        </w:r>
        <w:r w:rsidR="00C36679">
          <w:rPr>
            <w:noProof/>
            <w:webHidden/>
          </w:rPr>
          <w:fldChar w:fldCharType="separate"/>
        </w:r>
        <w:r>
          <w:rPr>
            <w:noProof/>
            <w:webHidden/>
          </w:rPr>
          <w:t>7</w:t>
        </w:r>
        <w:r w:rsidR="00C36679">
          <w:rPr>
            <w:noProof/>
            <w:webHidden/>
          </w:rPr>
          <w:fldChar w:fldCharType="end"/>
        </w:r>
      </w:hyperlink>
    </w:p>
    <w:p w14:paraId="4DD4108B" w14:textId="0FDBA026" w:rsidR="00C36679" w:rsidRDefault="007C3DE4" w:rsidP="00C36679">
      <w:pPr>
        <w:pStyle w:val="TOC2"/>
        <w:spacing w:before="0"/>
        <w:rPr>
          <w:rFonts w:asciiTheme="minorHAnsi" w:eastAsiaTheme="minorEastAsia" w:hAnsiTheme="minorHAnsi" w:cstheme="minorBidi"/>
          <w:i w:val="0"/>
          <w:iCs w:val="0"/>
          <w:noProof/>
          <w:sz w:val="22"/>
          <w:szCs w:val="22"/>
          <w:lang w:val="bs-Latn-BA" w:eastAsia="bs-Latn-BA"/>
        </w:rPr>
      </w:pPr>
      <w:hyperlink w:anchor="_Toc36121783" w:history="1">
        <w:r w:rsidR="00C36679" w:rsidRPr="00627F33">
          <w:rPr>
            <w:rStyle w:val="Hyperlink"/>
            <w:rFonts w:cstheme="minorHAnsi"/>
            <w:noProof/>
          </w:rPr>
          <w:t>2.1</w:t>
        </w:r>
        <w:r w:rsidR="00C36679">
          <w:rPr>
            <w:rFonts w:asciiTheme="minorHAnsi" w:eastAsiaTheme="minorEastAsia" w:hAnsiTheme="minorHAnsi" w:cstheme="minorBidi"/>
            <w:i w:val="0"/>
            <w:iCs w:val="0"/>
            <w:noProof/>
            <w:sz w:val="22"/>
            <w:szCs w:val="22"/>
            <w:lang w:val="bs-Latn-BA" w:eastAsia="bs-Latn-BA"/>
          </w:rPr>
          <w:tab/>
        </w:r>
        <w:r w:rsidR="00C36679" w:rsidRPr="00627F33">
          <w:rPr>
            <w:rStyle w:val="Hyperlink"/>
            <w:rFonts w:cstheme="minorHAnsi"/>
            <w:noProof/>
          </w:rPr>
          <w:t>Categories of Workers according to World Bank Categorization</w:t>
        </w:r>
        <w:r w:rsidR="00C36679">
          <w:rPr>
            <w:noProof/>
            <w:webHidden/>
          </w:rPr>
          <w:tab/>
        </w:r>
        <w:r w:rsidR="00C36679">
          <w:rPr>
            <w:noProof/>
            <w:webHidden/>
          </w:rPr>
          <w:fldChar w:fldCharType="begin"/>
        </w:r>
        <w:r w:rsidR="00C36679">
          <w:rPr>
            <w:noProof/>
            <w:webHidden/>
          </w:rPr>
          <w:instrText xml:space="preserve"> PAGEREF _Toc36121783 \h </w:instrText>
        </w:r>
        <w:r w:rsidR="00C36679">
          <w:rPr>
            <w:noProof/>
            <w:webHidden/>
          </w:rPr>
        </w:r>
        <w:r w:rsidR="00C36679">
          <w:rPr>
            <w:noProof/>
            <w:webHidden/>
          </w:rPr>
          <w:fldChar w:fldCharType="separate"/>
        </w:r>
        <w:r>
          <w:rPr>
            <w:noProof/>
            <w:webHidden/>
          </w:rPr>
          <w:t>7</w:t>
        </w:r>
        <w:r w:rsidR="00C36679">
          <w:rPr>
            <w:noProof/>
            <w:webHidden/>
          </w:rPr>
          <w:fldChar w:fldCharType="end"/>
        </w:r>
      </w:hyperlink>
    </w:p>
    <w:p w14:paraId="5B8B81B5" w14:textId="27F28330" w:rsidR="00C36679" w:rsidRDefault="007C3DE4" w:rsidP="00C36679">
      <w:pPr>
        <w:pStyle w:val="TOC2"/>
        <w:spacing w:before="0"/>
        <w:rPr>
          <w:rFonts w:asciiTheme="minorHAnsi" w:eastAsiaTheme="minorEastAsia" w:hAnsiTheme="minorHAnsi" w:cstheme="minorBidi"/>
          <w:i w:val="0"/>
          <w:iCs w:val="0"/>
          <w:noProof/>
          <w:sz w:val="22"/>
          <w:szCs w:val="22"/>
          <w:lang w:val="bs-Latn-BA" w:eastAsia="bs-Latn-BA"/>
        </w:rPr>
      </w:pPr>
      <w:hyperlink w:anchor="_Toc36121784" w:history="1">
        <w:r w:rsidR="00C36679" w:rsidRPr="00627F33">
          <w:rPr>
            <w:rStyle w:val="Hyperlink"/>
            <w:rFonts w:cstheme="minorHAnsi"/>
            <w:noProof/>
          </w:rPr>
          <w:t>2.2</w:t>
        </w:r>
        <w:r w:rsidR="00C36679">
          <w:rPr>
            <w:rFonts w:asciiTheme="minorHAnsi" w:eastAsiaTheme="minorEastAsia" w:hAnsiTheme="minorHAnsi" w:cstheme="minorBidi"/>
            <w:i w:val="0"/>
            <w:iCs w:val="0"/>
            <w:noProof/>
            <w:sz w:val="22"/>
            <w:szCs w:val="22"/>
            <w:lang w:val="bs-Latn-BA" w:eastAsia="bs-Latn-BA"/>
          </w:rPr>
          <w:tab/>
        </w:r>
        <w:r w:rsidR="00C36679" w:rsidRPr="00627F33">
          <w:rPr>
            <w:rStyle w:val="Hyperlink"/>
            <w:rFonts w:cstheme="minorHAnsi"/>
            <w:noProof/>
          </w:rPr>
          <w:t>Project Workers</w:t>
        </w:r>
        <w:r w:rsidR="00C36679">
          <w:rPr>
            <w:noProof/>
            <w:webHidden/>
          </w:rPr>
          <w:tab/>
        </w:r>
        <w:r w:rsidR="00C36679">
          <w:rPr>
            <w:noProof/>
            <w:webHidden/>
          </w:rPr>
          <w:fldChar w:fldCharType="begin"/>
        </w:r>
        <w:r w:rsidR="00C36679">
          <w:rPr>
            <w:noProof/>
            <w:webHidden/>
          </w:rPr>
          <w:instrText xml:space="preserve"> PAGEREF _Toc36121784 \h </w:instrText>
        </w:r>
        <w:r w:rsidR="00C36679">
          <w:rPr>
            <w:noProof/>
            <w:webHidden/>
          </w:rPr>
        </w:r>
        <w:r w:rsidR="00C36679">
          <w:rPr>
            <w:noProof/>
            <w:webHidden/>
          </w:rPr>
          <w:fldChar w:fldCharType="separate"/>
        </w:r>
        <w:r>
          <w:rPr>
            <w:noProof/>
            <w:webHidden/>
          </w:rPr>
          <w:t>8</w:t>
        </w:r>
        <w:r w:rsidR="00C36679">
          <w:rPr>
            <w:noProof/>
            <w:webHidden/>
          </w:rPr>
          <w:fldChar w:fldCharType="end"/>
        </w:r>
      </w:hyperlink>
    </w:p>
    <w:p w14:paraId="11FBD519" w14:textId="0CABF74D" w:rsidR="00C36679" w:rsidRDefault="007C3DE4" w:rsidP="00C36679">
      <w:pPr>
        <w:pStyle w:val="TOC2"/>
        <w:spacing w:before="0"/>
        <w:rPr>
          <w:rFonts w:asciiTheme="minorHAnsi" w:eastAsiaTheme="minorEastAsia" w:hAnsiTheme="minorHAnsi" w:cstheme="minorBidi"/>
          <w:i w:val="0"/>
          <w:iCs w:val="0"/>
          <w:noProof/>
          <w:sz w:val="22"/>
          <w:szCs w:val="22"/>
          <w:lang w:val="bs-Latn-BA" w:eastAsia="bs-Latn-BA"/>
        </w:rPr>
      </w:pPr>
      <w:hyperlink w:anchor="_Toc36121785" w:history="1">
        <w:r w:rsidR="00C36679" w:rsidRPr="00627F33">
          <w:rPr>
            <w:rStyle w:val="Hyperlink"/>
            <w:rFonts w:cstheme="minorHAnsi"/>
            <w:noProof/>
          </w:rPr>
          <w:t>2.3</w:t>
        </w:r>
        <w:r w:rsidR="00C36679">
          <w:rPr>
            <w:rFonts w:asciiTheme="minorHAnsi" w:eastAsiaTheme="minorEastAsia" w:hAnsiTheme="minorHAnsi" w:cstheme="minorBidi"/>
            <w:i w:val="0"/>
            <w:iCs w:val="0"/>
            <w:noProof/>
            <w:sz w:val="22"/>
            <w:szCs w:val="22"/>
            <w:lang w:val="bs-Latn-BA" w:eastAsia="bs-Latn-BA"/>
          </w:rPr>
          <w:tab/>
        </w:r>
        <w:r w:rsidR="00C36679" w:rsidRPr="00627F33">
          <w:rPr>
            <w:rStyle w:val="Hyperlink"/>
            <w:rFonts w:cstheme="minorHAnsi"/>
            <w:noProof/>
          </w:rPr>
          <w:t>Timing of Labor Requirements</w:t>
        </w:r>
        <w:r w:rsidR="00C36679">
          <w:rPr>
            <w:noProof/>
            <w:webHidden/>
          </w:rPr>
          <w:tab/>
        </w:r>
        <w:r w:rsidR="00C36679">
          <w:rPr>
            <w:noProof/>
            <w:webHidden/>
          </w:rPr>
          <w:fldChar w:fldCharType="begin"/>
        </w:r>
        <w:r w:rsidR="00C36679">
          <w:rPr>
            <w:noProof/>
            <w:webHidden/>
          </w:rPr>
          <w:instrText xml:space="preserve"> PAGEREF _Toc36121785 \h </w:instrText>
        </w:r>
        <w:r w:rsidR="00C36679">
          <w:rPr>
            <w:noProof/>
            <w:webHidden/>
          </w:rPr>
        </w:r>
        <w:r w:rsidR="00C36679">
          <w:rPr>
            <w:noProof/>
            <w:webHidden/>
          </w:rPr>
          <w:fldChar w:fldCharType="separate"/>
        </w:r>
        <w:r>
          <w:rPr>
            <w:noProof/>
            <w:webHidden/>
          </w:rPr>
          <w:t>9</w:t>
        </w:r>
        <w:r w:rsidR="00C36679">
          <w:rPr>
            <w:noProof/>
            <w:webHidden/>
          </w:rPr>
          <w:fldChar w:fldCharType="end"/>
        </w:r>
      </w:hyperlink>
    </w:p>
    <w:p w14:paraId="052AD97B" w14:textId="3DC76089"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86" w:history="1">
        <w:r w:rsidR="00C36679" w:rsidRPr="00627F33">
          <w:rPr>
            <w:rStyle w:val="Hyperlink"/>
            <w:rFonts w:cstheme="minorHAnsi"/>
            <w:noProof/>
            <w:lang w:val="en-US"/>
          </w:rPr>
          <w:t>3</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ASSESSMENT OF KEY POTENTIAL LABOR RISKS</w:t>
        </w:r>
        <w:r w:rsidR="00C36679">
          <w:rPr>
            <w:noProof/>
            <w:webHidden/>
          </w:rPr>
          <w:tab/>
        </w:r>
        <w:r w:rsidR="00C36679">
          <w:rPr>
            <w:noProof/>
            <w:webHidden/>
          </w:rPr>
          <w:fldChar w:fldCharType="begin"/>
        </w:r>
        <w:r w:rsidR="00C36679">
          <w:rPr>
            <w:noProof/>
            <w:webHidden/>
          </w:rPr>
          <w:instrText xml:space="preserve"> PAGEREF _Toc36121786 \h </w:instrText>
        </w:r>
        <w:r w:rsidR="00C36679">
          <w:rPr>
            <w:noProof/>
            <w:webHidden/>
          </w:rPr>
        </w:r>
        <w:r w:rsidR="00C36679">
          <w:rPr>
            <w:noProof/>
            <w:webHidden/>
          </w:rPr>
          <w:fldChar w:fldCharType="separate"/>
        </w:r>
        <w:r>
          <w:rPr>
            <w:noProof/>
            <w:webHidden/>
          </w:rPr>
          <w:t>10</w:t>
        </w:r>
        <w:r w:rsidR="00C36679">
          <w:rPr>
            <w:noProof/>
            <w:webHidden/>
          </w:rPr>
          <w:fldChar w:fldCharType="end"/>
        </w:r>
      </w:hyperlink>
    </w:p>
    <w:p w14:paraId="57E5FC67" w14:textId="3D8AD58D"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87" w:history="1">
        <w:r w:rsidR="00C36679" w:rsidRPr="00627F33">
          <w:rPr>
            <w:rStyle w:val="Hyperlink"/>
            <w:rFonts w:cstheme="minorHAnsi"/>
            <w:noProof/>
            <w:lang w:val="en-US"/>
          </w:rPr>
          <w:t>4</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BRIEF OVERVIEW OF LABOR LEGISLATION IN FBIH, RS AND BD AND ASSESSMENT OF THE NATIONAL FRAMEWORK</w:t>
        </w:r>
        <w:r w:rsidR="00C36679">
          <w:rPr>
            <w:noProof/>
            <w:webHidden/>
          </w:rPr>
          <w:tab/>
        </w:r>
        <w:r w:rsidR="00C36679">
          <w:rPr>
            <w:noProof/>
            <w:webHidden/>
          </w:rPr>
          <w:fldChar w:fldCharType="begin"/>
        </w:r>
        <w:r w:rsidR="00C36679">
          <w:rPr>
            <w:noProof/>
            <w:webHidden/>
          </w:rPr>
          <w:instrText xml:space="preserve"> PAGEREF _Toc36121787 \h </w:instrText>
        </w:r>
        <w:r w:rsidR="00C36679">
          <w:rPr>
            <w:noProof/>
            <w:webHidden/>
          </w:rPr>
        </w:r>
        <w:r w:rsidR="00C36679">
          <w:rPr>
            <w:noProof/>
            <w:webHidden/>
          </w:rPr>
          <w:fldChar w:fldCharType="separate"/>
        </w:r>
        <w:r>
          <w:rPr>
            <w:noProof/>
            <w:webHidden/>
          </w:rPr>
          <w:t>12</w:t>
        </w:r>
        <w:r w:rsidR="00C36679">
          <w:rPr>
            <w:noProof/>
            <w:webHidden/>
          </w:rPr>
          <w:fldChar w:fldCharType="end"/>
        </w:r>
      </w:hyperlink>
    </w:p>
    <w:p w14:paraId="2D10E884" w14:textId="3EC059EA" w:rsidR="00C36679" w:rsidRDefault="007C3DE4" w:rsidP="00C36679">
      <w:pPr>
        <w:pStyle w:val="TOC2"/>
        <w:spacing w:before="0"/>
        <w:rPr>
          <w:rFonts w:asciiTheme="minorHAnsi" w:eastAsiaTheme="minorEastAsia" w:hAnsiTheme="minorHAnsi" w:cstheme="minorBidi"/>
          <w:i w:val="0"/>
          <w:iCs w:val="0"/>
          <w:noProof/>
          <w:sz w:val="22"/>
          <w:szCs w:val="22"/>
          <w:lang w:val="bs-Latn-BA" w:eastAsia="bs-Latn-BA"/>
        </w:rPr>
      </w:pPr>
      <w:hyperlink w:anchor="_Toc36121788" w:history="1">
        <w:r w:rsidR="00C36679" w:rsidRPr="00627F33">
          <w:rPr>
            <w:rStyle w:val="Hyperlink"/>
            <w:rFonts w:cstheme="minorHAnsi"/>
            <w:noProof/>
          </w:rPr>
          <w:t>4.1</w:t>
        </w:r>
        <w:r w:rsidR="00C36679">
          <w:rPr>
            <w:rFonts w:asciiTheme="minorHAnsi" w:eastAsiaTheme="minorEastAsia" w:hAnsiTheme="minorHAnsi" w:cstheme="minorBidi"/>
            <w:i w:val="0"/>
            <w:iCs w:val="0"/>
            <w:noProof/>
            <w:sz w:val="22"/>
            <w:szCs w:val="22"/>
            <w:lang w:val="bs-Latn-BA" w:eastAsia="bs-Latn-BA"/>
          </w:rPr>
          <w:tab/>
        </w:r>
        <w:r w:rsidR="00C36679" w:rsidRPr="00627F33">
          <w:rPr>
            <w:rStyle w:val="Hyperlink"/>
            <w:rFonts w:cstheme="minorHAnsi"/>
            <w:noProof/>
          </w:rPr>
          <w:t>Conventions of the International Labor Organization</w:t>
        </w:r>
        <w:r w:rsidR="00C36679">
          <w:rPr>
            <w:noProof/>
            <w:webHidden/>
          </w:rPr>
          <w:tab/>
        </w:r>
        <w:r w:rsidR="00C36679">
          <w:rPr>
            <w:noProof/>
            <w:webHidden/>
          </w:rPr>
          <w:fldChar w:fldCharType="begin"/>
        </w:r>
        <w:r w:rsidR="00C36679">
          <w:rPr>
            <w:noProof/>
            <w:webHidden/>
          </w:rPr>
          <w:instrText xml:space="preserve"> PAGEREF _Toc36121788 \h </w:instrText>
        </w:r>
        <w:r w:rsidR="00C36679">
          <w:rPr>
            <w:noProof/>
            <w:webHidden/>
          </w:rPr>
        </w:r>
        <w:r w:rsidR="00C36679">
          <w:rPr>
            <w:noProof/>
            <w:webHidden/>
          </w:rPr>
          <w:fldChar w:fldCharType="separate"/>
        </w:r>
        <w:r>
          <w:rPr>
            <w:noProof/>
            <w:webHidden/>
          </w:rPr>
          <w:t>12</w:t>
        </w:r>
        <w:r w:rsidR="00C36679">
          <w:rPr>
            <w:noProof/>
            <w:webHidden/>
          </w:rPr>
          <w:fldChar w:fldCharType="end"/>
        </w:r>
      </w:hyperlink>
    </w:p>
    <w:p w14:paraId="7CB4D569" w14:textId="4645B6EB" w:rsidR="00C36679" w:rsidRDefault="007C3DE4" w:rsidP="00C36679">
      <w:pPr>
        <w:pStyle w:val="TOC2"/>
        <w:spacing w:before="0"/>
        <w:rPr>
          <w:rFonts w:asciiTheme="minorHAnsi" w:eastAsiaTheme="minorEastAsia" w:hAnsiTheme="minorHAnsi" w:cstheme="minorBidi"/>
          <w:i w:val="0"/>
          <w:iCs w:val="0"/>
          <w:noProof/>
          <w:sz w:val="22"/>
          <w:szCs w:val="22"/>
          <w:lang w:val="bs-Latn-BA" w:eastAsia="bs-Latn-BA"/>
        </w:rPr>
      </w:pPr>
      <w:hyperlink w:anchor="_Toc36121789" w:history="1">
        <w:r w:rsidR="00C36679" w:rsidRPr="00627F33">
          <w:rPr>
            <w:rStyle w:val="Hyperlink"/>
            <w:rFonts w:cstheme="minorHAnsi"/>
            <w:noProof/>
          </w:rPr>
          <w:t>4.2</w:t>
        </w:r>
        <w:r w:rsidR="00C36679">
          <w:rPr>
            <w:rFonts w:asciiTheme="minorHAnsi" w:eastAsiaTheme="minorEastAsia" w:hAnsiTheme="minorHAnsi" w:cstheme="minorBidi"/>
            <w:i w:val="0"/>
            <w:iCs w:val="0"/>
            <w:noProof/>
            <w:sz w:val="22"/>
            <w:szCs w:val="22"/>
            <w:lang w:val="bs-Latn-BA" w:eastAsia="bs-Latn-BA"/>
          </w:rPr>
          <w:tab/>
        </w:r>
        <w:r w:rsidR="00C36679" w:rsidRPr="00627F33">
          <w:rPr>
            <w:rStyle w:val="Hyperlink"/>
            <w:rFonts w:cstheme="minorHAnsi"/>
            <w:noProof/>
          </w:rPr>
          <w:t>Labor Legislation in FBiH, RS and BD</w:t>
        </w:r>
        <w:r w:rsidR="00C36679">
          <w:rPr>
            <w:noProof/>
            <w:webHidden/>
          </w:rPr>
          <w:tab/>
        </w:r>
        <w:r w:rsidR="00C36679">
          <w:rPr>
            <w:noProof/>
            <w:webHidden/>
          </w:rPr>
          <w:fldChar w:fldCharType="begin"/>
        </w:r>
        <w:r w:rsidR="00C36679">
          <w:rPr>
            <w:noProof/>
            <w:webHidden/>
          </w:rPr>
          <w:instrText xml:space="preserve"> PAGEREF _Toc36121789 \h </w:instrText>
        </w:r>
        <w:r w:rsidR="00C36679">
          <w:rPr>
            <w:noProof/>
            <w:webHidden/>
          </w:rPr>
        </w:r>
        <w:r w:rsidR="00C36679">
          <w:rPr>
            <w:noProof/>
            <w:webHidden/>
          </w:rPr>
          <w:fldChar w:fldCharType="separate"/>
        </w:r>
        <w:r>
          <w:rPr>
            <w:noProof/>
            <w:webHidden/>
          </w:rPr>
          <w:t>14</w:t>
        </w:r>
        <w:r w:rsidR="00C36679">
          <w:rPr>
            <w:noProof/>
            <w:webHidden/>
          </w:rPr>
          <w:fldChar w:fldCharType="end"/>
        </w:r>
      </w:hyperlink>
    </w:p>
    <w:p w14:paraId="406C0598" w14:textId="0B4506A3" w:rsidR="00C36679" w:rsidRDefault="007C3DE4" w:rsidP="00C36679">
      <w:pPr>
        <w:pStyle w:val="TOC2"/>
        <w:spacing w:before="0"/>
        <w:rPr>
          <w:rFonts w:asciiTheme="minorHAnsi" w:eastAsiaTheme="minorEastAsia" w:hAnsiTheme="minorHAnsi" w:cstheme="minorBidi"/>
          <w:i w:val="0"/>
          <w:iCs w:val="0"/>
          <w:noProof/>
          <w:sz w:val="22"/>
          <w:szCs w:val="22"/>
          <w:lang w:val="bs-Latn-BA" w:eastAsia="bs-Latn-BA"/>
        </w:rPr>
      </w:pPr>
      <w:hyperlink w:anchor="_Toc36121790" w:history="1">
        <w:r w:rsidR="00C36679" w:rsidRPr="00627F33">
          <w:rPr>
            <w:rStyle w:val="Hyperlink"/>
            <w:rFonts w:cstheme="minorHAnsi"/>
            <w:noProof/>
          </w:rPr>
          <w:t>4.3</w:t>
        </w:r>
        <w:r w:rsidR="00C36679">
          <w:rPr>
            <w:rFonts w:asciiTheme="minorHAnsi" w:eastAsiaTheme="minorEastAsia" w:hAnsiTheme="minorHAnsi" w:cstheme="minorBidi"/>
            <w:i w:val="0"/>
            <w:iCs w:val="0"/>
            <w:noProof/>
            <w:sz w:val="22"/>
            <w:szCs w:val="22"/>
            <w:lang w:val="bs-Latn-BA" w:eastAsia="bs-Latn-BA"/>
          </w:rPr>
          <w:tab/>
        </w:r>
        <w:r w:rsidR="00C36679" w:rsidRPr="00627F33">
          <w:rPr>
            <w:rStyle w:val="Hyperlink"/>
            <w:rFonts w:cstheme="minorHAnsi"/>
            <w:noProof/>
          </w:rPr>
          <w:t>Legislation on Protection and Safety at Work in FBiH, RS and BD</w:t>
        </w:r>
        <w:r w:rsidR="00C36679">
          <w:rPr>
            <w:noProof/>
            <w:webHidden/>
          </w:rPr>
          <w:tab/>
        </w:r>
        <w:r w:rsidR="00C36679">
          <w:rPr>
            <w:noProof/>
            <w:webHidden/>
          </w:rPr>
          <w:fldChar w:fldCharType="begin"/>
        </w:r>
        <w:r w:rsidR="00C36679">
          <w:rPr>
            <w:noProof/>
            <w:webHidden/>
          </w:rPr>
          <w:instrText xml:space="preserve"> PAGEREF _Toc36121790 \h </w:instrText>
        </w:r>
        <w:r w:rsidR="00C36679">
          <w:rPr>
            <w:noProof/>
            <w:webHidden/>
          </w:rPr>
        </w:r>
        <w:r w:rsidR="00C36679">
          <w:rPr>
            <w:noProof/>
            <w:webHidden/>
          </w:rPr>
          <w:fldChar w:fldCharType="separate"/>
        </w:r>
        <w:r>
          <w:rPr>
            <w:noProof/>
            <w:webHidden/>
          </w:rPr>
          <w:t>20</w:t>
        </w:r>
        <w:r w:rsidR="00C36679">
          <w:rPr>
            <w:noProof/>
            <w:webHidden/>
          </w:rPr>
          <w:fldChar w:fldCharType="end"/>
        </w:r>
      </w:hyperlink>
    </w:p>
    <w:p w14:paraId="0B1F7A27" w14:textId="4662072D"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91" w:history="1">
        <w:r w:rsidR="00C36679" w:rsidRPr="00627F33">
          <w:rPr>
            <w:rStyle w:val="Hyperlink"/>
            <w:rFonts w:cstheme="minorHAnsi"/>
            <w:noProof/>
            <w:lang w:val="en-US"/>
          </w:rPr>
          <w:t>5</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RESPONSIBLE STAFF</w:t>
        </w:r>
        <w:r w:rsidR="00C36679">
          <w:rPr>
            <w:noProof/>
            <w:webHidden/>
          </w:rPr>
          <w:tab/>
        </w:r>
        <w:r w:rsidR="00C36679">
          <w:rPr>
            <w:noProof/>
            <w:webHidden/>
          </w:rPr>
          <w:fldChar w:fldCharType="begin"/>
        </w:r>
        <w:r w:rsidR="00C36679">
          <w:rPr>
            <w:noProof/>
            <w:webHidden/>
          </w:rPr>
          <w:instrText xml:space="preserve"> PAGEREF _Toc36121791 \h </w:instrText>
        </w:r>
        <w:r w:rsidR="00C36679">
          <w:rPr>
            <w:noProof/>
            <w:webHidden/>
          </w:rPr>
        </w:r>
        <w:r w:rsidR="00C36679">
          <w:rPr>
            <w:noProof/>
            <w:webHidden/>
          </w:rPr>
          <w:fldChar w:fldCharType="separate"/>
        </w:r>
        <w:r>
          <w:rPr>
            <w:noProof/>
            <w:webHidden/>
          </w:rPr>
          <w:t>25</w:t>
        </w:r>
        <w:r w:rsidR="00C36679">
          <w:rPr>
            <w:noProof/>
            <w:webHidden/>
          </w:rPr>
          <w:fldChar w:fldCharType="end"/>
        </w:r>
      </w:hyperlink>
    </w:p>
    <w:p w14:paraId="519DED27" w14:textId="338BC9A1"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92" w:history="1">
        <w:r w:rsidR="00C36679" w:rsidRPr="00627F33">
          <w:rPr>
            <w:rStyle w:val="Hyperlink"/>
            <w:rFonts w:cstheme="minorHAnsi"/>
            <w:noProof/>
            <w:lang w:val="en-US"/>
          </w:rPr>
          <w:t>6</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POLICIES AND PROCEDURES</w:t>
        </w:r>
        <w:r w:rsidR="00C36679">
          <w:rPr>
            <w:noProof/>
            <w:webHidden/>
          </w:rPr>
          <w:tab/>
        </w:r>
        <w:r w:rsidR="00C36679">
          <w:rPr>
            <w:noProof/>
            <w:webHidden/>
          </w:rPr>
          <w:fldChar w:fldCharType="begin"/>
        </w:r>
        <w:r w:rsidR="00C36679">
          <w:rPr>
            <w:noProof/>
            <w:webHidden/>
          </w:rPr>
          <w:instrText xml:space="preserve"> PAGEREF _Toc36121792 \h </w:instrText>
        </w:r>
        <w:r w:rsidR="00C36679">
          <w:rPr>
            <w:noProof/>
            <w:webHidden/>
          </w:rPr>
        </w:r>
        <w:r w:rsidR="00C36679">
          <w:rPr>
            <w:noProof/>
            <w:webHidden/>
          </w:rPr>
          <w:fldChar w:fldCharType="separate"/>
        </w:r>
        <w:r>
          <w:rPr>
            <w:noProof/>
            <w:webHidden/>
          </w:rPr>
          <w:t>26</w:t>
        </w:r>
        <w:r w:rsidR="00C36679">
          <w:rPr>
            <w:noProof/>
            <w:webHidden/>
          </w:rPr>
          <w:fldChar w:fldCharType="end"/>
        </w:r>
      </w:hyperlink>
    </w:p>
    <w:p w14:paraId="329FD9D8" w14:textId="1717D335"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93" w:history="1">
        <w:r w:rsidR="00C36679" w:rsidRPr="00627F33">
          <w:rPr>
            <w:rStyle w:val="Hyperlink"/>
            <w:rFonts w:cstheme="minorHAnsi"/>
            <w:noProof/>
            <w:lang w:val="en-US"/>
          </w:rPr>
          <w:t>7</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AGE OF EMPLOYMENT</w:t>
        </w:r>
        <w:r w:rsidR="00C36679">
          <w:rPr>
            <w:noProof/>
            <w:webHidden/>
          </w:rPr>
          <w:tab/>
        </w:r>
        <w:r w:rsidR="00C36679">
          <w:rPr>
            <w:noProof/>
            <w:webHidden/>
          </w:rPr>
          <w:fldChar w:fldCharType="begin"/>
        </w:r>
        <w:r w:rsidR="00C36679">
          <w:rPr>
            <w:noProof/>
            <w:webHidden/>
          </w:rPr>
          <w:instrText xml:space="preserve"> PAGEREF _Toc36121793 \h </w:instrText>
        </w:r>
        <w:r w:rsidR="00C36679">
          <w:rPr>
            <w:noProof/>
            <w:webHidden/>
          </w:rPr>
        </w:r>
        <w:r w:rsidR="00C36679">
          <w:rPr>
            <w:noProof/>
            <w:webHidden/>
          </w:rPr>
          <w:fldChar w:fldCharType="separate"/>
        </w:r>
        <w:r>
          <w:rPr>
            <w:noProof/>
            <w:webHidden/>
          </w:rPr>
          <w:t>27</w:t>
        </w:r>
        <w:r w:rsidR="00C36679">
          <w:rPr>
            <w:noProof/>
            <w:webHidden/>
          </w:rPr>
          <w:fldChar w:fldCharType="end"/>
        </w:r>
      </w:hyperlink>
    </w:p>
    <w:p w14:paraId="397503CB" w14:textId="2B366BAC"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94" w:history="1">
        <w:r w:rsidR="00C36679" w:rsidRPr="00627F33">
          <w:rPr>
            <w:rStyle w:val="Hyperlink"/>
            <w:rFonts w:cstheme="minorHAnsi"/>
            <w:noProof/>
            <w:lang w:val="en-US"/>
          </w:rPr>
          <w:t>8</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TERMS AND CONDITIONS</w:t>
        </w:r>
        <w:r w:rsidR="00C36679">
          <w:rPr>
            <w:noProof/>
            <w:webHidden/>
          </w:rPr>
          <w:tab/>
        </w:r>
        <w:r w:rsidR="00C36679">
          <w:rPr>
            <w:noProof/>
            <w:webHidden/>
          </w:rPr>
          <w:fldChar w:fldCharType="begin"/>
        </w:r>
        <w:r w:rsidR="00C36679">
          <w:rPr>
            <w:noProof/>
            <w:webHidden/>
          </w:rPr>
          <w:instrText xml:space="preserve"> PAGEREF _Toc36121794 \h </w:instrText>
        </w:r>
        <w:r w:rsidR="00C36679">
          <w:rPr>
            <w:noProof/>
            <w:webHidden/>
          </w:rPr>
        </w:r>
        <w:r w:rsidR="00C36679">
          <w:rPr>
            <w:noProof/>
            <w:webHidden/>
          </w:rPr>
          <w:fldChar w:fldCharType="separate"/>
        </w:r>
        <w:r>
          <w:rPr>
            <w:noProof/>
            <w:webHidden/>
          </w:rPr>
          <w:t>28</w:t>
        </w:r>
        <w:r w:rsidR="00C36679">
          <w:rPr>
            <w:noProof/>
            <w:webHidden/>
          </w:rPr>
          <w:fldChar w:fldCharType="end"/>
        </w:r>
      </w:hyperlink>
    </w:p>
    <w:p w14:paraId="591F51CB" w14:textId="1FB7D193"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95" w:history="1">
        <w:r w:rsidR="00C36679" w:rsidRPr="00627F33">
          <w:rPr>
            <w:rStyle w:val="Hyperlink"/>
            <w:rFonts w:cstheme="minorHAnsi"/>
            <w:noProof/>
            <w:lang w:val="en-US"/>
          </w:rPr>
          <w:t>9</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GRIEVANCE MECHANISM</w:t>
        </w:r>
        <w:r w:rsidR="00C36679">
          <w:rPr>
            <w:noProof/>
            <w:webHidden/>
          </w:rPr>
          <w:tab/>
        </w:r>
        <w:r w:rsidR="00C36679">
          <w:rPr>
            <w:noProof/>
            <w:webHidden/>
          </w:rPr>
          <w:fldChar w:fldCharType="begin"/>
        </w:r>
        <w:r w:rsidR="00C36679">
          <w:rPr>
            <w:noProof/>
            <w:webHidden/>
          </w:rPr>
          <w:instrText xml:space="preserve"> PAGEREF _Toc36121795 \h </w:instrText>
        </w:r>
        <w:r w:rsidR="00C36679">
          <w:rPr>
            <w:noProof/>
            <w:webHidden/>
          </w:rPr>
        </w:r>
        <w:r w:rsidR="00C36679">
          <w:rPr>
            <w:noProof/>
            <w:webHidden/>
          </w:rPr>
          <w:fldChar w:fldCharType="separate"/>
        </w:r>
        <w:r>
          <w:rPr>
            <w:noProof/>
            <w:webHidden/>
          </w:rPr>
          <w:t>29</w:t>
        </w:r>
        <w:r w:rsidR="00C36679">
          <w:rPr>
            <w:noProof/>
            <w:webHidden/>
          </w:rPr>
          <w:fldChar w:fldCharType="end"/>
        </w:r>
      </w:hyperlink>
    </w:p>
    <w:p w14:paraId="2191CACA" w14:textId="2AEE2A11"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96" w:history="1">
        <w:r w:rsidR="00C36679" w:rsidRPr="00627F33">
          <w:rPr>
            <w:rStyle w:val="Hyperlink"/>
            <w:rFonts w:cstheme="minorHAnsi"/>
            <w:noProof/>
            <w:lang w:val="en-US"/>
          </w:rPr>
          <w:t>10</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CONTRACTOR MANAGEMENT</w:t>
        </w:r>
        <w:r w:rsidR="00C36679">
          <w:rPr>
            <w:noProof/>
            <w:webHidden/>
          </w:rPr>
          <w:tab/>
        </w:r>
        <w:r w:rsidR="00C36679">
          <w:rPr>
            <w:noProof/>
            <w:webHidden/>
          </w:rPr>
          <w:fldChar w:fldCharType="begin"/>
        </w:r>
        <w:r w:rsidR="00C36679">
          <w:rPr>
            <w:noProof/>
            <w:webHidden/>
          </w:rPr>
          <w:instrText xml:space="preserve"> PAGEREF _Toc36121796 \h </w:instrText>
        </w:r>
        <w:r w:rsidR="00C36679">
          <w:rPr>
            <w:noProof/>
            <w:webHidden/>
          </w:rPr>
        </w:r>
        <w:r w:rsidR="00C36679">
          <w:rPr>
            <w:noProof/>
            <w:webHidden/>
          </w:rPr>
          <w:fldChar w:fldCharType="separate"/>
        </w:r>
        <w:r>
          <w:rPr>
            <w:noProof/>
            <w:webHidden/>
          </w:rPr>
          <w:t>31</w:t>
        </w:r>
        <w:r w:rsidR="00C36679">
          <w:rPr>
            <w:noProof/>
            <w:webHidden/>
          </w:rPr>
          <w:fldChar w:fldCharType="end"/>
        </w:r>
      </w:hyperlink>
    </w:p>
    <w:p w14:paraId="711D6C64" w14:textId="154F5B38"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97" w:history="1">
        <w:r w:rsidR="00C36679" w:rsidRPr="00627F33">
          <w:rPr>
            <w:rStyle w:val="Hyperlink"/>
            <w:rFonts w:cstheme="minorHAnsi"/>
            <w:noProof/>
            <w:lang w:val="en-US"/>
          </w:rPr>
          <w:t>11</w:t>
        </w:r>
        <w:r w:rsidR="00C36679">
          <w:rPr>
            <w:rFonts w:asciiTheme="minorHAnsi" w:eastAsiaTheme="minorEastAsia" w:hAnsiTheme="minorHAnsi" w:cstheme="minorBidi"/>
            <w:b w:val="0"/>
            <w:bCs w:val="0"/>
            <w:noProof/>
            <w:sz w:val="22"/>
            <w:szCs w:val="22"/>
            <w:lang w:val="bs-Latn-BA" w:eastAsia="bs-Latn-BA"/>
          </w:rPr>
          <w:tab/>
        </w:r>
        <w:r w:rsidR="00C36679" w:rsidRPr="00627F33">
          <w:rPr>
            <w:rStyle w:val="Hyperlink"/>
            <w:rFonts w:cstheme="minorHAnsi"/>
            <w:noProof/>
            <w:lang w:val="en-US"/>
          </w:rPr>
          <w:t>PRIMARY SUPPLIERS</w:t>
        </w:r>
        <w:r w:rsidR="00C36679">
          <w:rPr>
            <w:noProof/>
            <w:webHidden/>
          </w:rPr>
          <w:tab/>
        </w:r>
        <w:r w:rsidR="00C36679">
          <w:rPr>
            <w:noProof/>
            <w:webHidden/>
          </w:rPr>
          <w:fldChar w:fldCharType="begin"/>
        </w:r>
        <w:r w:rsidR="00C36679">
          <w:rPr>
            <w:noProof/>
            <w:webHidden/>
          </w:rPr>
          <w:instrText xml:space="preserve"> PAGEREF _Toc36121797 \h </w:instrText>
        </w:r>
        <w:r w:rsidR="00C36679">
          <w:rPr>
            <w:noProof/>
            <w:webHidden/>
          </w:rPr>
        </w:r>
        <w:r w:rsidR="00C36679">
          <w:rPr>
            <w:noProof/>
            <w:webHidden/>
          </w:rPr>
          <w:fldChar w:fldCharType="separate"/>
        </w:r>
        <w:r>
          <w:rPr>
            <w:noProof/>
            <w:webHidden/>
          </w:rPr>
          <w:t>33</w:t>
        </w:r>
        <w:r w:rsidR="00C36679">
          <w:rPr>
            <w:noProof/>
            <w:webHidden/>
          </w:rPr>
          <w:fldChar w:fldCharType="end"/>
        </w:r>
      </w:hyperlink>
    </w:p>
    <w:p w14:paraId="10D41D56" w14:textId="4B6684D2"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98" w:history="1">
        <w:r w:rsidR="00C36679" w:rsidRPr="00627F33">
          <w:rPr>
            <w:rStyle w:val="Hyperlink"/>
            <w:rFonts w:cstheme="minorHAnsi"/>
            <w:noProof/>
            <w:lang w:val="en-US"/>
          </w:rPr>
          <w:t>ANNEX 1</w:t>
        </w:r>
        <w:r w:rsidR="00C36679">
          <w:rPr>
            <w:noProof/>
            <w:webHidden/>
          </w:rPr>
          <w:tab/>
        </w:r>
        <w:r w:rsidR="00C36679">
          <w:rPr>
            <w:noProof/>
            <w:webHidden/>
          </w:rPr>
          <w:fldChar w:fldCharType="begin"/>
        </w:r>
        <w:r w:rsidR="00C36679">
          <w:rPr>
            <w:noProof/>
            <w:webHidden/>
          </w:rPr>
          <w:instrText xml:space="preserve"> PAGEREF _Toc36121798 \h </w:instrText>
        </w:r>
        <w:r w:rsidR="00C36679">
          <w:rPr>
            <w:noProof/>
            <w:webHidden/>
          </w:rPr>
        </w:r>
        <w:r w:rsidR="00C36679">
          <w:rPr>
            <w:noProof/>
            <w:webHidden/>
          </w:rPr>
          <w:fldChar w:fldCharType="separate"/>
        </w:r>
        <w:r>
          <w:rPr>
            <w:noProof/>
            <w:webHidden/>
          </w:rPr>
          <w:t>34</w:t>
        </w:r>
        <w:r w:rsidR="00C36679">
          <w:rPr>
            <w:noProof/>
            <w:webHidden/>
          </w:rPr>
          <w:fldChar w:fldCharType="end"/>
        </w:r>
      </w:hyperlink>
    </w:p>
    <w:p w14:paraId="34761A06" w14:textId="6DCD6BB5"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799" w:history="1">
        <w:r w:rsidR="00C36679" w:rsidRPr="00627F33">
          <w:rPr>
            <w:rStyle w:val="Hyperlink"/>
            <w:rFonts w:cstheme="minorHAnsi"/>
            <w:noProof/>
            <w:lang w:val="en-US"/>
          </w:rPr>
          <w:t>ANNEX 2</w:t>
        </w:r>
        <w:r w:rsidR="00C36679">
          <w:rPr>
            <w:noProof/>
            <w:webHidden/>
          </w:rPr>
          <w:tab/>
        </w:r>
        <w:r w:rsidR="00C36679">
          <w:rPr>
            <w:noProof/>
            <w:webHidden/>
          </w:rPr>
          <w:fldChar w:fldCharType="begin"/>
        </w:r>
        <w:r w:rsidR="00C36679">
          <w:rPr>
            <w:noProof/>
            <w:webHidden/>
          </w:rPr>
          <w:instrText xml:space="preserve"> PAGEREF _Toc36121799 \h </w:instrText>
        </w:r>
        <w:r w:rsidR="00C36679">
          <w:rPr>
            <w:noProof/>
            <w:webHidden/>
          </w:rPr>
        </w:r>
        <w:r w:rsidR="00C36679">
          <w:rPr>
            <w:noProof/>
            <w:webHidden/>
          </w:rPr>
          <w:fldChar w:fldCharType="separate"/>
        </w:r>
        <w:r>
          <w:rPr>
            <w:noProof/>
            <w:webHidden/>
          </w:rPr>
          <w:t>37</w:t>
        </w:r>
        <w:r w:rsidR="00C36679">
          <w:rPr>
            <w:noProof/>
            <w:webHidden/>
          </w:rPr>
          <w:fldChar w:fldCharType="end"/>
        </w:r>
      </w:hyperlink>
    </w:p>
    <w:p w14:paraId="31D13158" w14:textId="20EBCBA6"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800" w:history="1">
        <w:r w:rsidR="00C36679" w:rsidRPr="00627F33">
          <w:rPr>
            <w:rStyle w:val="Hyperlink"/>
            <w:rFonts w:cstheme="minorHAnsi"/>
            <w:noProof/>
            <w:lang w:val="en-US"/>
          </w:rPr>
          <w:t>ANNEX 3</w:t>
        </w:r>
        <w:r w:rsidR="00C36679">
          <w:rPr>
            <w:noProof/>
            <w:webHidden/>
          </w:rPr>
          <w:tab/>
        </w:r>
        <w:r w:rsidR="00C36679">
          <w:rPr>
            <w:noProof/>
            <w:webHidden/>
          </w:rPr>
          <w:fldChar w:fldCharType="begin"/>
        </w:r>
        <w:r w:rsidR="00C36679">
          <w:rPr>
            <w:noProof/>
            <w:webHidden/>
          </w:rPr>
          <w:instrText xml:space="preserve"> PAGEREF _Toc36121800 \h </w:instrText>
        </w:r>
        <w:r w:rsidR="00C36679">
          <w:rPr>
            <w:noProof/>
            <w:webHidden/>
          </w:rPr>
        </w:r>
        <w:r w:rsidR="00C36679">
          <w:rPr>
            <w:noProof/>
            <w:webHidden/>
          </w:rPr>
          <w:fldChar w:fldCharType="separate"/>
        </w:r>
        <w:r>
          <w:rPr>
            <w:noProof/>
            <w:webHidden/>
          </w:rPr>
          <w:t>38</w:t>
        </w:r>
        <w:r w:rsidR="00C36679">
          <w:rPr>
            <w:noProof/>
            <w:webHidden/>
          </w:rPr>
          <w:fldChar w:fldCharType="end"/>
        </w:r>
      </w:hyperlink>
    </w:p>
    <w:p w14:paraId="415EDCA7" w14:textId="720E6D03" w:rsidR="00C36679" w:rsidRDefault="007C3DE4" w:rsidP="00C36679">
      <w:pPr>
        <w:pStyle w:val="TOC1"/>
        <w:spacing w:before="0"/>
        <w:rPr>
          <w:rFonts w:asciiTheme="minorHAnsi" w:eastAsiaTheme="minorEastAsia" w:hAnsiTheme="minorHAnsi" w:cstheme="minorBidi"/>
          <w:b w:val="0"/>
          <w:bCs w:val="0"/>
          <w:noProof/>
          <w:sz w:val="22"/>
          <w:szCs w:val="22"/>
          <w:lang w:val="bs-Latn-BA" w:eastAsia="bs-Latn-BA"/>
        </w:rPr>
      </w:pPr>
      <w:hyperlink w:anchor="_Toc36121801" w:history="1">
        <w:r w:rsidR="00C36679" w:rsidRPr="00627F33">
          <w:rPr>
            <w:rStyle w:val="Hyperlink"/>
            <w:rFonts w:cstheme="minorHAnsi"/>
            <w:noProof/>
            <w:lang w:val="en-US"/>
          </w:rPr>
          <w:t>ANNEX 4</w:t>
        </w:r>
        <w:r w:rsidR="00C36679">
          <w:rPr>
            <w:noProof/>
            <w:webHidden/>
          </w:rPr>
          <w:tab/>
        </w:r>
        <w:r w:rsidR="00C36679">
          <w:rPr>
            <w:noProof/>
            <w:webHidden/>
          </w:rPr>
          <w:fldChar w:fldCharType="begin"/>
        </w:r>
        <w:r w:rsidR="00C36679">
          <w:rPr>
            <w:noProof/>
            <w:webHidden/>
          </w:rPr>
          <w:instrText xml:space="preserve"> PAGEREF _Toc36121801 \h </w:instrText>
        </w:r>
        <w:r w:rsidR="00C36679">
          <w:rPr>
            <w:noProof/>
            <w:webHidden/>
          </w:rPr>
        </w:r>
        <w:r w:rsidR="00C36679">
          <w:rPr>
            <w:noProof/>
            <w:webHidden/>
          </w:rPr>
          <w:fldChar w:fldCharType="separate"/>
        </w:r>
        <w:r>
          <w:rPr>
            <w:noProof/>
            <w:webHidden/>
          </w:rPr>
          <w:t>39</w:t>
        </w:r>
        <w:r w:rsidR="00C36679">
          <w:rPr>
            <w:noProof/>
            <w:webHidden/>
          </w:rPr>
          <w:fldChar w:fldCharType="end"/>
        </w:r>
      </w:hyperlink>
    </w:p>
    <w:p w14:paraId="7BF4A087" w14:textId="6F43CAC8" w:rsidR="00FF4C94" w:rsidRPr="003C21BB" w:rsidRDefault="00E144D6" w:rsidP="00331942">
      <w:pPr>
        <w:spacing w:before="0" w:after="360"/>
        <w:rPr>
          <w:rFonts w:asciiTheme="minorHAnsi" w:hAnsiTheme="minorHAnsi" w:cstheme="minorHAnsi"/>
          <w:bCs/>
          <w:color w:val="1F497D"/>
          <w:sz w:val="24"/>
          <w:szCs w:val="28"/>
          <w:lang w:val="en-US"/>
        </w:rPr>
      </w:pPr>
      <w:r w:rsidRPr="003C21BB">
        <w:rPr>
          <w:rFonts w:asciiTheme="minorHAnsi" w:hAnsiTheme="minorHAnsi" w:cstheme="minorHAnsi"/>
          <w:b/>
          <w:sz w:val="18"/>
          <w:szCs w:val="18"/>
          <w:lang w:val="en-US"/>
        </w:rPr>
        <w:fldChar w:fldCharType="end"/>
      </w:r>
      <w:r w:rsidR="001D58ED" w:rsidRPr="003C21BB">
        <w:rPr>
          <w:rFonts w:asciiTheme="minorHAnsi" w:hAnsiTheme="minorHAnsi" w:cstheme="minorHAnsi"/>
          <w:bCs/>
          <w:color w:val="1F497D"/>
          <w:sz w:val="24"/>
          <w:szCs w:val="28"/>
          <w:lang w:val="en-US"/>
        </w:rPr>
        <w:tab/>
      </w:r>
    </w:p>
    <w:p w14:paraId="72BF46B6" w14:textId="77777777" w:rsidR="00C71170" w:rsidRPr="003C21BB" w:rsidRDefault="008A0FEC" w:rsidP="00331942">
      <w:pPr>
        <w:rPr>
          <w:rFonts w:asciiTheme="minorHAnsi" w:hAnsiTheme="minorHAnsi" w:cstheme="minorHAnsi"/>
          <w:bCs/>
          <w:color w:val="1F497D"/>
          <w:sz w:val="24"/>
          <w:szCs w:val="28"/>
          <w:lang w:val="en-US"/>
        </w:rPr>
      </w:pPr>
      <w:r w:rsidRPr="003C21BB">
        <w:rPr>
          <w:rFonts w:asciiTheme="minorHAnsi" w:hAnsiTheme="minorHAnsi" w:cstheme="minorHAnsi"/>
          <w:bCs/>
          <w:color w:val="1F497D"/>
          <w:sz w:val="24"/>
          <w:szCs w:val="28"/>
          <w:lang w:val="en-US"/>
        </w:rPr>
        <w:br w:type="page"/>
      </w:r>
      <w:r w:rsidR="00E96E36" w:rsidRPr="003C21BB">
        <w:rPr>
          <w:rFonts w:asciiTheme="minorHAnsi" w:hAnsiTheme="minorHAnsi" w:cstheme="minorHAnsi"/>
          <w:bCs/>
          <w:color w:val="1F497D"/>
          <w:sz w:val="24"/>
          <w:szCs w:val="28"/>
          <w:lang w:val="en-US"/>
        </w:rPr>
        <w:lastRenderedPageBreak/>
        <w:t xml:space="preserve">Abbreviations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18"/>
        <w:gridCol w:w="7732"/>
      </w:tblGrid>
      <w:tr w:rsidR="00B200D5" w:rsidRPr="003C21BB" w14:paraId="02BF5BCB" w14:textId="77777777" w:rsidTr="00205F34">
        <w:tc>
          <w:tcPr>
            <w:tcW w:w="865" w:type="pct"/>
            <w:shd w:val="clear" w:color="auto" w:fill="auto"/>
          </w:tcPr>
          <w:p w14:paraId="6170362E"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BD</w:t>
            </w:r>
          </w:p>
        </w:tc>
        <w:tc>
          <w:tcPr>
            <w:tcW w:w="4135" w:type="pct"/>
            <w:shd w:val="clear" w:color="auto" w:fill="auto"/>
          </w:tcPr>
          <w:p w14:paraId="28DB5E5A"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Brcko District</w:t>
            </w:r>
          </w:p>
        </w:tc>
      </w:tr>
      <w:tr w:rsidR="00B87B11" w:rsidRPr="003C21BB" w14:paraId="53A39010" w14:textId="77777777" w:rsidTr="00205F34">
        <w:tc>
          <w:tcPr>
            <w:tcW w:w="865" w:type="pct"/>
            <w:shd w:val="clear" w:color="auto" w:fill="auto"/>
          </w:tcPr>
          <w:p w14:paraId="757D8846" w14:textId="6999A7C4" w:rsidR="00B87B11" w:rsidRPr="003C21BB" w:rsidRDefault="00B87B11"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BHMAC</w:t>
            </w:r>
          </w:p>
        </w:tc>
        <w:tc>
          <w:tcPr>
            <w:tcW w:w="4135" w:type="pct"/>
            <w:shd w:val="clear" w:color="auto" w:fill="auto"/>
          </w:tcPr>
          <w:p w14:paraId="6BE1E1E2" w14:textId="6CB8D745" w:rsidR="00B87B11" w:rsidRPr="003C21BB" w:rsidRDefault="00B87B11"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Bosnia and Herzegovina Mine Action Center</w:t>
            </w:r>
          </w:p>
        </w:tc>
      </w:tr>
      <w:tr w:rsidR="00B200D5" w:rsidRPr="003C21BB" w14:paraId="6CDBE0AA" w14:textId="77777777" w:rsidTr="00205F34">
        <w:tc>
          <w:tcPr>
            <w:tcW w:w="865" w:type="pct"/>
            <w:shd w:val="clear" w:color="auto" w:fill="auto"/>
          </w:tcPr>
          <w:p w14:paraId="02313DF6"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BiH</w:t>
            </w:r>
          </w:p>
        </w:tc>
        <w:tc>
          <w:tcPr>
            <w:tcW w:w="4135" w:type="pct"/>
            <w:shd w:val="clear" w:color="auto" w:fill="auto"/>
          </w:tcPr>
          <w:p w14:paraId="3622B739"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 xml:space="preserve">Bosnia and Herzegovina </w:t>
            </w:r>
          </w:p>
        </w:tc>
      </w:tr>
      <w:tr w:rsidR="00B200D5" w:rsidRPr="003C21BB" w14:paraId="421B9361" w14:textId="77777777" w:rsidTr="00205F34">
        <w:tc>
          <w:tcPr>
            <w:tcW w:w="865" w:type="pct"/>
            <w:shd w:val="clear" w:color="auto" w:fill="auto"/>
          </w:tcPr>
          <w:p w14:paraId="4A46BF96"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ESSs</w:t>
            </w:r>
          </w:p>
        </w:tc>
        <w:tc>
          <w:tcPr>
            <w:tcW w:w="4135" w:type="pct"/>
            <w:shd w:val="clear" w:color="auto" w:fill="auto"/>
          </w:tcPr>
          <w:p w14:paraId="1730B1A4"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Environmental and Social Standards of the World Bank</w:t>
            </w:r>
          </w:p>
        </w:tc>
      </w:tr>
      <w:tr w:rsidR="00B200D5" w:rsidRPr="003C21BB" w14:paraId="3E3D3E0D" w14:textId="77777777" w:rsidTr="00205F34">
        <w:tc>
          <w:tcPr>
            <w:tcW w:w="865" w:type="pct"/>
            <w:shd w:val="clear" w:color="auto" w:fill="auto"/>
          </w:tcPr>
          <w:p w14:paraId="36F1CFEC"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FBiH</w:t>
            </w:r>
          </w:p>
        </w:tc>
        <w:tc>
          <w:tcPr>
            <w:tcW w:w="4135" w:type="pct"/>
            <w:shd w:val="clear" w:color="auto" w:fill="auto"/>
          </w:tcPr>
          <w:p w14:paraId="75C268D9"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 xml:space="preserve">Federation of Bosnia and Herzegovina </w:t>
            </w:r>
          </w:p>
        </w:tc>
      </w:tr>
      <w:tr w:rsidR="00B200D5" w:rsidRPr="003C21BB" w14:paraId="36A1861D" w14:textId="77777777" w:rsidTr="00205F34">
        <w:tc>
          <w:tcPr>
            <w:tcW w:w="865" w:type="pct"/>
            <w:shd w:val="clear" w:color="auto" w:fill="auto"/>
          </w:tcPr>
          <w:p w14:paraId="4E823DE2"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GBV</w:t>
            </w:r>
          </w:p>
        </w:tc>
        <w:tc>
          <w:tcPr>
            <w:tcW w:w="4135" w:type="pct"/>
            <w:shd w:val="clear" w:color="auto" w:fill="auto"/>
          </w:tcPr>
          <w:p w14:paraId="758CD3AD"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Gender-based violence</w:t>
            </w:r>
          </w:p>
        </w:tc>
      </w:tr>
      <w:tr w:rsidR="00B200D5" w:rsidRPr="003C21BB" w14:paraId="4E8A6C08" w14:textId="77777777" w:rsidTr="00205F34">
        <w:tc>
          <w:tcPr>
            <w:tcW w:w="865" w:type="pct"/>
            <w:shd w:val="clear" w:color="auto" w:fill="auto"/>
          </w:tcPr>
          <w:p w14:paraId="6DA2E086"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ILO</w:t>
            </w:r>
          </w:p>
        </w:tc>
        <w:tc>
          <w:tcPr>
            <w:tcW w:w="4135" w:type="pct"/>
            <w:shd w:val="clear" w:color="auto" w:fill="auto"/>
          </w:tcPr>
          <w:p w14:paraId="1C8C544A"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International Labor Organization</w:t>
            </w:r>
          </w:p>
        </w:tc>
      </w:tr>
      <w:tr w:rsidR="00B200D5" w:rsidRPr="003C21BB" w14:paraId="6BF8B3B1" w14:textId="77777777" w:rsidTr="00205F34">
        <w:tc>
          <w:tcPr>
            <w:tcW w:w="865" w:type="pct"/>
            <w:shd w:val="clear" w:color="auto" w:fill="auto"/>
          </w:tcPr>
          <w:p w14:paraId="2F5F3DE2"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LMP</w:t>
            </w:r>
          </w:p>
        </w:tc>
        <w:tc>
          <w:tcPr>
            <w:tcW w:w="4135" w:type="pct"/>
            <w:shd w:val="clear" w:color="auto" w:fill="auto"/>
          </w:tcPr>
          <w:p w14:paraId="73D5CBCF"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Labor Management Procedure</w:t>
            </w:r>
          </w:p>
        </w:tc>
      </w:tr>
      <w:tr w:rsidR="00B200D5" w:rsidRPr="003C21BB" w14:paraId="20E78C45" w14:textId="77777777" w:rsidTr="00205F34">
        <w:tc>
          <w:tcPr>
            <w:tcW w:w="865" w:type="pct"/>
            <w:shd w:val="clear" w:color="auto" w:fill="auto"/>
          </w:tcPr>
          <w:p w14:paraId="3F1271EE"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PIUs</w:t>
            </w:r>
          </w:p>
        </w:tc>
        <w:tc>
          <w:tcPr>
            <w:tcW w:w="4135" w:type="pct"/>
            <w:shd w:val="clear" w:color="auto" w:fill="auto"/>
          </w:tcPr>
          <w:p w14:paraId="41A98F34"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Project Implementation Units</w:t>
            </w:r>
          </w:p>
        </w:tc>
      </w:tr>
      <w:tr w:rsidR="00B200D5" w:rsidRPr="003C21BB" w14:paraId="43C25B3B" w14:textId="77777777" w:rsidTr="00205F34">
        <w:tc>
          <w:tcPr>
            <w:tcW w:w="865" w:type="pct"/>
            <w:shd w:val="clear" w:color="auto" w:fill="auto"/>
          </w:tcPr>
          <w:p w14:paraId="6DFCE664" w14:textId="77777777" w:rsidR="00B200D5" w:rsidRPr="003C21BB" w:rsidRDefault="00B200D5"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RS</w:t>
            </w:r>
          </w:p>
        </w:tc>
        <w:tc>
          <w:tcPr>
            <w:tcW w:w="4135" w:type="pct"/>
            <w:shd w:val="clear" w:color="auto" w:fill="auto"/>
          </w:tcPr>
          <w:p w14:paraId="1A1F746E" w14:textId="77777777" w:rsidR="00B200D5" w:rsidRPr="003C21BB" w:rsidRDefault="00B200D5" w:rsidP="00205F34">
            <w:pPr>
              <w:spacing w:before="0" w:after="0"/>
              <w:ind w:left="144" w:right="144"/>
              <w:rPr>
                <w:rFonts w:asciiTheme="minorHAnsi" w:hAnsiTheme="minorHAnsi" w:cstheme="minorHAnsi"/>
                <w:szCs w:val="20"/>
                <w:lang w:val="en-US"/>
              </w:rPr>
            </w:pPr>
            <w:proofErr w:type="spellStart"/>
            <w:r w:rsidRPr="003C21BB">
              <w:rPr>
                <w:rFonts w:asciiTheme="minorHAnsi" w:hAnsiTheme="minorHAnsi" w:cstheme="minorHAnsi"/>
                <w:szCs w:val="20"/>
                <w:lang w:val="en-US"/>
              </w:rPr>
              <w:t>Republika</w:t>
            </w:r>
            <w:proofErr w:type="spellEnd"/>
            <w:r w:rsidRPr="003C21BB">
              <w:rPr>
                <w:rFonts w:asciiTheme="minorHAnsi" w:hAnsiTheme="minorHAnsi" w:cstheme="minorHAnsi"/>
                <w:szCs w:val="20"/>
                <w:lang w:val="en-US"/>
              </w:rPr>
              <w:t xml:space="preserve"> Srpska</w:t>
            </w:r>
          </w:p>
        </w:tc>
      </w:tr>
      <w:tr w:rsidR="00B87B11" w:rsidRPr="003C21BB" w14:paraId="3814DFAB" w14:textId="77777777" w:rsidTr="00205F34">
        <w:tc>
          <w:tcPr>
            <w:tcW w:w="865" w:type="pct"/>
            <w:shd w:val="clear" w:color="auto" w:fill="auto"/>
          </w:tcPr>
          <w:p w14:paraId="6FF494F4" w14:textId="36611F43" w:rsidR="00B87B11" w:rsidRPr="003C21BB" w:rsidRDefault="00B87B11"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SOP</w:t>
            </w:r>
          </w:p>
        </w:tc>
        <w:tc>
          <w:tcPr>
            <w:tcW w:w="4135" w:type="pct"/>
            <w:shd w:val="clear" w:color="auto" w:fill="auto"/>
          </w:tcPr>
          <w:p w14:paraId="15033BAC" w14:textId="369712E6" w:rsidR="00B87B11" w:rsidRPr="003C21BB" w:rsidRDefault="00B87B11" w:rsidP="00205F34">
            <w:pPr>
              <w:spacing w:before="0" w:after="0"/>
              <w:ind w:left="144" w:right="144"/>
              <w:rPr>
                <w:rFonts w:asciiTheme="minorHAnsi" w:hAnsiTheme="minorHAnsi" w:cstheme="minorHAnsi"/>
                <w:szCs w:val="20"/>
                <w:lang w:val="en-US"/>
              </w:rPr>
            </w:pPr>
            <w:r w:rsidRPr="003C21BB">
              <w:rPr>
                <w:rFonts w:asciiTheme="minorHAnsi" w:hAnsiTheme="minorHAnsi" w:cstheme="minorHAnsi"/>
                <w:szCs w:val="20"/>
                <w:lang w:val="en-US"/>
              </w:rPr>
              <w:t>Standard Operating Procedure</w:t>
            </w:r>
          </w:p>
        </w:tc>
      </w:tr>
    </w:tbl>
    <w:p w14:paraId="584390E3" w14:textId="77777777" w:rsidR="002D52AA" w:rsidRPr="003C21BB" w:rsidRDefault="00E22EE5" w:rsidP="00E8721A">
      <w:pPr>
        <w:spacing w:before="0" w:after="0"/>
        <w:rPr>
          <w:rFonts w:asciiTheme="minorHAnsi" w:hAnsiTheme="minorHAnsi" w:cstheme="minorHAnsi"/>
          <w:color w:val="1F497D"/>
          <w:sz w:val="18"/>
          <w:szCs w:val="18"/>
          <w:lang w:val="en-US"/>
        </w:rPr>
      </w:pPr>
      <w:r w:rsidRPr="003C21BB">
        <w:rPr>
          <w:rFonts w:asciiTheme="minorHAnsi" w:hAnsiTheme="minorHAnsi" w:cstheme="minorHAnsi"/>
          <w:color w:val="1F497D"/>
          <w:sz w:val="18"/>
          <w:szCs w:val="18"/>
          <w:lang w:val="en-US"/>
        </w:rPr>
        <w:br w:type="page"/>
      </w:r>
    </w:p>
    <w:p w14:paraId="331A3726" w14:textId="4A74BEEA" w:rsidR="00747347" w:rsidRPr="003C21BB" w:rsidRDefault="00C10AED" w:rsidP="00460020">
      <w:pPr>
        <w:pStyle w:val="Heading1"/>
        <w:shd w:val="clear" w:color="auto" w:fill="F2F2F2"/>
        <w:spacing w:before="0"/>
        <w:rPr>
          <w:rFonts w:asciiTheme="minorHAnsi" w:hAnsiTheme="minorHAnsi" w:cstheme="minorHAnsi"/>
          <w:lang w:val="en-US"/>
        </w:rPr>
      </w:pPr>
      <w:bookmarkStart w:id="0" w:name="_Toc36121779"/>
      <w:bookmarkStart w:id="1" w:name="_Toc481062943"/>
      <w:r w:rsidRPr="003C21BB">
        <w:rPr>
          <w:rFonts w:asciiTheme="minorHAnsi" w:hAnsiTheme="minorHAnsi" w:cstheme="minorHAnsi"/>
          <w:lang w:val="en-US"/>
        </w:rPr>
        <w:lastRenderedPageBreak/>
        <w:t>OBJECTIVES AND PURPOSE OF THE LABOR MANAGEMENT PROCEDURE</w:t>
      </w:r>
      <w:bookmarkEnd w:id="0"/>
    </w:p>
    <w:p w14:paraId="5FAB1109" w14:textId="3CD45539" w:rsidR="003C21BB" w:rsidRPr="003C21BB" w:rsidRDefault="003C21BB" w:rsidP="003C21BB">
      <w:pPr>
        <w:pStyle w:val="Heading2"/>
        <w:ind w:hanging="36"/>
        <w:rPr>
          <w:rFonts w:asciiTheme="minorHAnsi" w:hAnsiTheme="minorHAnsi" w:cstheme="minorHAnsi"/>
        </w:rPr>
      </w:pPr>
      <w:bookmarkStart w:id="2" w:name="_Toc36121780"/>
      <w:r>
        <w:rPr>
          <w:rFonts w:asciiTheme="minorHAnsi" w:hAnsiTheme="minorHAnsi" w:cstheme="minorHAnsi"/>
        </w:rPr>
        <w:t>Introduction</w:t>
      </w:r>
      <w:bookmarkEnd w:id="2"/>
    </w:p>
    <w:p w14:paraId="753B2753" w14:textId="6056A128" w:rsidR="00EC3929" w:rsidRPr="003C21BB" w:rsidRDefault="00EC3929" w:rsidP="003C21BB">
      <w:pPr>
        <w:autoSpaceDE w:val="0"/>
        <w:autoSpaceDN w:val="0"/>
        <w:adjustRightInd w:val="0"/>
        <w:jc w:val="both"/>
        <w:rPr>
          <w:rFonts w:asciiTheme="minorHAnsi" w:hAnsiTheme="minorHAnsi" w:cstheme="minorHAnsi"/>
          <w:noProof/>
          <w:szCs w:val="20"/>
          <w:lang w:val="en-US"/>
        </w:rPr>
      </w:pPr>
      <w:r w:rsidRPr="003C21BB">
        <w:rPr>
          <w:rFonts w:asciiTheme="minorHAnsi" w:hAnsiTheme="minorHAnsi" w:cstheme="minorHAnsi"/>
          <w:color w:val="000000" w:themeColor="text1"/>
          <w:szCs w:val="20"/>
          <w:lang w:val="en-US"/>
        </w:rPr>
        <w:t xml:space="preserve">The World Bank (WB) as a trusted partner aims to provide financing through a multiphase program approach to the Government of Bosnia and </w:t>
      </w:r>
      <w:proofErr w:type="gramStart"/>
      <w:r w:rsidRPr="003C21BB">
        <w:rPr>
          <w:rFonts w:asciiTheme="minorHAnsi" w:hAnsiTheme="minorHAnsi" w:cstheme="minorHAnsi"/>
          <w:color w:val="000000" w:themeColor="text1"/>
          <w:szCs w:val="20"/>
          <w:lang w:val="en-US"/>
        </w:rPr>
        <w:t>Herzegovina  (</w:t>
      </w:r>
      <w:proofErr w:type="gramEnd"/>
      <w:r w:rsidRPr="003C21BB">
        <w:rPr>
          <w:rFonts w:asciiTheme="minorHAnsi" w:hAnsiTheme="minorHAnsi" w:cstheme="minorHAnsi"/>
          <w:color w:val="000000" w:themeColor="text1"/>
          <w:szCs w:val="20"/>
          <w:lang w:val="en-US"/>
        </w:rPr>
        <w:t>BiH)</w:t>
      </w:r>
      <w:r w:rsidRPr="003C21BB">
        <w:rPr>
          <w:rStyle w:val="FootnoteReference"/>
          <w:rFonts w:asciiTheme="minorHAnsi" w:hAnsiTheme="minorHAnsi" w:cstheme="minorHAnsi"/>
          <w:color w:val="000000" w:themeColor="text1"/>
          <w:szCs w:val="20"/>
          <w:lang w:val="en-US"/>
        </w:rPr>
        <w:footnoteReference w:id="1"/>
      </w:r>
      <w:r w:rsidRPr="003C21BB">
        <w:rPr>
          <w:rFonts w:asciiTheme="minorHAnsi" w:hAnsiTheme="minorHAnsi" w:cstheme="minorHAnsi"/>
          <w:color w:val="000000" w:themeColor="text1"/>
          <w:szCs w:val="20"/>
          <w:lang w:val="en-US"/>
        </w:rPr>
        <w:t xml:space="preserve"> for the implementation of the BIH part of the first phase of the Sava and Drina river</w:t>
      </w:r>
      <w:r w:rsidR="001F0316" w:rsidRPr="003C21BB">
        <w:rPr>
          <w:rFonts w:asciiTheme="minorHAnsi" w:hAnsiTheme="minorHAnsi" w:cstheme="minorHAnsi"/>
          <w:color w:val="000000" w:themeColor="text1"/>
          <w:szCs w:val="20"/>
          <w:lang w:val="en-US"/>
        </w:rPr>
        <w:t>s</w:t>
      </w:r>
      <w:r w:rsidRPr="003C21BB">
        <w:rPr>
          <w:rFonts w:asciiTheme="minorHAnsi" w:hAnsiTheme="minorHAnsi" w:cstheme="minorHAnsi"/>
          <w:color w:val="000000" w:themeColor="text1"/>
          <w:szCs w:val="20"/>
          <w:lang w:val="en-US"/>
        </w:rPr>
        <w:t xml:space="preserve"> corridors integrated development program (hereinafter referred to as: The Project). </w:t>
      </w:r>
      <w:bookmarkStart w:id="3" w:name="_Hlk14862645"/>
      <w:r w:rsidRPr="003C21BB">
        <w:rPr>
          <w:rFonts w:asciiTheme="minorHAnsi" w:hAnsiTheme="minorHAnsi" w:cstheme="minorHAnsi"/>
          <w:noProof/>
          <w:szCs w:val="20"/>
          <w:lang w:val="en-US"/>
        </w:rPr>
        <w:t>The Development Objective of the Sava</w:t>
      </w:r>
      <w:r w:rsidR="001F0316" w:rsidRPr="003C21BB">
        <w:rPr>
          <w:rFonts w:asciiTheme="minorHAnsi" w:hAnsiTheme="minorHAnsi" w:cstheme="minorHAnsi"/>
          <w:noProof/>
          <w:szCs w:val="20"/>
          <w:lang w:val="en-US"/>
        </w:rPr>
        <w:t xml:space="preserve"> and</w:t>
      </w:r>
      <w:r w:rsidRPr="003C21BB">
        <w:rPr>
          <w:rFonts w:asciiTheme="minorHAnsi" w:hAnsiTheme="minorHAnsi" w:cstheme="minorHAnsi"/>
          <w:noProof/>
          <w:szCs w:val="20"/>
          <w:lang w:val="en-US"/>
        </w:rPr>
        <w:t xml:space="preserve"> Drina River</w:t>
      </w:r>
      <w:r w:rsidR="001F0316" w:rsidRPr="003C21BB">
        <w:rPr>
          <w:rFonts w:asciiTheme="minorHAnsi" w:hAnsiTheme="minorHAnsi" w:cstheme="minorHAnsi"/>
          <w:noProof/>
          <w:szCs w:val="20"/>
          <w:lang w:val="en-US"/>
        </w:rPr>
        <w:t>s</w:t>
      </w:r>
      <w:r w:rsidRPr="003C21BB">
        <w:rPr>
          <w:rFonts w:asciiTheme="minorHAnsi" w:hAnsiTheme="minorHAnsi" w:cstheme="minorHAnsi"/>
          <w:noProof/>
          <w:szCs w:val="20"/>
          <w:lang w:val="en-US"/>
        </w:rPr>
        <w:t xml:space="preserve"> Corridors Integrated Development Project (Phase 1 of the Program) is to improve flood protection, and</w:t>
      </w:r>
      <w:r w:rsidR="00BD5A1B" w:rsidRPr="003C21BB">
        <w:rPr>
          <w:rFonts w:asciiTheme="minorHAnsi" w:hAnsiTheme="minorHAnsi" w:cstheme="minorHAnsi"/>
          <w:noProof/>
          <w:szCs w:val="20"/>
          <w:lang w:val="en-US"/>
        </w:rPr>
        <w:t xml:space="preserve"> enable</w:t>
      </w:r>
      <w:r w:rsidRPr="003C21BB">
        <w:rPr>
          <w:rFonts w:asciiTheme="minorHAnsi" w:hAnsiTheme="minorHAnsi" w:cstheme="minorHAnsi"/>
          <w:noProof/>
          <w:szCs w:val="20"/>
          <w:lang w:val="en-US"/>
        </w:rPr>
        <w:t xml:space="preserve"> transboundary water </w:t>
      </w:r>
      <w:r w:rsidR="00BD5A1B" w:rsidRPr="003C21BB">
        <w:rPr>
          <w:rFonts w:asciiTheme="minorHAnsi" w:hAnsiTheme="minorHAnsi" w:cstheme="minorHAnsi"/>
          <w:noProof/>
          <w:szCs w:val="20"/>
          <w:lang w:val="en-US"/>
        </w:rPr>
        <w:t xml:space="preserve">cooperation in </w:t>
      </w:r>
      <w:r w:rsidRPr="003C21BB">
        <w:rPr>
          <w:rFonts w:asciiTheme="minorHAnsi" w:hAnsiTheme="minorHAnsi" w:cstheme="minorHAnsi"/>
          <w:noProof/>
          <w:szCs w:val="20"/>
          <w:lang w:val="en-US"/>
        </w:rPr>
        <w:t>the Sava and Drina river corridors</w:t>
      </w:r>
      <w:r w:rsidR="00BD5A1B" w:rsidRPr="003C21BB">
        <w:rPr>
          <w:rFonts w:asciiTheme="minorHAnsi" w:hAnsiTheme="minorHAnsi" w:cstheme="minorHAnsi"/>
          <w:noProof/>
          <w:szCs w:val="20"/>
          <w:lang w:val="en-US"/>
        </w:rPr>
        <w:t>.</w:t>
      </w:r>
      <w:r w:rsidR="00BB3DA9" w:rsidRPr="003C21BB">
        <w:rPr>
          <w:rFonts w:asciiTheme="minorHAnsi" w:hAnsiTheme="minorHAnsi" w:cstheme="minorHAnsi"/>
          <w:noProof/>
          <w:szCs w:val="20"/>
          <w:lang w:val="en-US"/>
        </w:rPr>
        <w:t xml:space="preserve"> </w:t>
      </w:r>
      <w:bookmarkEnd w:id="3"/>
    </w:p>
    <w:p w14:paraId="1EBEA1EA" w14:textId="3C6B6F83" w:rsidR="00EC3929" w:rsidRPr="003C21BB" w:rsidRDefault="00EC3929" w:rsidP="003C21BB">
      <w:pPr>
        <w:pStyle w:val="ListParagraph"/>
        <w:spacing w:after="0"/>
        <w:ind w:left="0"/>
        <w:jc w:val="both"/>
        <w:rPr>
          <w:rFonts w:asciiTheme="minorHAnsi" w:hAnsiTheme="minorHAnsi" w:cstheme="minorHAnsi"/>
          <w:color w:val="000000" w:themeColor="text1"/>
          <w:szCs w:val="20"/>
        </w:rPr>
      </w:pPr>
      <w:r w:rsidRPr="003C21BB">
        <w:rPr>
          <w:rFonts w:asciiTheme="minorHAnsi" w:hAnsiTheme="minorHAnsi" w:cstheme="minorHAnsi"/>
          <w:color w:val="000000" w:themeColor="text1"/>
          <w:sz w:val="20"/>
          <w:szCs w:val="20"/>
        </w:rPr>
        <w:t>The project is designed as an Investment Project Financing (IPF) and as such needs to comply with the World Bank’s Environmental and Social Framework (2016) (ESF) comprising, inter alia, the Environmental and Social Standards (ESS)</w:t>
      </w:r>
      <w:r w:rsidRPr="003C21BB">
        <w:rPr>
          <w:rStyle w:val="FootnoteReference"/>
          <w:rFonts w:asciiTheme="minorHAnsi" w:hAnsiTheme="minorHAnsi" w:cstheme="minorHAnsi"/>
          <w:color w:val="000000" w:themeColor="text1"/>
          <w:sz w:val="20"/>
          <w:szCs w:val="20"/>
        </w:rPr>
        <w:footnoteReference w:id="2"/>
      </w:r>
      <w:r w:rsidRPr="003C21BB">
        <w:rPr>
          <w:rFonts w:asciiTheme="minorHAnsi" w:hAnsiTheme="minorHAnsi" w:cstheme="minorHAnsi"/>
          <w:color w:val="000000" w:themeColor="text1"/>
          <w:sz w:val="20"/>
          <w:szCs w:val="20"/>
        </w:rPr>
        <w:t xml:space="preserve">.  </w:t>
      </w:r>
    </w:p>
    <w:p w14:paraId="7F2658A7" w14:textId="4D832B6A" w:rsidR="00B200D5" w:rsidRPr="003C21BB" w:rsidRDefault="00B200D5" w:rsidP="003C21BB">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The Framework specifies the mandatory requirements in the form of 10 standards that borrowers must apply. </w:t>
      </w:r>
    </w:p>
    <w:p w14:paraId="7D240071" w14:textId="77777777" w:rsidR="00B200D5" w:rsidRPr="003C21BB" w:rsidRDefault="00B200D5" w:rsidP="00B200D5">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3C21BB">
        <w:rPr>
          <w:rFonts w:asciiTheme="minorHAnsi" w:hAnsiTheme="minorHAnsi" w:cstheme="minorHAnsi"/>
          <w:szCs w:val="20"/>
          <w:lang w:val="en-US"/>
        </w:rPr>
        <w:t xml:space="preserve">One of those 10 standards is the </w:t>
      </w:r>
      <w:r w:rsidRPr="003C21BB">
        <w:rPr>
          <w:rFonts w:asciiTheme="minorHAnsi" w:hAnsiTheme="minorHAnsi" w:cstheme="minorHAnsi"/>
          <w:color w:val="1F4E79"/>
          <w:szCs w:val="20"/>
          <w:lang w:val="en-US"/>
        </w:rPr>
        <w:t xml:space="preserve">Environmental and Social Standard 2 </w:t>
      </w:r>
      <w:r w:rsidRPr="003C21BB">
        <w:rPr>
          <w:rFonts w:asciiTheme="minorHAnsi" w:hAnsiTheme="minorHAnsi" w:cstheme="minorHAnsi"/>
          <w:szCs w:val="20"/>
          <w:lang w:val="en-US"/>
        </w:rPr>
        <w:t>(“</w:t>
      </w:r>
      <w:r w:rsidRPr="003C21BB">
        <w:rPr>
          <w:rFonts w:asciiTheme="minorHAnsi" w:hAnsiTheme="minorHAnsi" w:cstheme="minorHAnsi"/>
          <w:color w:val="1F4E79"/>
          <w:szCs w:val="20"/>
          <w:lang w:val="en-US"/>
        </w:rPr>
        <w:t>ESS2</w:t>
      </w:r>
      <w:r w:rsidRPr="003C21BB">
        <w:rPr>
          <w:rFonts w:asciiTheme="minorHAnsi" w:hAnsiTheme="minorHAnsi" w:cstheme="minorHAnsi"/>
          <w:szCs w:val="20"/>
          <w:lang w:val="en-US"/>
        </w:rPr>
        <w:t>“) which addresses labor and working conditions. This standard recognizes the importance of employment creation and income generation in the pursuit of reducing poverty and inclusive economic growth. By treating workers fairly and providing safe and healthy working conditions, borrowers can promote sound worker management relations and enhance the development benefits of a project.</w:t>
      </w:r>
    </w:p>
    <w:p w14:paraId="6931DFF7" w14:textId="3147DC32" w:rsidR="00B200D5" w:rsidRPr="003C21BB" w:rsidRDefault="00B200D5" w:rsidP="00B200D5">
      <w:pPr>
        <w:jc w:val="both"/>
        <w:rPr>
          <w:rFonts w:asciiTheme="minorHAnsi" w:hAnsiTheme="minorHAnsi" w:cstheme="minorHAnsi"/>
          <w:szCs w:val="20"/>
          <w:lang w:val="en-US" w:eastAsia="x-none"/>
        </w:rPr>
      </w:pPr>
      <w:r w:rsidRPr="003C21BB">
        <w:rPr>
          <w:rFonts w:asciiTheme="minorHAnsi" w:hAnsiTheme="minorHAnsi" w:cstheme="minorHAnsi"/>
          <w:szCs w:val="20"/>
          <w:lang w:val="en-US" w:eastAsia="x-none"/>
        </w:rPr>
        <w:t>Objectives of ESS 2 are the following:</w:t>
      </w:r>
    </w:p>
    <w:p w14:paraId="3969FCBE" w14:textId="06CCD5A6" w:rsidR="00B200D5" w:rsidRPr="003C21BB" w:rsidRDefault="00E15470" w:rsidP="00B200D5">
      <w:pPr>
        <w:pStyle w:val="ListParagraph"/>
        <w:numPr>
          <w:ilvl w:val="0"/>
          <w:numId w:val="28"/>
        </w:numPr>
        <w:jc w:val="both"/>
        <w:rPr>
          <w:rFonts w:asciiTheme="minorHAnsi" w:hAnsiTheme="minorHAnsi" w:cstheme="minorHAnsi"/>
          <w:sz w:val="20"/>
          <w:szCs w:val="20"/>
        </w:rPr>
      </w:pPr>
      <w:r w:rsidRPr="003C21BB">
        <w:rPr>
          <w:rFonts w:asciiTheme="minorHAnsi" w:hAnsiTheme="minorHAnsi" w:cstheme="minorHAnsi"/>
          <w:sz w:val="20"/>
          <w:szCs w:val="20"/>
        </w:rPr>
        <w:t>t</w:t>
      </w:r>
      <w:r w:rsidR="00B200D5" w:rsidRPr="003C21BB">
        <w:rPr>
          <w:rFonts w:asciiTheme="minorHAnsi" w:hAnsiTheme="minorHAnsi" w:cstheme="minorHAnsi"/>
          <w:sz w:val="20"/>
          <w:szCs w:val="20"/>
        </w:rPr>
        <w:t>o promote safety and health at work.</w:t>
      </w:r>
    </w:p>
    <w:p w14:paraId="3211E216" w14:textId="0791E481" w:rsidR="00B200D5" w:rsidRPr="003C21BB" w:rsidRDefault="00E15470" w:rsidP="00E15470">
      <w:pPr>
        <w:pStyle w:val="ListParagraph"/>
        <w:numPr>
          <w:ilvl w:val="0"/>
          <w:numId w:val="28"/>
        </w:numPr>
        <w:jc w:val="both"/>
        <w:rPr>
          <w:rFonts w:asciiTheme="minorHAnsi" w:hAnsiTheme="minorHAnsi" w:cstheme="minorHAnsi"/>
          <w:sz w:val="20"/>
          <w:szCs w:val="20"/>
        </w:rPr>
      </w:pPr>
      <w:r w:rsidRPr="003C21BB">
        <w:rPr>
          <w:rFonts w:asciiTheme="minorHAnsi" w:hAnsiTheme="minorHAnsi" w:cstheme="minorHAnsi"/>
          <w:sz w:val="20"/>
          <w:szCs w:val="20"/>
        </w:rPr>
        <w:t>t</w:t>
      </w:r>
      <w:r w:rsidR="00B200D5" w:rsidRPr="003C21BB">
        <w:rPr>
          <w:rFonts w:asciiTheme="minorHAnsi" w:hAnsiTheme="minorHAnsi" w:cstheme="minorHAnsi"/>
          <w:sz w:val="20"/>
          <w:szCs w:val="20"/>
        </w:rPr>
        <w:t xml:space="preserve">o promote the fair treatment, </w:t>
      </w:r>
      <w:proofErr w:type="gramStart"/>
      <w:r w:rsidR="00B200D5" w:rsidRPr="003C21BB">
        <w:rPr>
          <w:rFonts w:asciiTheme="minorHAnsi" w:hAnsiTheme="minorHAnsi" w:cstheme="minorHAnsi"/>
          <w:sz w:val="20"/>
          <w:szCs w:val="20"/>
        </w:rPr>
        <w:t>non-discrimination</w:t>
      </w:r>
      <w:proofErr w:type="gramEnd"/>
      <w:r w:rsidR="00B200D5" w:rsidRPr="003C21BB">
        <w:rPr>
          <w:rFonts w:asciiTheme="minorHAnsi" w:hAnsiTheme="minorHAnsi" w:cstheme="minorHAnsi"/>
          <w:sz w:val="20"/>
          <w:szCs w:val="20"/>
        </w:rPr>
        <w:t xml:space="preserve"> and equal opportunity of project workers.</w:t>
      </w:r>
    </w:p>
    <w:p w14:paraId="731B3065" w14:textId="78CFD2A8" w:rsidR="00B200D5" w:rsidRPr="003C21BB" w:rsidRDefault="00E15470" w:rsidP="00B200D5">
      <w:pPr>
        <w:pStyle w:val="ListParagraph"/>
        <w:numPr>
          <w:ilvl w:val="0"/>
          <w:numId w:val="28"/>
        </w:numPr>
        <w:jc w:val="both"/>
        <w:rPr>
          <w:rFonts w:asciiTheme="minorHAnsi" w:hAnsiTheme="minorHAnsi" w:cstheme="minorHAnsi"/>
          <w:sz w:val="20"/>
          <w:szCs w:val="20"/>
        </w:rPr>
      </w:pPr>
      <w:r w:rsidRPr="003C21BB">
        <w:rPr>
          <w:rFonts w:asciiTheme="minorHAnsi" w:hAnsiTheme="minorHAnsi" w:cstheme="minorHAnsi"/>
          <w:sz w:val="20"/>
          <w:szCs w:val="20"/>
        </w:rPr>
        <w:t>t</w:t>
      </w:r>
      <w:r w:rsidR="00B200D5" w:rsidRPr="003C21BB">
        <w:rPr>
          <w:rFonts w:asciiTheme="minorHAnsi" w:hAnsiTheme="minorHAnsi" w:cstheme="minorHAnsi"/>
          <w:sz w:val="20"/>
          <w:szCs w:val="20"/>
        </w:rPr>
        <w:t>o protect project workers, including vulnerable workers such as women, persons with disabilities, children (of working age, in accordance with this ESS) and migrant workers, contracted workers, community workers and primary supply workers, as appropriate.</w:t>
      </w:r>
    </w:p>
    <w:p w14:paraId="751C7AB0" w14:textId="16A20676" w:rsidR="00B200D5" w:rsidRPr="003C21BB" w:rsidRDefault="00E15470" w:rsidP="00B200D5">
      <w:pPr>
        <w:pStyle w:val="ListParagraph"/>
        <w:numPr>
          <w:ilvl w:val="0"/>
          <w:numId w:val="28"/>
        </w:numPr>
        <w:jc w:val="both"/>
        <w:rPr>
          <w:rFonts w:asciiTheme="minorHAnsi" w:hAnsiTheme="minorHAnsi" w:cstheme="minorHAnsi"/>
          <w:sz w:val="20"/>
          <w:szCs w:val="20"/>
        </w:rPr>
      </w:pPr>
      <w:r w:rsidRPr="003C21BB">
        <w:rPr>
          <w:rFonts w:asciiTheme="minorHAnsi" w:hAnsiTheme="minorHAnsi" w:cstheme="minorHAnsi"/>
          <w:sz w:val="20"/>
          <w:szCs w:val="20"/>
        </w:rPr>
        <w:t>t</w:t>
      </w:r>
      <w:r w:rsidR="00B200D5" w:rsidRPr="003C21BB">
        <w:rPr>
          <w:rFonts w:asciiTheme="minorHAnsi" w:hAnsiTheme="minorHAnsi" w:cstheme="minorHAnsi"/>
          <w:sz w:val="20"/>
          <w:szCs w:val="20"/>
        </w:rPr>
        <w:t>o prevent the use of all forms of forced labor and child labor.</w:t>
      </w:r>
    </w:p>
    <w:p w14:paraId="609BB6A2" w14:textId="580ED237" w:rsidR="00B200D5" w:rsidRPr="003C21BB" w:rsidRDefault="00E15470" w:rsidP="00B200D5">
      <w:pPr>
        <w:pStyle w:val="ListParagraph"/>
        <w:numPr>
          <w:ilvl w:val="0"/>
          <w:numId w:val="28"/>
        </w:numPr>
        <w:jc w:val="both"/>
        <w:rPr>
          <w:rFonts w:asciiTheme="minorHAnsi" w:hAnsiTheme="minorHAnsi" w:cstheme="minorHAnsi"/>
          <w:sz w:val="20"/>
          <w:szCs w:val="20"/>
        </w:rPr>
      </w:pPr>
      <w:r w:rsidRPr="003C21BB">
        <w:rPr>
          <w:rFonts w:asciiTheme="minorHAnsi" w:hAnsiTheme="minorHAnsi" w:cstheme="minorHAnsi"/>
          <w:sz w:val="20"/>
          <w:szCs w:val="20"/>
        </w:rPr>
        <w:t>t</w:t>
      </w:r>
      <w:r w:rsidR="00B200D5" w:rsidRPr="003C21BB">
        <w:rPr>
          <w:rFonts w:asciiTheme="minorHAnsi" w:hAnsiTheme="minorHAnsi" w:cstheme="minorHAnsi"/>
          <w:sz w:val="20"/>
          <w:szCs w:val="20"/>
        </w:rPr>
        <w:t>o support the principles of freedom of association and collective bargaining of project workers in a manner consistent with national law.</w:t>
      </w:r>
    </w:p>
    <w:p w14:paraId="50BA5911" w14:textId="5542EE97" w:rsidR="00B200D5" w:rsidRPr="003C21BB" w:rsidRDefault="00E15470" w:rsidP="00B200D5">
      <w:pPr>
        <w:pStyle w:val="ListParagraph"/>
        <w:numPr>
          <w:ilvl w:val="0"/>
          <w:numId w:val="28"/>
        </w:numPr>
        <w:jc w:val="both"/>
        <w:rPr>
          <w:rFonts w:asciiTheme="minorHAnsi" w:hAnsiTheme="minorHAnsi" w:cstheme="minorHAnsi"/>
          <w:sz w:val="20"/>
          <w:szCs w:val="20"/>
        </w:rPr>
      </w:pPr>
      <w:r w:rsidRPr="003C21BB">
        <w:rPr>
          <w:rFonts w:asciiTheme="minorHAnsi" w:hAnsiTheme="minorHAnsi" w:cstheme="minorHAnsi"/>
          <w:sz w:val="20"/>
          <w:szCs w:val="20"/>
        </w:rPr>
        <w:t>t</w:t>
      </w:r>
      <w:r w:rsidR="00B200D5" w:rsidRPr="003C21BB">
        <w:rPr>
          <w:rFonts w:asciiTheme="minorHAnsi" w:hAnsiTheme="minorHAnsi" w:cstheme="minorHAnsi"/>
          <w:sz w:val="20"/>
          <w:szCs w:val="20"/>
        </w:rPr>
        <w:t>o provide project workers with accessible means to raise workplace concerns.</w:t>
      </w:r>
    </w:p>
    <w:p w14:paraId="17F7B074" w14:textId="57CD0269"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Under ESS2, borrowers are required to develop and implement written labor management procedures (“</w:t>
      </w:r>
      <w:r w:rsidRPr="003C21BB">
        <w:rPr>
          <w:rFonts w:asciiTheme="minorHAnsi" w:hAnsiTheme="minorHAnsi" w:cstheme="minorHAnsi"/>
          <w:color w:val="1F4E79"/>
          <w:szCs w:val="20"/>
          <w:lang w:val="en-US"/>
        </w:rPr>
        <w:t>LMP</w:t>
      </w:r>
      <w:r w:rsidRPr="003C21BB">
        <w:rPr>
          <w:rFonts w:asciiTheme="minorHAnsi" w:hAnsiTheme="minorHAnsi" w:cstheme="minorHAnsi"/>
          <w:szCs w:val="20"/>
          <w:lang w:val="en-US"/>
        </w:rPr>
        <w:t xml:space="preserve">”) applicable to the project. The purpose of the LMP is to facilitate planning for the project and help identify the resources necessary to address the labor issues associated with the project. The LMP help to (a) identify the different types of project workers that are likely to be involved in the project, and (b) set out the ways of meeting the requirements of ESS2 that apply to the different types of workers. </w:t>
      </w:r>
    </w:p>
    <w:p w14:paraId="7E53AEF3" w14:textId="1D739AE0" w:rsidR="00EC3929" w:rsidRPr="003C21BB" w:rsidRDefault="00EC3929" w:rsidP="00EC3929">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In response to the commitment of the Government to comply with the ESF, the Government has developed these Labor Management Procedure (LMP), </w:t>
      </w:r>
      <w:r w:rsidRPr="003C21BB">
        <w:rPr>
          <w:rFonts w:asciiTheme="minorHAnsi" w:hAnsiTheme="minorHAnsi" w:cstheme="minorHAnsi"/>
          <w:bCs/>
          <w:szCs w:val="20"/>
          <w:lang w:val="en-US"/>
        </w:rPr>
        <w:t>laying out the Project’s approach to meeting the objectives of World Bank ESS 2: Labor and Working Conditions (ESS2). It sets out the terms and conditions for employment or engagement of workers on the project, specifies the requirements and standards to be met and the policies and procedures to be followed, assesses risks and proposes the implementation of compliance measures</w:t>
      </w:r>
      <w:r w:rsidR="009979F1" w:rsidRPr="003C21BB">
        <w:rPr>
          <w:rFonts w:asciiTheme="minorHAnsi" w:hAnsiTheme="minorHAnsi" w:cstheme="minorHAnsi"/>
          <w:bCs/>
          <w:szCs w:val="20"/>
          <w:lang w:val="en-US"/>
        </w:rPr>
        <w:t xml:space="preserve"> and promotes fair treatment, </w:t>
      </w:r>
      <w:proofErr w:type="gramStart"/>
      <w:r w:rsidR="009979F1" w:rsidRPr="003C21BB">
        <w:rPr>
          <w:rFonts w:asciiTheme="minorHAnsi" w:hAnsiTheme="minorHAnsi" w:cstheme="minorHAnsi"/>
          <w:bCs/>
          <w:szCs w:val="20"/>
          <w:lang w:val="en-US"/>
        </w:rPr>
        <w:lastRenderedPageBreak/>
        <w:t>nondiscrimination</w:t>
      </w:r>
      <w:proofErr w:type="gramEnd"/>
      <w:r w:rsidR="009979F1" w:rsidRPr="003C21BB">
        <w:rPr>
          <w:rFonts w:asciiTheme="minorHAnsi" w:hAnsiTheme="minorHAnsi" w:cstheme="minorHAnsi"/>
          <w:bCs/>
          <w:szCs w:val="20"/>
          <w:lang w:val="en-US"/>
        </w:rPr>
        <w:t xml:space="preserve"> and equal opportunity of project workers</w:t>
      </w:r>
      <w:r w:rsidRPr="003C21BB">
        <w:rPr>
          <w:rFonts w:asciiTheme="minorHAnsi" w:hAnsiTheme="minorHAnsi" w:cstheme="minorHAnsi"/>
          <w:bCs/>
          <w:szCs w:val="20"/>
          <w:lang w:val="en-US"/>
        </w:rPr>
        <w:t xml:space="preserve">. The LMP is developed to help avoid, </w:t>
      </w:r>
      <w:proofErr w:type="gramStart"/>
      <w:r w:rsidRPr="003C21BB">
        <w:rPr>
          <w:rFonts w:asciiTheme="minorHAnsi" w:hAnsiTheme="minorHAnsi" w:cstheme="minorHAnsi"/>
          <w:bCs/>
          <w:szCs w:val="20"/>
          <w:lang w:val="en-US"/>
        </w:rPr>
        <w:t>mitigate</w:t>
      </w:r>
      <w:proofErr w:type="gramEnd"/>
      <w:r w:rsidRPr="003C21BB">
        <w:rPr>
          <w:rFonts w:asciiTheme="minorHAnsi" w:hAnsiTheme="minorHAnsi" w:cstheme="minorHAnsi"/>
          <w:bCs/>
          <w:szCs w:val="20"/>
          <w:lang w:val="en-US"/>
        </w:rPr>
        <w:t xml:space="preserve"> and manage risks and impacts in relation to project workers and </w:t>
      </w:r>
      <w:r w:rsidRPr="003C21BB">
        <w:rPr>
          <w:rFonts w:asciiTheme="minorHAnsi" w:hAnsiTheme="minorHAnsi" w:cstheme="minorHAnsi"/>
          <w:szCs w:val="20"/>
          <w:lang w:val="en-US"/>
        </w:rPr>
        <w:t xml:space="preserve">set out the way in which project workers will be managed, in accordance with the requirements of national law and the ESS2.  The procedures address the way in which both standards will apply to different categories of project workers including direct workers, and the way in which third parties will manage their workers compliant to this document. </w:t>
      </w:r>
    </w:p>
    <w:p w14:paraId="6B9C046E" w14:textId="15A89286" w:rsidR="00B200D5" w:rsidRPr="003C21BB" w:rsidRDefault="00B200D5" w:rsidP="00B200D5">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3C21BB">
        <w:rPr>
          <w:rFonts w:asciiTheme="minorHAnsi" w:hAnsiTheme="minorHAnsi" w:cstheme="minorHAnsi"/>
          <w:szCs w:val="20"/>
          <w:lang w:val="en-US"/>
        </w:rPr>
        <w:t xml:space="preserve">This procedure was developed </w:t>
      </w:r>
      <w:proofErr w:type="gramStart"/>
      <w:r w:rsidRPr="003C21BB">
        <w:rPr>
          <w:rFonts w:asciiTheme="minorHAnsi" w:hAnsiTheme="minorHAnsi" w:cstheme="minorHAnsi"/>
          <w:szCs w:val="20"/>
          <w:lang w:val="en-US"/>
        </w:rPr>
        <w:t>on the basis of</w:t>
      </w:r>
      <w:proofErr w:type="gramEnd"/>
      <w:r w:rsidRPr="003C21BB">
        <w:rPr>
          <w:rFonts w:asciiTheme="minorHAnsi" w:hAnsiTheme="minorHAnsi" w:cstheme="minorHAnsi"/>
          <w:szCs w:val="20"/>
          <w:lang w:val="en-US"/>
        </w:rPr>
        <w:t xml:space="preserve"> the Bank’s requirements, as well as the current domestic legislation in FBiH, RS and BD. The non-binding template provided by the World Bank was used for developing the procedure. The procedure will be updated as necessary </w:t>
      </w:r>
      <w:proofErr w:type="gramStart"/>
      <w:r w:rsidRPr="003C21BB">
        <w:rPr>
          <w:rFonts w:asciiTheme="minorHAnsi" w:hAnsiTheme="minorHAnsi" w:cstheme="minorHAnsi"/>
          <w:szCs w:val="20"/>
          <w:lang w:val="en-US"/>
        </w:rPr>
        <w:t>in the course of</w:t>
      </w:r>
      <w:proofErr w:type="gramEnd"/>
      <w:r w:rsidRPr="003C21BB">
        <w:rPr>
          <w:rFonts w:asciiTheme="minorHAnsi" w:hAnsiTheme="minorHAnsi" w:cstheme="minorHAnsi"/>
          <w:szCs w:val="20"/>
          <w:lang w:val="en-US"/>
        </w:rPr>
        <w:t xml:space="preserve"> Project preparation, development and implementation. Supplementing and updating of the procedure shall also be performed in case the domestic legislation changes in any aspect of importance for this Procedure.</w:t>
      </w:r>
    </w:p>
    <w:p w14:paraId="42A6E1BF" w14:textId="0E53C7C0" w:rsidR="001641FB" w:rsidRDefault="001641FB">
      <w:pPr>
        <w:spacing w:before="0" w:after="0" w:line="240" w:lineRule="auto"/>
        <w:rPr>
          <w:rFonts w:asciiTheme="minorHAnsi" w:hAnsiTheme="minorHAnsi" w:cstheme="minorHAnsi"/>
          <w:lang w:val="en-US"/>
        </w:rPr>
      </w:pPr>
    </w:p>
    <w:p w14:paraId="36893751" w14:textId="04DD19B0" w:rsidR="003C21BB" w:rsidRPr="003C21BB" w:rsidRDefault="003C21BB" w:rsidP="003C21BB">
      <w:pPr>
        <w:pStyle w:val="Heading2"/>
        <w:ind w:hanging="36"/>
        <w:rPr>
          <w:rFonts w:asciiTheme="minorHAnsi" w:hAnsiTheme="minorHAnsi" w:cstheme="minorHAnsi"/>
        </w:rPr>
      </w:pPr>
      <w:bookmarkStart w:id="4" w:name="_Toc36121781"/>
      <w:r>
        <w:rPr>
          <w:rFonts w:asciiTheme="minorHAnsi" w:hAnsiTheme="minorHAnsi" w:cstheme="minorHAnsi"/>
        </w:rPr>
        <w:t>Public consultations on the LMP</w:t>
      </w:r>
      <w:bookmarkEnd w:id="4"/>
    </w:p>
    <w:p w14:paraId="434FA126" w14:textId="77777777" w:rsidR="00DA0949" w:rsidRPr="003C21BB" w:rsidRDefault="00DA0949" w:rsidP="00DA0949">
      <w:pPr>
        <w:jc w:val="both"/>
        <w:rPr>
          <w:rFonts w:asciiTheme="minorHAnsi" w:hAnsiTheme="minorHAnsi" w:cstheme="minorHAnsi"/>
          <w:lang w:val="en-US" w:eastAsia="x-none"/>
        </w:rPr>
      </w:pPr>
      <w:r w:rsidRPr="003C21BB">
        <w:rPr>
          <w:rFonts w:asciiTheme="minorHAnsi" w:hAnsiTheme="minorHAnsi" w:cstheme="minorHAnsi"/>
          <w:lang w:val="en-US"/>
        </w:rPr>
        <w:t>The</w:t>
      </w:r>
      <w:r w:rsidRPr="003C21BB">
        <w:rPr>
          <w:rFonts w:asciiTheme="minorHAnsi" w:hAnsiTheme="minorHAnsi" w:cstheme="minorHAnsi"/>
          <w:lang w:val="en-US" w:eastAsia="x-none"/>
        </w:rPr>
        <w:t xml:space="preserve"> set of documents that will guide the further </w:t>
      </w:r>
      <w:r w:rsidRPr="003C21BB">
        <w:rPr>
          <w:rFonts w:asciiTheme="minorHAnsi" w:hAnsiTheme="minorHAnsi" w:cstheme="minorHAnsi"/>
          <w:szCs w:val="20"/>
          <w:lang w:val="en-US"/>
        </w:rPr>
        <w:t>E&amp;S</w:t>
      </w:r>
      <w:r w:rsidRPr="003C21BB">
        <w:rPr>
          <w:rFonts w:asciiTheme="minorHAnsi" w:hAnsiTheme="minorHAnsi" w:cstheme="minorHAnsi"/>
          <w:lang w:val="en-US" w:eastAsia="x-none"/>
        </w:rPr>
        <w:t xml:space="preserve"> due diligence during sub-project implementation based on the 2018 WB </w:t>
      </w:r>
      <w:r w:rsidRPr="003C21BB">
        <w:rPr>
          <w:rFonts w:asciiTheme="minorHAnsi" w:hAnsiTheme="minorHAnsi" w:cstheme="minorHAnsi"/>
          <w:szCs w:val="20"/>
          <w:lang w:val="en-US"/>
        </w:rPr>
        <w:t>E&amp;S</w:t>
      </w:r>
      <w:r w:rsidRPr="003C21BB">
        <w:rPr>
          <w:rFonts w:asciiTheme="minorHAnsi" w:hAnsiTheme="minorHAnsi" w:cstheme="minorHAnsi"/>
          <w:lang w:val="en-US" w:eastAsia="x-none"/>
        </w:rPr>
        <w:t xml:space="preserve"> Framework including:</w:t>
      </w:r>
    </w:p>
    <w:p w14:paraId="29E7D41A" w14:textId="5CC27E17" w:rsidR="00DA0949" w:rsidRPr="003C21BB" w:rsidRDefault="00DA0949" w:rsidP="00DA0949">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this Labor Management Plan (LMP)</w:t>
      </w:r>
    </w:p>
    <w:p w14:paraId="60E60E43" w14:textId="422A36F1" w:rsidR="00DA0949" w:rsidRPr="003C21BB" w:rsidRDefault="00DA0949" w:rsidP="00DA0949">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the Resettlement Framework (RPF)</w:t>
      </w:r>
    </w:p>
    <w:p w14:paraId="74BE09E9" w14:textId="77777777" w:rsidR="00DA0949" w:rsidRPr="003C21BB" w:rsidRDefault="00DA0949" w:rsidP="00DA0949">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the Environmental and Social Management Framework (ESMF)</w:t>
      </w:r>
    </w:p>
    <w:p w14:paraId="398F2D3A" w14:textId="77777777" w:rsidR="00DA0949" w:rsidRPr="003C21BB" w:rsidRDefault="00DA0949" w:rsidP="00DA0949">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the Environmental and Social Commitment Plan (ESCP)</w:t>
      </w:r>
    </w:p>
    <w:p w14:paraId="44C6CE08" w14:textId="77777777" w:rsidR="00DA0949" w:rsidRPr="003C21BB" w:rsidRDefault="00DA0949" w:rsidP="00DA0949">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the Stakeholder Engagement Plan (SEP) and</w:t>
      </w:r>
    </w:p>
    <w:p w14:paraId="7BC6BBBD" w14:textId="77777777" w:rsidR="00DA0949" w:rsidRPr="003C21BB" w:rsidRDefault="00DA0949" w:rsidP="00DA0949">
      <w:pPr>
        <w:jc w:val="both"/>
        <w:rPr>
          <w:rFonts w:asciiTheme="minorHAnsi" w:hAnsiTheme="minorHAnsi" w:cstheme="minorHAnsi"/>
          <w:lang w:val="en-US" w:eastAsia="x-none"/>
        </w:rPr>
      </w:pPr>
      <w:bookmarkStart w:id="5" w:name="_Hlk31811274"/>
      <w:r w:rsidRPr="003C21BB">
        <w:rPr>
          <w:rFonts w:asciiTheme="minorHAnsi" w:hAnsiTheme="minorHAnsi" w:cstheme="minorHAnsi"/>
          <w:lang w:val="en-US" w:eastAsia="x-none"/>
        </w:rPr>
        <w:t xml:space="preserve">was disclosed to the public on December 31, 2019 through the website of </w:t>
      </w:r>
      <w:r w:rsidRPr="003C21BB">
        <w:rPr>
          <w:rFonts w:asciiTheme="minorHAnsi" w:hAnsiTheme="minorHAnsi" w:cstheme="minorHAnsi"/>
          <w:iCs/>
          <w:lang w:val="en-US"/>
        </w:rPr>
        <w:t xml:space="preserve">the </w:t>
      </w:r>
      <w:r w:rsidRPr="003C21BB">
        <w:rPr>
          <w:rFonts w:asciiTheme="minorHAnsi" w:hAnsiTheme="minorHAnsi" w:cstheme="minorHAnsi"/>
          <w:lang w:val="en-US" w:eastAsia="x-none"/>
        </w:rPr>
        <w:t>Ministry of Agriculture and Rural Development (link:</w:t>
      </w:r>
      <w:r w:rsidRPr="003C21BB">
        <w:rPr>
          <w:rFonts w:asciiTheme="minorHAnsi" w:hAnsiTheme="minorHAnsi" w:cstheme="minorHAnsi"/>
          <w:lang w:val="en-US"/>
        </w:rPr>
        <w:t xml:space="preserve"> </w:t>
      </w:r>
      <w:hyperlink r:id="rId10" w:anchor="collapsible1" w:history="1">
        <w:r w:rsidRPr="003C21BB">
          <w:rPr>
            <w:rStyle w:val="Hyperlink"/>
            <w:rFonts w:asciiTheme="minorHAnsi" w:hAnsiTheme="minorHAnsi" w:cstheme="minorHAnsi"/>
            <w:lang w:val="en-US"/>
          </w:rPr>
          <w:t>http://www.vladars.net/sr-SP-Cyrl/Vlada/Ministarstva/mps/Pages/default.aspx#collapsible1</w:t>
        </w:r>
      </w:hyperlink>
      <w:r w:rsidRPr="003C21BB">
        <w:rPr>
          <w:rFonts w:asciiTheme="minorHAnsi" w:hAnsiTheme="minorHAnsi" w:cstheme="minorHAnsi"/>
          <w:lang w:val="en-US"/>
        </w:rPr>
        <w:t xml:space="preserve"> under the link „</w:t>
      </w:r>
      <w:proofErr w:type="spellStart"/>
      <w:r w:rsidRPr="003C21BB">
        <w:rPr>
          <w:rFonts w:asciiTheme="minorHAnsi" w:hAnsiTheme="minorHAnsi" w:cstheme="minorHAnsi"/>
          <w:lang w:val="en-US"/>
        </w:rPr>
        <w:t>Јединица</w:t>
      </w:r>
      <w:proofErr w:type="spellEnd"/>
      <w:r w:rsidRPr="003C21BB">
        <w:rPr>
          <w:rFonts w:asciiTheme="minorHAnsi" w:hAnsiTheme="minorHAnsi" w:cstheme="minorHAnsi"/>
          <w:lang w:val="en-US"/>
        </w:rPr>
        <w:t xml:space="preserve"> </w:t>
      </w:r>
      <w:proofErr w:type="spellStart"/>
      <w:r w:rsidRPr="003C21BB">
        <w:rPr>
          <w:rFonts w:asciiTheme="minorHAnsi" w:hAnsiTheme="minorHAnsi" w:cstheme="minorHAnsi"/>
          <w:lang w:val="en-US"/>
        </w:rPr>
        <w:t>за</w:t>
      </w:r>
      <w:proofErr w:type="spellEnd"/>
      <w:r w:rsidRPr="003C21BB">
        <w:rPr>
          <w:rFonts w:asciiTheme="minorHAnsi" w:hAnsiTheme="minorHAnsi" w:cstheme="minorHAnsi"/>
          <w:lang w:val="en-US"/>
        </w:rPr>
        <w:t xml:space="preserve"> </w:t>
      </w:r>
      <w:proofErr w:type="spellStart"/>
      <w:r w:rsidRPr="003C21BB">
        <w:rPr>
          <w:rFonts w:asciiTheme="minorHAnsi" w:hAnsiTheme="minorHAnsi" w:cstheme="minorHAnsi"/>
          <w:lang w:val="en-US"/>
        </w:rPr>
        <w:t>координацију</w:t>
      </w:r>
      <w:proofErr w:type="spellEnd"/>
      <w:r w:rsidRPr="003C21BB">
        <w:rPr>
          <w:rFonts w:asciiTheme="minorHAnsi" w:hAnsiTheme="minorHAnsi" w:cstheme="minorHAnsi"/>
          <w:lang w:val="en-US"/>
        </w:rPr>
        <w:t xml:space="preserve"> </w:t>
      </w:r>
      <w:proofErr w:type="spellStart"/>
      <w:r w:rsidRPr="003C21BB">
        <w:rPr>
          <w:rFonts w:asciiTheme="minorHAnsi" w:hAnsiTheme="minorHAnsi" w:cstheme="minorHAnsi"/>
          <w:lang w:val="en-US"/>
        </w:rPr>
        <w:t>пољопривредних</w:t>
      </w:r>
      <w:proofErr w:type="spellEnd"/>
      <w:r w:rsidRPr="003C21BB">
        <w:rPr>
          <w:rFonts w:asciiTheme="minorHAnsi" w:hAnsiTheme="minorHAnsi" w:cstheme="minorHAnsi"/>
          <w:lang w:val="en-US"/>
        </w:rPr>
        <w:t xml:space="preserve"> </w:t>
      </w:r>
      <w:proofErr w:type="spellStart"/>
      <w:r w:rsidRPr="003C21BB">
        <w:rPr>
          <w:rFonts w:asciiTheme="minorHAnsi" w:hAnsiTheme="minorHAnsi" w:cstheme="minorHAnsi"/>
          <w:lang w:val="en-US"/>
        </w:rPr>
        <w:t>пројеката</w:t>
      </w:r>
      <w:proofErr w:type="spellEnd"/>
      <w:r w:rsidRPr="003C21BB">
        <w:rPr>
          <w:rFonts w:asciiTheme="minorHAnsi" w:hAnsiTheme="minorHAnsi" w:cstheme="minorHAnsi"/>
          <w:lang w:val="en-US"/>
        </w:rPr>
        <w:t xml:space="preserve"> -</w:t>
      </w:r>
      <w:proofErr w:type="spellStart"/>
      <w:r w:rsidRPr="003C21BB">
        <w:rPr>
          <w:rFonts w:asciiTheme="minorHAnsi" w:hAnsiTheme="minorHAnsi" w:cstheme="minorHAnsi"/>
          <w:lang w:val="en-US"/>
        </w:rPr>
        <w:t>набавке</w:t>
      </w:r>
      <w:proofErr w:type="spellEnd"/>
      <w:r w:rsidRPr="003C21BB">
        <w:rPr>
          <w:rFonts w:asciiTheme="minorHAnsi" w:hAnsiTheme="minorHAnsi" w:cstheme="minorHAnsi"/>
          <w:lang w:val="en-US"/>
        </w:rPr>
        <w:t>“</w:t>
      </w:r>
      <w:r w:rsidRPr="003C21BB">
        <w:rPr>
          <w:rFonts w:asciiTheme="minorHAnsi" w:hAnsiTheme="minorHAnsi" w:cstheme="minorHAnsi"/>
          <w:lang w:val="en-US" w:eastAsia="x-none"/>
        </w:rPr>
        <w:t>).</w:t>
      </w:r>
    </w:p>
    <w:p w14:paraId="121D3BF2" w14:textId="01F29956" w:rsidR="00DA0949" w:rsidRDefault="00DA0949" w:rsidP="00DA0949">
      <w:pPr>
        <w:jc w:val="both"/>
        <w:rPr>
          <w:rFonts w:asciiTheme="minorHAnsi" w:hAnsiTheme="minorHAnsi" w:cstheme="minorHAnsi"/>
          <w:lang w:val="en-US" w:eastAsia="x-none"/>
        </w:rPr>
      </w:pPr>
      <w:r w:rsidRPr="003C21BB">
        <w:rPr>
          <w:rFonts w:asciiTheme="minorHAnsi" w:hAnsiTheme="minorHAnsi" w:cstheme="minorHAnsi"/>
          <w:lang w:val="en-US" w:eastAsia="x-none"/>
        </w:rPr>
        <w:t xml:space="preserve">On January 22, 2020, the PIU announced that the public hearing took place on January 29, </w:t>
      </w:r>
      <w:proofErr w:type="gramStart"/>
      <w:r w:rsidRPr="003C21BB">
        <w:rPr>
          <w:rFonts w:asciiTheme="minorHAnsi" w:hAnsiTheme="minorHAnsi" w:cstheme="minorHAnsi"/>
          <w:lang w:val="en-US" w:eastAsia="x-none"/>
        </w:rPr>
        <w:t>2020</w:t>
      </w:r>
      <w:proofErr w:type="gramEnd"/>
      <w:r w:rsidRPr="003C21BB">
        <w:rPr>
          <w:rFonts w:asciiTheme="minorHAnsi" w:hAnsiTheme="minorHAnsi" w:cstheme="minorHAnsi"/>
          <w:lang w:val="en-US" w:eastAsia="x-none"/>
        </w:rPr>
        <w:t xml:space="preserve"> in the City of Banja Luka. The invitations were sent to 20 local self-governments in the Sava and Drina River Basins (Banja Luka, </w:t>
      </w:r>
      <w:proofErr w:type="spellStart"/>
      <w:r w:rsidRPr="003C21BB">
        <w:rPr>
          <w:rFonts w:asciiTheme="minorHAnsi" w:hAnsiTheme="minorHAnsi" w:cstheme="minorHAnsi"/>
          <w:lang w:val="en-US" w:eastAsia="x-none"/>
        </w:rPr>
        <w:t>Prijedor</w:t>
      </w:r>
      <w:proofErr w:type="spellEnd"/>
      <w:r w:rsidRPr="003C21BB">
        <w:rPr>
          <w:rFonts w:asciiTheme="minorHAnsi" w:hAnsiTheme="minorHAnsi" w:cstheme="minorHAnsi"/>
          <w:lang w:val="en-US" w:eastAsia="x-none"/>
        </w:rPr>
        <w:t xml:space="preserve">, Kostajnica, </w:t>
      </w:r>
      <w:proofErr w:type="spellStart"/>
      <w:r w:rsidRPr="003C21BB">
        <w:rPr>
          <w:rFonts w:asciiTheme="minorHAnsi" w:hAnsiTheme="minorHAnsi" w:cstheme="minorHAnsi"/>
          <w:lang w:val="en-US" w:eastAsia="x-none"/>
        </w:rPr>
        <w:t>Milići</w:t>
      </w:r>
      <w:proofErr w:type="spellEnd"/>
      <w:r w:rsidRPr="003C21BB">
        <w:rPr>
          <w:rFonts w:asciiTheme="minorHAnsi" w:hAnsiTheme="minorHAnsi" w:cstheme="minorHAnsi"/>
          <w:lang w:val="en-US" w:eastAsia="x-none"/>
        </w:rPr>
        <w:t xml:space="preserve">, Doboj, </w:t>
      </w:r>
      <w:proofErr w:type="spellStart"/>
      <w:r w:rsidRPr="003C21BB">
        <w:rPr>
          <w:rFonts w:asciiTheme="minorHAnsi" w:hAnsiTheme="minorHAnsi" w:cstheme="minorHAnsi"/>
          <w:lang w:val="en-US" w:eastAsia="x-none"/>
        </w:rPr>
        <w:t>Laktaši</w:t>
      </w:r>
      <w:proofErr w:type="spellEnd"/>
      <w:r w:rsidRPr="003C21BB">
        <w:rPr>
          <w:rFonts w:asciiTheme="minorHAnsi" w:hAnsiTheme="minorHAnsi" w:cstheme="minorHAnsi"/>
          <w:lang w:val="en-US" w:eastAsia="x-none"/>
        </w:rPr>
        <w:t xml:space="preserve">, Bijeljina, </w:t>
      </w:r>
      <w:proofErr w:type="spellStart"/>
      <w:r w:rsidRPr="003C21BB">
        <w:rPr>
          <w:rFonts w:asciiTheme="minorHAnsi" w:hAnsiTheme="minorHAnsi" w:cstheme="minorHAnsi"/>
          <w:lang w:val="en-US" w:eastAsia="x-none"/>
        </w:rPr>
        <w:t>Šamac</w:t>
      </w:r>
      <w:proofErr w:type="spellEnd"/>
      <w:r w:rsidRPr="003C21BB">
        <w:rPr>
          <w:rFonts w:asciiTheme="minorHAnsi" w:hAnsiTheme="minorHAnsi" w:cstheme="minorHAnsi"/>
          <w:lang w:val="en-US" w:eastAsia="x-none"/>
        </w:rPr>
        <w:t xml:space="preserve">, Zvornik, </w:t>
      </w:r>
      <w:proofErr w:type="spellStart"/>
      <w:r w:rsidRPr="003C21BB">
        <w:rPr>
          <w:rFonts w:asciiTheme="minorHAnsi" w:hAnsiTheme="minorHAnsi" w:cstheme="minorHAnsi"/>
          <w:lang w:val="en-US" w:eastAsia="x-none"/>
        </w:rPr>
        <w:t>Višegrad</w:t>
      </w:r>
      <w:proofErr w:type="spellEnd"/>
      <w:r w:rsidRPr="003C21BB">
        <w:rPr>
          <w:rFonts w:asciiTheme="minorHAnsi" w:hAnsiTheme="minorHAnsi" w:cstheme="minorHAnsi"/>
          <w:lang w:val="en-US" w:eastAsia="x-none"/>
        </w:rPr>
        <w:t xml:space="preserve">, </w:t>
      </w:r>
      <w:proofErr w:type="spellStart"/>
      <w:r w:rsidRPr="003C21BB">
        <w:rPr>
          <w:rFonts w:asciiTheme="minorHAnsi" w:hAnsiTheme="minorHAnsi" w:cstheme="minorHAnsi"/>
          <w:lang w:val="en-US" w:eastAsia="x-none"/>
        </w:rPr>
        <w:t>Foča</w:t>
      </w:r>
      <w:proofErr w:type="spellEnd"/>
      <w:r w:rsidRPr="003C21BB">
        <w:rPr>
          <w:rFonts w:asciiTheme="minorHAnsi" w:hAnsiTheme="minorHAnsi" w:cstheme="minorHAnsi"/>
          <w:lang w:val="en-US" w:eastAsia="x-none"/>
        </w:rPr>
        <w:t xml:space="preserve">, </w:t>
      </w:r>
      <w:proofErr w:type="spellStart"/>
      <w:r w:rsidRPr="003C21BB">
        <w:rPr>
          <w:rFonts w:asciiTheme="minorHAnsi" w:hAnsiTheme="minorHAnsi" w:cstheme="minorHAnsi"/>
          <w:lang w:val="en-US" w:eastAsia="x-none"/>
        </w:rPr>
        <w:t>Šamac</w:t>
      </w:r>
      <w:proofErr w:type="spellEnd"/>
      <w:r w:rsidRPr="003C21BB">
        <w:rPr>
          <w:rFonts w:asciiTheme="minorHAnsi" w:hAnsiTheme="minorHAnsi" w:cstheme="minorHAnsi"/>
          <w:lang w:val="en-US" w:eastAsia="x-none"/>
        </w:rPr>
        <w:t xml:space="preserve">, </w:t>
      </w:r>
      <w:proofErr w:type="spellStart"/>
      <w:r w:rsidRPr="003C21BB">
        <w:rPr>
          <w:rFonts w:asciiTheme="minorHAnsi" w:hAnsiTheme="minorHAnsi" w:cstheme="minorHAnsi"/>
          <w:lang w:val="en-US" w:eastAsia="x-none"/>
        </w:rPr>
        <w:t>Modriča</w:t>
      </w:r>
      <w:proofErr w:type="spellEnd"/>
      <w:r w:rsidRPr="003C21BB">
        <w:rPr>
          <w:rFonts w:asciiTheme="minorHAnsi" w:hAnsiTheme="minorHAnsi" w:cstheme="minorHAnsi"/>
          <w:lang w:val="en-US" w:eastAsia="x-none"/>
        </w:rPr>
        <w:t xml:space="preserve">, </w:t>
      </w:r>
      <w:proofErr w:type="spellStart"/>
      <w:r w:rsidRPr="003C21BB">
        <w:rPr>
          <w:rFonts w:asciiTheme="minorHAnsi" w:hAnsiTheme="minorHAnsi" w:cstheme="minorHAnsi"/>
          <w:lang w:val="en-US" w:eastAsia="x-none"/>
        </w:rPr>
        <w:t>Kozarska</w:t>
      </w:r>
      <w:proofErr w:type="spellEnd"/>
      <w:r w:rsidRPr="003C21BB">
        <w:rPr>
          <w:rFonts w:asciiTheme="minorHAnsi" w:hAnsiTheme="minorHAnsi" w:cstheme="minorHAnsi"/>
          <w:lang w:val="en-US" w:eastAsia="x-none"/>
        </w:rPr>
        <w:t xml:space="preserve"> </w:t>
      </w:r>
      <w:proofErr w:type="spellStart"/>
      <w:r w:rsidRPr="003C21BB">
        <w:rPr>
          <w:rFonts w:asciiTheme="minorHAnsi" w:hAnsiTheme="minorHAnsi" w:cstheme="minorHAnsi"/>
          <w:lang w:val="en-US" w:eastAsia="x-none"/>
        </w:rPr>
        <w:t>Dubica</w:t>
      </w:r>
      <w:proofErr w:type="spellEnd"/>
      <w:r w:rsidRPr="003C21BB">
        <w:rPr>
          <w:rFonts w:asciiTheme="minorHAnsi" w:hAnsiTheme="minorHAnsi" w:cstheme="minorHAnsi"/>
          <w:lang w:val="en-US" w:eastAsia="x-none"/>
        </w:rPr>
        <w:t xml:space="preserve">, </w:t>
      </w:r>
      <w:proofErr w:type="spellStart"/>
      <w:r w:rsidRPr="003C21BB">
        <w:rPr>
          <w:rFonts w:asciiTheme="minorHAnsi" w:hAnsiTheme="minorHAnsi" w:cstheme="minorHAnsi"/>
          <w:lang w:val="en-US" w:eastAsia="x-none"/>
        </w:rPr>
        <w:t>Derventa</w:t>
      </w:r>
      <w:proofErr w:type="spellEnd"/>
      <w:r w:rsidRPr="003C21BB">
        <w:rPr>
          <w:rFonts w:asciiTheme="minorHAnsi" w:hAnsiTheme="minorHAnsi" w:cstheme="minorHAnsi"/>
          <w:lang w:val="en-US" w:eastAsia="x-none"/>
        </w:rPr>
        <w:t xml:space="preserve">, </w:t>
      </w:r>
      <w:proofErr w:type="spellStart"/>
      <w:r w:rsidRPr="003C21BB">
        <w:rPr>
          <w:rFonts w:asciiTheme="minorHAnsi" w:hAnsiTheme="minorHAnsi" w:cstheme="minorHAnsi"/>
          <w:lang w:val="en-US" w:eastAsia="x-none"/>
        </w:rPr>
        <w:t>Gradiška</w:t>
      </w:r>
      <w:proofErr w:type="spellEnd"/>
      <w:r w:rsidRPr="003C21BB">
        <w:rPr>
          <w:rFonts w:asciiTheme="minorHAnsi" w:hAnsiTheme="minorHAnsi" w:cstheme="minorHAnsi"/>
          <w:lang w:val="en-US" w:eastAsia="x-none"/>
        </w:rPr>
        <w:t xml:space="preserve">, </w:t>
      </w:r>
      <w:proofErr w:type="spellStart"/>
      <w:r w:rsidRPr="003C21BB">
        <w:rPr>
          <w:rFonts w:asciiTheme="minorHAnsi" w:hAnsiTheme="minorHAnsi" w:cstheme="minorHAnsi"/>
          <w:lang w:val="en-US" w:eastAsia="x-none"/>
        </w:rPr>
        <w:t>Čelinac</w:t>
      </w:r>
      <w:proofErr w:type="spellEnd"/>
      <w:r w:rsidRPr="003C21BB">
        <w:rPr>
          <w:rFonts w:asciiTheme="minorHAnsi" w:hAnsiTheme="minorHAnsi" w:cstheme="minorHAnsi"/>
          <w:lang w:val="en-US" w:eastAsia="x-none"/>
        </w:rPr>
        <w:t xml:space="preserve">, </w:t>
      </w:r>
      <w:proofErr w:type="spellStart"/>
      <w:r w:rsidRPr="003C21BB">
        <w:rPr>
          <w:rFonts w:asciiTheme="minorHAnsi" w:hAnsiTheme="minorHAnsi" w:cstheme="minorHAnsi"/>
          <w:lang w:val="en-US" w:eastAsia="x-none"/>
        </w:rPr>
        <w:t>Brod</w:t>
      </w:r>
      <w:proofErr w:type="spellEnd"/>
      <w:r w:rsidRPr="003C21BB">
        <w:rPr>
          <w:rFonts w:asciiTheme="minorHAnsi" w:hAnsiTheme="minorHAnsi" w:cstheme="minorHAnsi"/>
          <w:lang w:val="en-US" w:eastAsia="x-none"/>
        </w:rPr>
        <w:t xml:space="preserve">, Kotor </w:t>
      </w:r>
      <w:proofErr w:type="spellStart"/>
      <w:r w:rsidRPr="003C21BB">
        <w:rPr>
          <w:rFonts w:asciiTheme="minorHAnsi" w:hAnsiTheme="minorHAnsi" w:cstheme="minorHAnsi"/>
          <w:lang w:val="en-US" w:eastAsia="x-none"/>
        </w:rPr>
        <w:t>Varoš</w:t>
      </w:r>
      <w:proofErr w:type="spellEnd"/>
      <w:r w:rsidRPr="003C21BB">
        <w:rPr>
          <w:rFonts w:asciiTheme="minorHAnsi" w:hAnsiTheme="minorHAnsi" w:cstheme="minorHAnsi"/>
          <w:lang w:val="en-US" w:eastAsia="x-none"/>
        </w:rPr>
        <w:t>, Novi Grad). 10 local self-governments officially confirmed the receipt of the invitation and their participation. They also published documents on their webpages.</w:t>
      </w:r>
    </w:p>
    <w:p w14:paraId="1D49BEEB" w14:textId="53CB9E6C" w:rsidR="00C5480A" w:rsidRDefault="00C5480A" w:rsidP="00C5480A">
      <w:pPr>
        <w:jc w:val="both"/>
        <w:rPr>
          <w:lang w:val="en-US" w:eastAsia="x-none"/>
        </w:rPr>
      </w:pPr>
      <w:r>
        <w:rPr>
          <w:lang w:val="en-US" w:eastAsia="x-none"/>
        </w:rPr>
        <w:t xml:space="preserve">The revised </w:t>
      </w:r>
      <w:r>
        <w:rPr>
          <w:lang w:val="en-US" w:eastAsia="x-none"/>
        </w:rPr>
        <w:t>LMP</w:t>
      </w:r>
      <w:r>
        <w:rPr>
          <w:lang w:val="en-US" w:eastAsia="x-none"/>
        </w:rPr>
        <w:t xml:space="preserve">, as of July 2022, has been disclosed on the websites of Brcko District, Federation BiH and the BIH MCT websites in early March 2023 following a similar procedure on public consultations to those that were carried out in January 2020. The </w:t>
      </w:r>
      <w:r>
        <w:rPr>
          <w:lang w:val="en-US" w:eastAsia="x-none"/>
        </w:rPr>
        <w:t>LMP</w:t>
      </w:r>
      <w:r>
        <w:rPr>
          <w:lang w:val="en-US" w:eastAsia="x-none"/>
        </w:rPr>
        <w:t xml:space="preserve"> has been updated to reflect the conclusions of the consultations, written comments received, and to include the updated version of the Minutes of Meeting and list of participants. A public hearing has been organized in Brcko on March 16, 2023, while targeted invitations and notifications have been sent to the key counterparts. It is important to note that the FBIH PIU has had long standing consultations and stakeholder engagement on previous projects in the anticipated project areas and on specific project sites, so for those municipalities a kind request was sent in writing for providing comments, if any on the Framework set of documents. </w:t>
      </w:r>
    </w:p>
    <w:p w14:paraId="52F134DC" w14:textId="63EA3506" w:rsidR="00C5480A" w:rsidRPr="003C21BB" w:rsidRDefault="00C5480A" w:rsidP="00DA0949">
      <w:pPr>
        <w:jc w:val="both"/>
        <w:rPr>
          <w:rFonts w:asciiTheme="minorHAnsi" w:hAnsiTheme="minorHAnsi" w:cstheme="minorHAnsi"/>
          <w:lang w:val="en-US" w:eastAsia="x-none"/>
        </w:rPr>
      </w:pPr>
      <w:r w:rsidRPr="00DF7957">
        <w:rPr>
          <w:lang w:val="en-US" w:eastAsia="x-none"/>
        </w:rPr>
        <w:t xml:space="preserve">This </w:t>
      </w:r>
      <w:r>
        <w:rPr>
          <w:lang w:val="en-US" w:eastAsia="x-none"/>
        </w:rPr>
        <w:t>LMP</w:t>
      </w:r>
      <w:r w:rsidRPr="00DF7957">
        <w:rPr>
          <w:lang w:val="en-US" w:eastAsia="x-none"/>
        </w:rPr>
        <w:t xml:space="preserve"> has been updated to include the outcomes of the public consultation process</w:t>
      </w:r>
      <w:r>
        <w:rPr>
          <w:lang w:val="en-US" w:eastAsia="x-none"/>
        </w:rPr>
        <w:t>, which focused on the project components and providing more clarity on the scope, with no actual comments or questions on the environmental and social risk management</w:t>
      </w:r>
      <w:r w:rsidRPr="00DF7957">
        <w:rPr>
          <w:lang w:val="en-US" w:eastAsia="x-none"/>
        </w:rPr>
        <w:t>.</w:t>
      </w:r>
    </w:p>
    <w:bookmarkEnd w:id="5"/>
    <w:p w14:paraId="0691772D" w14:textId="47AE7ABD" w:rsidR="00DA0949" w:rsidRPr="003C21BB" w:rsidRDefault="00DA0949" w:rsidP="00DA0949">
      <w:pPr>
        <w:jc w:val="both"/>
        <w:rPr>
          <w:rFonts w:asciiTheme="minorHAnsi" w:hAnsiTheme="minorHAnsi" w:cstheme="minorHAnsi"/>
          <w:lang w:val="en-US" w:eastAsia="x-none"/>
        </w:rPr>
      </w:pPr>
      <w:r w:rsidRPr="003C21BB">
        <w:rPr>
          <w:rFonts w:asciiTheme="minorHAnsi" w:hAnsiTheme="minorHAnsi" w:cstheme="minorHAnsi"/>
          <w:lang w:val="en-US" w:eastAsia="x-none"/>
        </w:rPr>
        <w:t xml:space="preserve">The minutes from the public hearing with an accompanying list of participants and photographs is included in Annex </w:t>
      </w:r>
      <w:r w:rsidR="003C21BB" w:rsidRPr="003C21BB">
        <w:rPr>
          <w:rFonts w:asciiTheme="minorHAnsi" w:hAnsiTheme="minorHAnsi" w:cstheme="minorHAnsi"/>
          <w:lang w:val="en-US" w:eastAsia="x-none"/>
        </w:rPr>
        <w:t>4</w:t>
      </w:r>
      <w:r w:rsidRPr="003C21BB">
        <w:rPr>
          <w:rFonts w:asciiTheme="minorHAnsi" w:hAnsiTheme="minorHAnsi" w:cstheme="minorHAnsi"/>
          <w:lang w:val="en-US" w:eastAsia="x-none"/>
        </w:rPr>
        <w:t xml:space="preserve">. </w:t>
      </w:r>
    </w:p>
    <w:p w14:paraId="40A4983C" w14:textId="0571152F" w:rsidR="00DA0949" w:rsidRPr="003C21BB" w:rsidRDefault="00DA0949">
      <w:pPr>
        <w:spacing w:before="0" w:after="0" w:line="240" w:lineRule="auto"/>
        <w:rPr>
          <w:rFonts w:asciiTheme="minorHAnsi" w:hAnsiTheme="minorHAnsi" w:cstheme="minorHAnsi"/>
          <w:lang w:val="en-US"/>
        </w:rPr>
      </w:pPr>
    </w:p>
    <w:p w14:paraId="5E466851" w14:textId="074AE915" w:rsidR="00DA0949" w:rsidRPr="003C21BB" w:rsidRDefault="00DA0949">
      <w:pPr>
        <w:spacing w:before="0" w:after="0" w:line="240" w:lineRule="auto"/>
        <w:rPr>
          <w:rFonts w:asciiTheme="minorHAnsi" w:hAnsiTheme="minorHAnsi" w:cstheme="minorHAnsi"/>
          <w:lang w:val="en-US"/>
        </w:rPr>
      </w:pPr>
    </w:p>
    <w:p w14:paraId="5FDC79FB" w14:textId="76DC8EF9" w:rsidR="00DA0949" w:rsidRPr="003C21BB" w:rsidRDefault="00DA0949">
      <w:pPr>
        <w:spacing w:before="0" w:after="0" w:line="240" w:lineRule="auto"/>
        <w:rPr>
          <w:rFonts w:asciiTheme="minorHAnsi" w:hAnsiTheme="minorHAnsi" w:cstheme="minorHAnsi"/>
          <w:lang w:val="en-US"/>
        </w:rPr>
      </w:pPr>
    </w:p>
    <w:p w14:paraId="0665DA73" w14:textId="284118F6" w:rsidR="003C21BB" w:rsidRPr="003C21BB" w:rsidRDefault="003C21BB">
      <w:pPr>
        <w:spacing w:before="0" w:after="0" w:line="240" w:lineRule="auto"/>
        <w:rPr>
          <w:rFonts w:asciiTheme="minorHAnsi" w:eastAsia="Times New Roman" w:hAnsiTheme="minorHAnsi" w:cstheme="minorHAnsi"/>
          <w:bCs/>
          <w:color w:val="1F497D"/>
          <w:sz w:val="24"/>
          <w:szCs w:val="26"/>
          <w:lang w:val="en-US" w:eastAsia="x-none"/>
        </w:rPr>
      </w:pPr>
      <w:r w:rsidRPr="003C21BB">
        <w:rPr>
          <w:rFonts w:asciiTheme="minorHAnsi" w:eastAsia="Times New Roman" w:hAnsiTheme="minorHAnsi" w:cstheme="minorHAnsi"/>
          <w:bCs/>
          <w:color w:val="1F497D"/>
          <w:sz w:val="24"/>
          <w:szCs w:val="26"/>
          <w:lang w:val="en-US" w:eastAsia="x-none"/>
        </w:rPr>
        <w:br w:type="page"/>
      </w:r>
    </w:p>
    <w:p w14:paraId="64676FF4" w14:textId="77777777" w:rsidR="00DA0949" w:rsidRPr="003C21BB" w:rsidRDefault="00DA0949">
      <w:pPr>
        <w:spacing w:before="0" w:after="0" w:line="240" w:lineRule="auto"/>
        <w:rPr>
          <w:rFonts w:asciiTheme="minorHAnsi" w:eastAsia="Times New Roman" w:hAnsiTheme="minorHAnsi" w:cstheme="minorHAnsi"/>
          <w:bCs/>
          <w:color w:val="1F497D"/>
          <w:sz w:val="24"/>
          <w:szCs w:val="26"/>
          <w:lang w:val="en-US" w:eastAsia="x-none"/>
        </w:rPr>
      </w:pPr>
    </w:p>
    <w:p w14:paraId="5D053D64" w14:textId="5073C526" w:rsidR="00D11DBE" w:rsidRPr="003C21BB" w:rsidRDefault="00C10AED" w:rsidP="00C10AED">
      <w:pPr>
        <w:pStyle w:val="Heading1"/>
        <w:shd w:val="clear" w:color="auto" w:fill="F2F2F2"/>
        <w:spacing w:before="0"/>
        <w:rPr>
          <w:rFonts w:asciiTheme="minorHAnsi" w:hAnsiTheme="minorHAnsi" w:cstheme="minorHAnsi"/>
          <w:lang w:val="en-US"/>
        </w:rPr>
      </w:pPr>
      <w:bookmarkStart w:id="6" w:name="_Toc36121782"/>
      <w:r w:rsidRPr="003C21BB">
        <w:rPr>
          <w:rFonts w:asciiTheme="minorHAnsi" w:hAnsiTheme="minorHAnsi" w:cstheme="minorHAnsi"/>
          <w:lang w:val="en-US"/>
        </w:rPr>
        <w:t>OVERVIEW OF LABOR USE ON THE PROJECT</w:t>
      </w:r>
      <w:bookmarkEnd w:id="6"/>
    </w:p>
    <w:p w14:paraId="29ADDDE3" w14:textId="6D55D005" w:rsidR="000F1F2C" w:rsidRPr="003C21BB" w:rsidRDefault="000F1F2C" w:rsidP="00867EDD">
      <w:pPr>
        <w:pStyle w:val="Heading2"/>
        <w:ind w:hanging="36"/>
        <w:rPr>
          <w:rFonts w:asciiTheme="minorHAnsi" w:hAnsiTheme="minorHAnsi" w:cstheme="minorHAnsi"/>
        </w:rPr>
      </w:pPr>
      <w:bookmarkStart w:id="7" w:name="_Toc36121783"/>
      <w:r w:rsidRPr="003C21BB">
        <w:rPr>
          <w:rFonts w:asciiTheme="minorHAnsi" w:hAnsiTheme="minorHAnsi" w:cstheme="minorHAnsi"/>
        </w:rPr>
        <w:t xml:space="preserve">Categories of </w:t>
      </w:r>
      <w:r w:rsidR="00C10AED" w:rsidRPr="003C21BB">
        <w:rPr>
          <w:rFonts w:asciiTheme="minorHAnsi" w:hAnsiTheme="minorHAnsi" w:cstheme="minorHAnsi"/>
        </w:rPr>
        <w:t>W</w:t>
      </w:r>
      <w:r w:rsidRPr="003C21BB">
        <w:rPr>
          <w:rFonts w:asciiTheme="minorHAnsi" w:hAnsiTheme="minorHAnsi" w:cstheme="minorHAnsi"/>
        </w:rPr>
        <w:t xml:space="preserve">orkers according to World Bank </w:t>
      </w:r>
      <w:r w:rsidR="00C10AED" w:rsidRPr="003C21BB">
        <w:rPr>
          <w:rFonts w:asciiTheme="minorHAnsi" w:hAnsiTheme="minorHAnsi" w:cstheme="minorHAnsi"/>
        </w:rPr>
        <w:t>C</w:t>
      </w:r>
      <w:r w:rsidR="00046A5A" w:rsidRPr="003C21BB">
        <w:rPr>
          <w:rFonts w:asciiTheme="minorHAnsi" w:hAnsiTheme="minorHAnsi" w:cstheme="minorHAnsi"/>
        </w:rPr>
        <w:t>ategorization</w:t>
      </w:r>
      <w:bookmarkEnd w:id="7"/>
      <w:r w:rsidRPr="003C21BB">
        <w:rPr>
          <w:rFonts w:asciiTheme="minorHAnsi" w:hAnsiTheme="minorHAnsi" w:cstheme="minorHAnsi"/>
        </w:rPr>
        <w:t xml:space="preserve"> </w:t>
      </w:r>
    </w:p>
    <w:p w14:paraId="0E260C8F" w14:textId="1678D6A7" w:rsidR="000F1F2C" w:rsidRPr="003C21BB" w:rsidRDefault="000F1F2C" w:rsidP="000F1F2C">
      <w:pPr>
        <w:rPr>
          <w:rFonts w:asciiTheme="minorHAnsi" w:hAnsiTheme="minorHAnsi" w:cstheme="minorHAnsi"/>
          <w:szCs w:val="20"/>
          <w:lang w:val="en-US"/>
        </w:rPr>
      </w:pPr>
      <w:r w:rsidRPr="003C21BB">
        <w:rPr>
          <w:rFonts w:asciiTheme="minorHAnsi" w:hAnsiTheme="minorHAnsi" w:cstheme="minorHAnsi"/>
          <w:szCs w:val="20"/>
          <w:lang w:val="en-US"/>
        </w:rPr>
        <w:t>ESS2 identifies the following categories of workers on a project:</w:t>
      </w:r>
    </w:p>
    <w:p w14:paraId="09F4529F" w14:textId="77777777" w:rsidR="000F1F2C" w:rsidRPr="003C21BB" w:rsidRDefault="000F1F2C" w:rsidP="000F1F2C">
      <w:pPr>
        <w:pBdr>
          <w:top w:val="single" w:sz="4" w:space="1" w:color="auto"/>
          <w:left w:val="single" w:sz="4" w:space="4" w:color="auto"/>
          <w:bottom w:val="single" w:sz="4" w:space="1" w:color="auto"/>
          <w:right w:val="single" w:sz="4" w:space="4" w:color="auto"/>
        </w:pBdr>
        <w:rPr>
          <w:rFonts w:asciiTheme="minorHAnsi" w:hAnsiTheme="minorHAnsi" w:cstheme="minorHAnsi"/>
          <w:bCs/>
          <w:color w:val="1F4E79"/>
          <w:szCs w:val="20"/>
          <w:lang w:val="en-US"/>
        </w:rPr>
      </w:pPr>
      <w:r w:rsidRPr="003C21BB">
        <w:rPr>
          <w:rFonts w:asciiTheme="minorHAnsi" w:hAnsiTheme="minorHAnsi" w:cstheme="minorHAnsi"/>
          <w:bCs/>
          <w:color w:val="1F4E79"/>
          <w:szCs w:val="20"/>
          <w:lang w:val="en-US"/>
        </w:rPr>
        <w:t>Direct workers</w:t>
      </w:r>
    </w:p>
    <w:p w14:paraId="7D1247B8" w14:textId="32BF4A4C" w:rsidR="000F1F2C" w:rsidRPr="003C21BB" w:rsidRDefault="0067204E" w:rsidP="000F1F2C">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3C21BB">
        <w:rPr>
          <w:rFonts w:asciiTheme="minorHAnsi" w:hAnsiTheme="minorHAnsi" w:cstheme="minorHAnsi"/>
          <w:szCs w:val="20"/>
          <w:lang w:val="en-US"/>
        </w:rPr>
        <w:t>P</w:t>
      </w:r>
      <w:r w:rsidR="005E20D6" w:rsidRPr="003C21BB">
        <w:rPr>
          <w:rFonts w:asciiTheme="minorHAnsi" w:hAnsiTheme="minorHAnsi" w:cstheme="minorHAnsi"/>
          <w:szCs w:val="20"/>
          <w:lang w:val="en-US"/>
        </w:rPr>
        <w:t xml:space="preserve">eople employed or engaged directly by the Borrower (including the project proponent and the project implementing agencies) to work specifically in relation to the project. </w:t>
      </w:r>
      <w:r w:rsidR="00046A5A" w:rsidRPr="003C21BB">
        <w:rPr>
          <w:rFonts w:asciiTheme="minorHAnsi" w:hAnsiTheme="minorHAnsi" w:cstheme="minorHAnsi"/>
          <w:szCs w:val="20"/>
          <w:lang w:val="en-US"/>
        </w:rPr>
        <w:t xml:space="preserve">Therefore, a </w:t>
      </w:r>
      <w:r w:rsidR="005E20D6" w:rsidRPr="003C21BB">
        <w:rPr>
          <w:rFonts w:asciiTheme="minorHAnsi" w:hAnsiTheme="minorHAnsi" w:cstheme="minorHAnsi"/>
          <w:szCs w:val="20"/>
          <w:lang w:val="en-US"/>
        </w:rPr>
        <w:t>“</w:t>
      </w:r>
      <w:r w:rsidR="00046A5A" w:rsidRPr="003C21BB">
        <w:rPr>
          <w:rFonts w:asciiTheme="minorHAnsi" w:hAnsiTheme="minorHAnsi" w:cstheme="minorHAnsi"/>
          <w:szCs w:val="20"/>
          <w:lang w:val="en-US"/>
        </w:rPr>
        <w:t>d</w:t>
      </w:r>
      <w:r w:rsidR="005E20D6" w:rsidRPr="003C21BB">
        <w:rPr>
          <w:rFonts w:asciiTheme="minorHAnsi" w:hAnsiTheme="minorHAnsi" w:cstheme="minorHAnsi"/>
          <w:szCs w:val="20"/>
          <w:lang w:val="en-US"/>
        </w:rPr>
        <w:t>irect worker” is a worker with whom the Borrower has a directly contracted employment relationship and specific control over the work, working conditions, and treatment of the project worker. The worker is employed or engaged by the Borrower, paid directly by the Borrower, and subject to the Borrower’s day-to-day instruction and control. Examples of direct workers may include persons employed or engaged by the Borrower’s project implementation unit to carry out design and supervision, monitoring and evaluation, or community engagement in relation to the project.</w:t>
      </w:r>
    </w:p>
    <w:p w14:paraId="28972300" w14:textId="0BF9E0EC" w:rsidR="000F1F2C" w:rsidRPr="003C21BB" w:rsidRDefault="000F1F2C" w:rsidP="001641FB">
      <w:pPr>
        <w:spacing w:before="0" w:after="0"/>
        <w:rPr>
          <w:rFonts w:asciiTheme="minorHAnsi" w:hAnsiTheme="minorHAnsi" w:cstheme="minorHAnsi"/>
          <w:lang w:val="en-US" w:eastAsia="x-none"/>
        </w:rPr>
      </w:pPr>
    </w:p>
    <w:p w14:paraId="1F379B14" w14:textId="77777777" w:rsidR="00E72078" w:rsidRPr="003C21BB" w:rsidRDefault="00E72078" w:rsidP="00E72078">
      <w:pPr>
        <w:pBdr>
          <w:top w:val="single" w:sz="4" w:space="1" w:color="auto"/>
          <w:left w:val="single" w:sz="4" w:space="4" w:color="auto"/>
          <w:bottom w:val="single" w:sz="4" w:space="1" w:color="auto"/>
          <w:right w:val="single" w:sz="4" w:space="4" w:color="auto"/>
        </w:pBdr>
        <w:rPr>
          <w:rFonts w:asciiTheme="minorHAnsi" w:hAnsiTheme="minorHAnsi" w:cstheme="minorHAnsi"/>
          <w:bCs/>
          <w:color w:val="1F4E79"/>
          <w:szCs w:val="20"/>
          <w:lang w:val="en-US"/>
        </w:rPr>
      </w:pPr>
      <w:r w:rsidRPr="003C21BB">
        <w:rPr>
          <w:rFonts w:asciiTheme="minorHAnsi" w:hAnsiTheme="minorHAnsi" w:cstheme="minorHAnsi"/>
          <w:bCs/>
          <w:color w:val="1F4E79"/>
          <w:szCs w:val="20"/>
          <w:lang w:val="en-US"/>
        </w:rPr>
        <w:t xml:space="preserve">Contracted workers </w:t>
      </w:r>
    </w:p>
    <w:p w14:paraId="33450052" w14:textId="094E5D9A" w:rsidR="00E72078" w:rsidRPr="003C21BB" w:rsidRDefault="005E20D6" w:rsidP="00E72078">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3C21BB">
        <w:rPr>
          <w:rFonts w:asciiTheme="minorHAnsi" w:hAnsiTheme="minorHAnsi" w:cstheme="minorHAnsi"/>
          <w:szCs w:val="20"/>
          <w:lang w:val="en-US"/>
        </w:rPr>
        <w:t>People employed or engaged through third parties to perform work related to core functions of the project, regardless of location</w:t>
      </w:r>
      <w:r w:rsidR="00635A61" w:rsidRPr="003C21BB">
        <w:rPr>
          <w:rFonts w:asciiTheme="minorHAnsi" w:hAnsiTheme="minorHAnsi" w:cstheme="minorHAnsi"/>
          <w:szCs w:val="20"/>
          <w:lang w:val="en-US"/>
        </w:rPr>
        <w:t>,</w:t>
      </w:r>
      <w:r w:rsidRPr="003C21BB">
        <w:rPr>
          <w:rFonts w:asciiTheme="minorHAnsi" w:hAnsiTheme="minorHAnsi" w:cstheme="minorHAnsi"/>
          <w:szCs w:val="20"/>
          <w:lang w:val="en-US"/>
        </w:rPr>
        <w:t xml:space="preserve"> </w:t>
      </w:r>
      <w:r w:rsidR="00E72078" w:rsidRPr="003C21BB">
        <w:rPr>
          <w:rFonts w:asciiTheme="minorHAnsi" w:hAnsiTheme="minorHAnsi" w:cstheme="minorHAnsi"/>
          <w:szCs w:val="20"/>
          <w:lang w:val="en-US"/>
        </w:rPr>
        <w:t xml:space="preserve">are referred to as contracted workers. </w:t>
      </w:r>
      <w:r w:rsidR="00046A5A" w:rsidRPr="003C21BB">
        <w:rPr>
          <w:rFonts w:asciiTheme="minorHAnsi" w:hAnsiTheme="minorHAnsi" w:cstheme="minorHAnsi"/>
          <w:szCs w:val="20"/>
          <w:lang w:val="en-US"/>
        </w:rPr>
        <w:t>Therefore, a</w:t>
      </w:r>
      <w:r w:rsidRPr="003C21BB">
        <w:rPr>
          <w:rFonts w:asciiTheme="minorHAnsi" w:hAnsiTheme="minorHAnsi" w:cstheme="minorHAnsi"/>
          <w:szCs w:val="20"/>
          <w:lang w:val="en-US"/>
        </w:rPr>
        <w:t xml:space="preserve"> “contracted worker” is a worker employed or engaged by a third party to perform work or provide services related to the core functions of the project, where the third-party exercises control over the work, working conditions, and treatment of the project worker. In such circumstances, the employment relationship is between the third party and the project worker, even if the project worker is working on an ongoing basis on project activities.</w:t>
      </w:r>
    </w:p>
    <w:p w14:paraId="0C366E71" w14:textId="72FA8964" w:rsidR="00E72078" w:rsidRPr="003C21BB" w:rsidRDefault="00E72078" w:rsidP="000F1F2C">
      <w:pPr>
        <w:rPr>
          <w:rFonts w:asciiTheme="minorHAnsi" w:hAnsiTheme="minorHAnsi" w:cstheme="minorHAnsi"/>
          <w:lang w:val="en-US" w:eastAsia="x-none"/>
        </w:rPr>
      </w:pPr>
    </w:p>
    <w:p w14:paraId="0ED0C420" w14:textId="6FFDEAAA" w:rsidR="00E72078" w:rsidRPr="003C21BB" w:rsidRDefault="00E72078" w:rsidP="00E72078">
      <w:pPr>
        <w:pBdr>
          <w:top w:val="single" w:sz="4" w:space="1" w:color="auto"/>
          <w:left w:val="single" w:sz="4" w:space="4" w:color="auto"/>
          <w:bottom w:val="single" w:sz="4" w:space="1" w:color="auto"/>
          <w:right w:val="single" w:sz="4" w:space="4" w:color="auto"/>
        </w:pBdr>
        <w:rPr>
          <w:rFonts w:asciiTheme="minorHAnsi" w:hAnsiTheme="minorHAnsi" w:cstheme="minorHAnsi"/>
          <w:bCs/>
          <w:color w:val="1F4E79"/>
          <w:szCs w:val="20"/>
          <w:lang w:val="en-US"/>
        </w:rPr>
      </w:pPr>
      <w:r w:rsidRPr="003C21BB">
        <w:rPr>
          <w:rFonts w:asciiTheme="minorHAnsi" w:hAnsiTheme="minorHAnsi" w:cstheme="minorHAnsi"/>
          <w:bCs/>
          <w:color w:val="1F4E79"/>
          <w:szCs w:val="20"/>
          <w:lang w:val="en-US"/>
        </w:rPr>
        <w:t xml:space="preserve">Primary </w:t>
      </w:r>
      <w:r w:rsidR="00046A5A" w:rsidRPr="003C21BB">
        <w:rPr>
          <w:rFonts w:asciiTheme="minorHAnsi" w:hAnsiTheme="minorHAnsi" w:cstheme="minorHAnsi"/>
          <w:bCs/>
          <w:color w:val="1F4E79"/>
          <w:szCs w:val="20"/>
          <w:lang w:val="en-US"/>
        </w:rPr>
        <w:t>supply</w:t>
      </w:r>
      <w:r w:rsidRPr="003C21BB">
        <w:rPr>
          <w:rFonts w:asciiTheme="minorHAnsi" w:hAnsiTheme="minorHAnsi" w:cstheme="minorHAnsi"/>
          <w:bCs/>
          <w:color w:val="1F4E79"/>
          <w:szCs w:val="20"/>
          <w:lang w:val="en-US"/>
        </w:rPr>
        <w:t xml:space="preserve"> workers</w:t>
      </w:r>
    </w:p>
    <w:p w14:paraId="7A00CB99" w14:textId="2931451D" w:rsidR="00E72078" w:rsidRPr="003C21BB" w:rsidRDefault="00046A5A" w:rsidP="00E72078">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3C21BB">
        <w:rPr>
          <w:rFonts w:asciiTheme="minorHAnsi" w:hAnsiTheme="minorHAnsi" w:cstheme="minorHAnsi"/>
          <w:szCs w:val="20"/>
          <w:lang w:val="en-US"/>
        </w:rPr>
        <w:t xml:space="preserve">People employed or engaged by the Borrower’s primary suppliers </w:t>
      </w:r>
      <w:r w:rsidR="00E72078" w:rsidRPr="003C21BB">
        <w:rPr>
          <w:rFonts w:asciiTheme="minorHAnsi" w:hAnsiTheme="minorHAnsi" w:cstheme="minorHAnsi"/>
          <w:szCs w:val="20"/>
          <w:lang w:val="en-US"/>
        </w:rPr>
        <w:t xml:space="preserve">are referred to as primary </w:t>
      </w:r>
      <w:r w:rsidRPr="003C21BB">
        <w:rPr>
          <w:rFonts w:asciiTheme="minorHAnsi" w:hAnsiTheme="minorHAnsi" w:cstheme="minorHAnsi"/>
          <w:szCs w:val="20"/>
          <w:lang w:val="en-US"/>
        </w:rPr>
        <w:t>supply</w:t>
      </w:r>
      <w:r w:rsidR="00E72078" w:rsidRPr="003C21BB">
        <w:rPr>
          <w:rFonts w:asciiTheme="minorHAnsi" w:hAnsiTheme="minorHAnsi" w:cstheme="minorHAnsi"/>
          <w:szCs w:val="20"/>
          <w:lang w:val="en-US"/>
        </w:rPr>
        <w:t xml:space="preserve"> workers. </w:t>
      </w:r>
      <w:r w:rsidRPr="003C21BB">
        <w:rPr>
          <w:rFonts w:asciiTheme="minorHAnsi" w:hAnsiTheme="minorHAnsi" w:cstheme="minorHAnsi"/>
          <w:szCs w:val="20"/>
          <w:lang w:val="en-US"/>
        </w:rPr>
        <w:t>Therefore, a “primary supply worker” is a worker employed or engaged by a primary supplier, providing goods and materials to the project, over whom a primary supplier exercises control for the work, working conditions, and treatment of the person.</w:t>
      </w:r>
    </w:p>
    <w:p w14:paraId="1075B5EB" w14:textId="51085D48" w:rsidR="00E72078" w:rsidRPr="003C21BB" w:rsidRDefault="00E72078" w:rsidP="000F1F2C">
      <w:pPr>
        <w:rPr>
          <w:rFonts w:asciiTheme="minorHAnsi" w:hAnsiTheme="minorHAnsi" w:cstheme="minorHAnsi"/>
          <w:lang w:val="en-US" w:eastAsia="x-none"/>
        </w:rPr>
      </w:pPr>
    </w:p>
    <w:p w14:paraId="73B0094C" w14:textId="64AAD068" w:rsidR="00E72078" w:rsidRPr="003C21BB" w:rsidRDefault="00046A5A" w:rsidP="00E72078">
      <w:pPr>
        <w:pBdr>
          <w:top w:val="single" w:sz="4" w:space="1" w:color="auto"/>
          <w:left w:val="single" w:sz="4" w:space="4" w:color="auto"/>
          <w:bottom w:val="single" w:sz="4" w:space="1" w:color="auto"/>
          <w:right w:val="single" w:sz="4" w:space="4" w:color="auto"/>
        </w:pBdr>
        <w:rPr>
          <w:rFonts w:asciiTheme="minorHAnsi" w:hAnsiTheme="minorHAnsi" w:cstheme="minorHAnsi"/>
          <w:bCs/>
          <w:color w:val="1F4E79"/>
          <w:szCs w:val="20"/>
          <w:lang w:val="en-US"/>
        </w:rPr>
      </w:pPr>
      <w:r w:rsidRPr="003C21BB">
        <w:rPr>
          <w:rFonts w:asciiTheme="minorHAnsi" w:hAnsiTheme="minorHAnsi" w:cstheme="minorHAnsi"/>
          <w:bCs/>
          <w:color w:val="1F4E79"/>
          <w:szCs w:val="20"/>
          <w:lang w:val="en-US"/>
        </w:rPr>
        <w:t>C</w:t>
      </w:r>
      <w:r w:rsidR="00E72078" w:rsidRPr="003C21BB">
        <w:rPr>
          <w:rFonts w:asciiTheme="minorHAnsi" w:hAnsiTheme="minorHAnsi" w:cstheme="minorHAnsi"/>
          <w:bCs/>
          <w:color w:val="1F4E79"/>
          <w:szCs w:val="20"/>
          <w:lang w:val="en-US"/>
        </w:rPr>
        <w:t>ommunity</w:t>
      </w:r>
      <w:r w:rsidRPr="003C21BB">
        <w:rPr>
          <w:rFonts w:asciiTheme="minorHAnsi" w:hAnsiTheme="minorHAnsi" w:cstheme="minorHAnsi"/>
          <w:bCs/>
          <w:color w:val="1F4E79"/>
          <w:szCs w:val="20"/>
          <w:lang w:val="en-US"/>
        </w:rPr>
        <w:t xml:space="preserve"> workers</w:t>
      </w:r>
    </w:p>
    <w:p w14:paraId="43619FD2" w14:textId="5CB16B4A" w:rsidR="00E72078" w:rsidRPr="003C21BB" w:rsidRDefault="00046A5A" w:rsidP="00E72078">
      <w:pPr>
        <w:pBdr>
          <w:top w:val="single" w:sz="4" w:space="1" w:color="auto"/>
          <w:left w:val="single" w:sz="4" w:space="4" w:color="auto"/>
          <w:bottom w:val="single" w:sz="4" w:space="1" w:color="auto"/>
          <w:right w:val="single" w:sz="4" w:space="4" w:color="auto"/>
        </w:pBdr>
        <w:jc w:val="both"/>
        <w:rPr>
          <w:rFonts w:asciiTheme="minorHAnsi" w:hAnsiTheme="minorHAnsi" w:cstheme="minorHAnsi"/>
          <w:szCs w:val="20"/>
          <w:lang w:val="en-US"/>
        </w:rPr>
      </w:pPr>
      <w:r w:rsidRPr="003C21BB">
        <w:rPr>
          <w:rFonts w:asciiTheme="minorHAnsi" w:hAnsiTheme="minorHAnsi" w:cstheme="minorHAnsi"/>
          <w:szCs w:val="20"/>
          <w:lang w:val="en-US"/>
        </w:rPr>
        <w:t>People employed or engaged in providing community labor</w:t>
      </w:r>
      <w:r w:rsidR="00E72078" w:rsidRPr="003C21BB">
        <w:rPr>
          <w:rFonts w:asciiTheme="minorHAnsi" w:hAnsiTheme="minorHAnsi" w:cstheme="minorHAnsi"/>
          <w:szCs w:val="20"/>
          <w:lang w:val="en-US"/>
        </w:rPr>
        <w:t xml:space="preserve"> are referred to </w:t>
      </w:r>
      <w:r w:rsidRPr="003C21BB">
        <w:rPr>
          <w:rFonts w:asciiTheme="minorHAnsi" w:hAnsiTheme="minorHAnsi" w:cstheme="minorHAnsi"/>
          <w:szCs w:val="20"/>
          <w:lang w:val="en-US"/>
        </w:rPr>
        <w:t xml:space="preserve">as </w:t>
      </w:r>
      <w:r w:rsidR="00E72078" w:rsidRPr="003C21BB">
        <w:rPr>
          <w:rFonts w:asciiTheme="minorHAnsi" w:hAnsiTheme="minorHAnsi" w:cstheme="minorHAnsi"/>
          <w:szCs w:val="20"/>
          <w:lang w:val="en-US"/>
        </w:rPr>
        <w:t>community</w:t>
      </w:r>
      <w:r w:rsidRPr="003C21BB">
        <w:rPr>
          <w:rFonts w:asciiTheme="minorHAnsi" w:hAnsiTheme="minorHAnsi" w:cstheme="minorHAnsi"/>
          <w:szCs w:val="20"/>
          <w:lang w:val="en-US"/>
        </w:rPr>
        <w:t xml:space="preserve"> workers</w:t>
      </w:r>
      <w:r w:rsidR="00E72078" w:rsidRPr="003C21BB">
        <w:rPr>
          <w:rFonts w:asciiTheme="minorHAnsi" w:hAnsiTheme="minorHAnsi" w:cstheme="minorHAnsi"/>
          <w:szCs w:val="20"/>
          <w:lang w:val="en-US"/>
        </w:rPr>
        <w:t xml:space="preserve">. </w:t>
      </w:r>
      <w:r w:rsidRPr="003C21BB">
        <w:rPr>
          <w:rFonts w:asciiTheme="minorHAnsi" w:hAnsiTheme="minorHAnsi" w:cstheme="minorHAnsi"/>
          <w:szCs w:val="20"/>
          <w:lang w:val="en-US"/>
        </w:rPr>
        <w:t>The type of projects in which community workers are involved can vary considerably in terms of complexity, duration, and type of work; number of workers involved; types of project benefits, and the way in which ESS2 applies to the participation of community workers. Examples range from projects where the objective is to construct small-scale community infrastructure to regional or national projects designed to provide a social safety net to address unemployment or underemployment. The application of ESS2 to such projects is designed to address the relevant risks and impacts in a proportionate manner, tailored to the specific context, objectives, and design of the project.</w:t>
      </w:r>
    </w:p>
    <w:p w14:paraId="7EA2F549" w14:textId="77777777" w:rsidR="001641FB" w:rsidRPr="003C21BB" w:rsidRDefault="001641FB">
      <w:pPr>
        <w:spacing w:before="0" w:after="0" w:line="240" w:lineRule="auto"/>
        <w:rPr>
          <w:rStyle w:val="tlid-translation"/>
          <w:rFonts w:asciiTheme="minorHAnsi" w:eastAsia="Times New Roman" w:hAnsiTheme="minorHAnsi" w:cstheme="minorHAnsi"/>
          <w:bCs/>
          <w:color w:val="1F497D"/>
          <w:lang w:val="en-US" w:eastAsia="x-none"/>
        </w:rPr>
      </w:pPr>
      <w:r w:rsidRPr="003C21BB">
        <w:rPr>
          <w:rStyle w:val="tlid-translation"/>
          <w:rFonts w:asciiTheme="minorHAnsi" w:hAnsiTheme="minorHAnsi" w:cstheme="minorHAnsi"/>
          <w:lang w:val="en-US"/>
        </w:rPr>
        <w:br w:type="page"/>
      </w:r>
    </w:p>
    <w:p w14:paraId="4150F4AD" w14:textId="591E485C" w:rsidR="002201A4" w:rsidRPr="003C21BB" w:rsidRDefault="00046A5A" w:rsidP="00867EDD">
      <w:pPr>
        <w:pStyle w:val="Heading2"/>
        <w:ind w:hanging="36"/>
        <w:rPr>
          <w:rFonts w:asciiTheme="minorHAnsi" w:hAnsiTheme="minorHAnsi" w:cstheme="minorHAnsi"/>
        </w:rPr>
      </w:pPr>
      <w:bookmarkStart w:id="8" w:name="_Toc36121784"/>
      <w:r w:rsidRPr="003C21BB">
        <w:rPr>
          <w:rFonts w:asciiTheme="minorHAnsi" w:hAnsiTheme="minorHAnsi" w:cstheme="minorHAnsi"/>
        </w:rPr>
        <w:lastRenderedPageBreak/>
        <w:t xml:space="preserve">Project </w:t>
      </w:r>
      <w:r w:rsidR="00C10AED" w:rsidRPr="003C21BB">
        <w:rPr>
          <w:rFonts w:asciiTheme="minorHAnsi" w:hAnsiTheme="minorHAnsi" w:cstheme="minorHAnsi"/>
        </w:rPr>
        <w:t>W</w:t>
      </w:r>
      <w:r w:rsidR="0026044F" w:rsidRPr="003C21BB">
        <w:rPr>
          <w:rFonts w:asciiTheme="minorHAnsi" w:hAnsiTheme="minorHAnsi" w:cstheme="minorHAnsi"/>
        </w:rPr>
        <w:t>orkers</w:t>
      </w:r>
      <w:bookmarkEnd w:id="8"/>
      <w:r w:rsidR="0026044F" w:rsidRPr="003C21BB">
        <w:rPr>
          <w:rFonts w:asciiTheme="minorHAnsi" w:hAnsiTheme="minorHAnsi" w:cstheme="minorHAnsi"/>
        </w:rPr>
        <w:t xml:space="preserve"> </w:t>
      </w:r>
    </w:p>
    <w:p w14:paraId="022ACA1C" w14:textId="77777777" w:rsidR="00B200D5" w:rsidRPr="003C21BB" w:rsidRDefault="00B200D5" w:rsidP="00B200D5">
      <w:pPr>
        <w:jc w:val="both"/>
        <w:rPr>
          <w:rFonts w:asciiTheme="minorHAnsi" w:hAnsiTheme="minorHAnsi" w:cstheme="minorHAnsi"/>
          <w:bCs/>
          <w:szCs w:val="20"/>
          <w:lang w:val="en-US"/>
        </w:rPr>
      </w:pPr>
      <w:r w:rsidRPr="003C21BB">
        <w:rPr>
          <w:rFonts w:asciiTheme="minorHAnsi" w:hAnsiTheme="minorHAnsi" w:cstheme="minorHAnsi"/>
          <w:szCs w:val="20"/>
          <w:lang w:val="en-US"/>
        </w:rPr>
        <w:t xml:space="preserve">Within the framework of this Project, in the category of </w:t>
      </w:r>
      <w:r w:rsidRPr="003C21BB">
        <w:rPr>
          <w:rFonts w:asciiTheme="minorHAnsi" w:hAnsiTheme="minorHAnsi" w:cstheme="minorHAnsi"/>
          <w:b/>
          <w:bCs/>
          <w:szCs w:val="20"/>
          <w:lang w:val="en-US"/>
        </w:rPr>
        <w:t>direct workers</w:t>
      </w:r>
      <w:r w:rsidRPr="003C21BB">
        <w:rPr>
          <w:rFonts w:asciiTheme="minorHAnsi" w:hAnsiTheme="minorHAnsi" w:cstheme="minorHAnsi"/>
          <w:szCs w:val="20"/>
          <w:lang w:val="en-US"/>
        </w:rPr>
        <w:t>, there are</w:t>
      </w:r>
      <w:r w:rsidRPr="003C21BB">
        <w:rPr>
          <w:rFonts w:asciiTheme="minorHAnsi" w:hAnsiTheme="minorHAnsi" w:cstheme="minorHAnsi"/>
          <w:bCs/>
          <w:szCs w:val="20"/>
          <w:lang w:val="en-US"/>
        </w:rPr>
        <w:t>:</w:t>
      </w:r>
    </w:p>
    <w:p w14:paraId="3E98561C" w14:textId="77777777" w:rsidR="00B200D5" w:rsidRPr="003C21BB" w:rsidRDefault="00B200D5" w:rsidP="00FE780A">
      <w:pPr>
        <w:numPr>
          <w:ilvl w:val="0"/>
          <w:numId w:val="31"/>
        </w:numPr>
        <w:jc w:val="both"/>
        <w:rPr>
          <w:rFonts w:asciiTheme="minorHAnsi" w:hAnsiTheme="minorHAnsi" w:cstheme="minorHAnsi"/>
          <w:szCs w:val="20"/>
          <w:lang w:val="en-US"/>
        </w:rPr>
      </w:pPr>
      <w:r w:rsidRPr="003C21BB">
        <w:rPr>
          <w:rFonts w:asciiTheme="minorHAnsi" w:hAnsiTheme="minorHAnsi" w:cstheme="minorHAnsi"/>
          <w:szCs w:val="20"/>
          <w:lang w:val="en-US"/>
        </w:rPr>
        <w:t>staff from the involved BiH, FBiH, RS and BD level ministries that are involved in the project (civil servants) and</w:t>
      </w:r>
    </w:p>
    <w:p w14:paraId="752C4404" w14:textId="77777777" w:rsidR="00B200D5" w:rsidRPr="003C21BB" w:rsidRDefault="00B200D5" w:rsidP="00FE780A">
      <w:pPr>
        <w:numPr>
          <w:ilvl w:val="0"/>
          <w:numId w:val="31"/>
        </w:numPr>
        <w:jc w:val="both"/>
        <w:rPr>
          <w:rFonts w:asciiTheme="minorHAnsi" w:hAnsiTheme="minorHAnsi" w:cstheme="minorHAnsi"/>
          <w:szCs w:val="20"/>
          <w:lang w:val="en-US"/>
        </w:rPr>
      </w:pPr>
      <w:r w:rsidRPr="003C21BB">
        <w:rPr>
          <w:rFonts w:asciiTheme="minorHAnsi" w:hAnsiTheme="minorHAnsi" w:cstheme="minorHAnsi"/>
          <w:szCs w:val="20"/>
          <w:lang w:val="en-US"/>
        </w:rPr>
        <w:t xml:space="preserve">any external consultants that would be engaged for the Project. </w:t>
      </w:r>
    </w:p>
    <w:p w14:paraId="3E3A481C" w14:textId="77777777"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For civil servants involved in Project operations, regardless of whether they work full time or part time, terms and conditions of their existing contracts or appointments in the public sector shall apply. When engaging external consultants, provisions of national legislation on work engagement shall apply, in parallel with compliance with requirements of this Labor Management Procedure.</w:t>
      </w:r>
    </w:p>
    <w:p w14:paraId="5CED4159" w14:textId="77777777"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The category of </w:t>
      </w:r>
      <w:r w:rsidRPr="003C21BB">
        <w:rPr>
          <w:rFonts w:asciiTheme="minorHAnsi" w:hAnsiTheme="minorHAnsi" w:cstheme="minorHAnsi"/>
          <w:b/>
          <w:bCs/>
          <w:szCs w:val="20"/>
          <w:lang w:val="en-US"/>
        </w:rPr>
        <w:t xml:space="preserve">contracted workers </w:t>
      </w:r>
      <w:r w:rsidRPr="003C21BB">
        <w:rPr>
          <w:rFonts w:asciiTheme="minorHAnsi" w:hAnsiTheme="minorHAnsi" w:cstheme="minorHAnsi"/>
          <w:szCs w:val="20"/>
          <w:lang w:val="en-US"/>
        </w:rPr>
        <w:t>includes the workers of contractors and service providers to be engaged in civil works for needs of subprojects. It is possible that the contractor will engage multiple subcontractors and in such cases the subcontractors’ workers will be also considered as contracted workers.</w:t>
      </w:r>
    </w:p>
    <w:p w14:paraId="14F0D1BF" w14:textId="77777777"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The table below provides data </w:t>
      </w:r>
      <w:proofErr w:type="gramStart"/>
      <w:r w:rsidRPr="003C21BB">
        <w:rPr>
          <w:rFonts w:asciiTheme="minorHAnsi" w:hAnsiTheme="minorHAnsi" w:cstheme="minorHAnsi"/>
          <w:szCs w:val="20"/>
          <w:lang w:val="en-US"/>
        </w:rPr>
        <w:t>on the basis of</w:t>
      </w:r>
      <w:proofErr w:type="gramEnd"/>
      <w:r w:rsidRPr="003C21BB">
        <w:rPr>
          <w:rFonts w:asciiTheme="minorHAnsi" w:hAnsiTheme="minorHAnsi" w:cstheme="minorHAnsi"/>
          <w:szCs w:val="20"/>
          <w:lang w:val="en-US"/>
        </w:rPr>
        <w:t xml:space="preserve"> preliminary assessment at the time of preparing this LMP. </w:t>
      </w:r>
      <w:r w:rsidRPr="003C21BB">
        <w:rPr>
          <w:rFonts w:asciiTheme="minorHAnsi" w:hAnsiTheme="minorHAnsi" w:cstheme="minorHAnsi"/>
          <w:szCs w:val="20"/>
          <w:u w:val="single"/>
          <w:lang w:val="en-US"/>
        </w:rPr>
        <w:t>Data in the table below shall be updated by the PIUs subsequently, after more precise data on engaged direct workers and contracted workers become known.</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34"/>
        <w:gridCol w:w="1734"/>
        <w:gridCol w:w="1735"/>
        <w:gridCol w:w="1735"/>
        <w:gridCol w:w="2408"/>
      </w:tblGrid>
      <w:tr w:rsidR="00B200D5" w:rsidRPr="003C21BB" w14:paraId="10DC2450" w14:textId="77777777" w:rsidTr="00205F34">
        <w:trPr>
          <w:tblHeader/>
        </w:trPr>
        <w:tc>
          <w:tcPr>
            <w:tcW w:w="928" w:type="pct"/>
            <w:shd w:val="clear" w:color="auto" w:fill="auto"/>
          </w:tcPr>
          <w:p w14:paraId="53CBEEF4" w14:textId="1A9BB909"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 xml:space="preserve">Type of </w:t>
            </w:r>
            <w:r w:rsidR="00E465C7" w:rsidRPr="003C21BB">
              <w:rPr>
                <w:rFonts w:asciiTheme="minorHAnsi" w:hAnsiTheme="minorHAnsi" w:cstheme="minorHAnsi"/>
                <w:color w:val="336699"/>
                <w:sz w:val="16"/>
                <w:szCs w:val="16"/>
                <w:lang w:val="en-US"/>
              </w:rPr>
              <w:t>w</w:t>
            </w:r>
            <w:r w:rsidRPr="003C21BB">
              <w:rPr>
                <w:rFonts w:asciiTheme="minorHAnsi" w:hAnsiTheme="minorHAnsi" w:cstheme="minorHAnsi"/>
                <w:color w:val="336699"/>
                <w:sz w:val="16"/>
                <w:szCs w:val="16"/>
                <w:lang w:val="en-US"/>
              </w:rPr>
              <w:t>orkers</w:t>
            </w:r>
          </w:p>
        </w:tc>
        <w:tc>
          <w:tcPr>
            <w:tcW w:w="928" w:type="pct"/>
            <w:shd w:val="clear" w:color="auto" w:fill="auto"/>
          </w:tcPr>
          <w:p w14:paraId="519ADE15" w14:textId="2C4061A4"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 xml:space="preserve">Number of </w:t>
            </w:r>
            <w:r w:rsidR="00E465C7" w:rsidRPr="003C21BB">
              <w:rPr>
                <w:rFonts w:asciiTheme="minorHAnsi" w:hAnsiTheme="minorHAnsi" w:cstheme="minorHAnsi"/>
                <w:color w:val="336699"/>
                <w:sz w:val="16"/>
                <w:szCs w:val="16"/>
                <w:lang w:val="en-US"/>
              </w:rPr>
              <w:t>p</w:t>
            </w:r>
            <w:r w:rsidRPr="003C21BB">
              <w:rPr>
                <w:rFonts w:asciiTheme="minorHAnsi" w:hAnsiTheme="minorHAnsi" w:cstheme="minorHAnsi"/>
                <w:color w:val="336699"/>
                <w:sz w:val="16"/>
                <w:szCs w:val="16"/>
                <w:lang w:val="en-US"/>
              </w:rPr>
              <w:t xml:space="preserve">roject </w:t>
            </w:r>
            <w:r w:rsidR="00E465C7" w:rsidRPr="003C21BB">
              <w:rPr>
                <w:rFonts w:asciiTheme="minorHAnsi" w:hAnsiTheme="minorHAnsi" w:cstheme="minorHAnsi"/>
                <w:color w:val="336699"/>
                <w:sz w:val="16"/>
                <w:szCs w:val="16"/>
                <w:lang w:val="en-US"/>
              </w:rPr>
              <w:t>w</w:t>
            </w:r>
            <w:r w:rsidRPr="003C21BB">
              <w:rPr>
                <w:rFonts w:asciiTheme="minorHAnsi" w:hAnsiTheme="minorHAnsi" w:cstheme="minorHAnsi"/>
                <w:color w:val="336699"/>
                <w:sz w:val="16"/>
                <w:szCs w:val="16"/>
                <w:lang w:val="en-US"/>
              </w:rPr>
              <w:t>orkers</w:t>
            </w:r>
            <w:r w:rsidR="00A30406" w:rsidRPr="003C21BB">
              <w:rPr>
                <w:rStyle w:val="FootnoteReference"/>
                <w:rFonts w:asciiTheme="minorHAnsi" w:hAnsiTheme="minorHAnsi" w:cstheme="minorHAnsi"/>
                <w:sz w:val="16"/>
                <w:szCs w:val="16"/>
                <w:lang w:val="en-US"/>
              </w:rPr>
              <w:footnoteReference w:id="3"/>
            </w:r>
          </w:p>
        </w:tc>
        <w:tc>
          <w:tcPr>
            <w:tcW w:w="928" w:type="pct"/>
            <w:shd w:val="clear" w:color="auto" w:fill="auto"/>
          </w:tcPr>
          <w:p w14:paraId="3D46A47F" w14:textId="29912D9E"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 xml:space="preserve">Type of </w:t>
            </w:r>
            <w:r w:rsidR="00E465C7" w:rsidRPr="003C21BB">
              <w:rPr>
                <w:rFonts w:asciiTheme="minorHAnsi" w:hAnsiTheme="minorHAnsi" w:cstheme="minorHAnsi"/>
                <w:color w:val="336699"/>
                <w:sz w:val="16"/>
                <w:szCs w:val="16"/>
                <w:lang w:val="en-US"/>
              </w:rPr>
              <w:t>t</w:t>
            </w:r>
            <w:r w:rsidRPr="003C21BB">
              <w:rPr>
                <w:rFonts w:asciiTheme="minorHAnsi" w:hAnsiTheme="minorHAnsi" w:cstheme="minorHAnsi"/>
                <w:color w:val="336699"/>
                <w:sz w:val="16"/>
                <w:szCs w:val="16"/>
                <w:lang w:val="en-US"/>
              </w:rPr>
              <w:t>asks</w:t>
            </w:r>
          </w:p>
        </w:tc>
        <w:tc>
          <w:tcPr>
            <w:tcW w:w="928" w:type="pct"/>
            <w:shd w:val="clear" w:color="auto" w:fill="auto"/>
          </w:tcPr>
          <w:p w14:paraId="5A215FF2" w14:textId="77777777"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Necessary skills</w:t>
            </w:r>
          </w:p>
        </w:tc>
        <w:tc>
          <w:tcPr>
            <w:tcW w:w="1288" w:type="pct"/>
            <w:shd w:val="clear" w:color="auto" w:fill="auto"/>
          </w:tcPr>
          <w:p w14:paraId="4D6AAF83" w14:textId="77777777"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Location</w:t>
            </w:r>
          </w:p>
        </w:tc>
      </w:tr>
      <w:tr w:rsidR="00B200D5" w:rsidRPr="003C21BB" w14:paraId="27DAFE17" w14:textId="77777777" w:rsidTr="00205F34">
        <w:tc>
          <w:tcPr>
            <w:tcW w:w="928" w:type="pct"/>
            <w:shd w:val="clear" w:color="auto" w:fill="auto"/>
          </w:tcPr>
          <w:p w14:paraId="6869BDDE" w14:textId="77777777" w:rsidR="00B200D5" w:rsidRPr="003C21BB" w:rsidRDefault="00B200D5" w:rsidP="00205F34">
            <w:pPr>
              <w:spacing w:before="0" w:after="0"/>
              <w:ind w:left="144" w:right="144"/>
              <w:rPr>
                <w:rFonts w:asciiTheme="minorHAnsi" w:hAnsiTheme="minorHAnsi" w:cstheme="minorHAnsi"/>
                <w:sz w:val="16"/>
                <w:szCs w:val="16"/>
                <w:lang w:val="en-US"/>
              </w:rPr>
            </w:pPr>
            <w:r w:rsidRPr="003C21BB">
              <w:rPr>
                <w:rFonts w:asciiTheme="minorHAnsi" w:hAnsiTheme="minorHAnsi" w:cstheme="minorHAnsi"/>
                <w:sz w:val="16"/>
                <w:szCs w:val="16"/>
                <w:lang w:val="en-US"/>
              </w:rPr>
              <w:t>Direct workers</w:t>
            </w:r>
          </w:p>
        </w:tc>
        <w:tc>
          <w:tcPr>
            <w:tcW w:w="928" w:type="pct"/>
            <w:shd w:val="clear" w:color="auto" w:fill="auto"/>
          </w:tcPr>
          <w:p w14:paraId="3BA5DF51" w14:textId="77777777" w:rsidR="00B200D5" w:rsidRPr="003C21BB" w:rsidRDefault="00B200D5"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18</w:t>
            </w:r>
          </w:p>
        </w:tc>
        <w:tc>
          <w:tcPr>
            <w:tcW w:w="928" w:type="pct"/>
            <w:shd w:val="clear" w:color="auto" w:fill="auto"/>
          </w:tcPr>
          <w:p w14:paraId="6574EEF4" w14:textId="77777777" w:rsidR="00B200D5" w:rsidRPr="003C21BB" w:rsidRDefault="00B200D5"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Office and administrative tasks</w:t>
            </w:r>
          </w:p>
        </w:tc>
        <w:tc>
          <w:tcPr>
            <w:tcW w:w="928" w:type="pct"/>
            <w:shd w:val="clear" w:color="auto" w:fill="auto"/>
          </w:tcPr>
          <w:p w14:paraId="52000040" w14:textId="77777777" w:rsidR="00B200D5" w:rsidRPr="003C21BB" w:rsidRDefault="00B200D5"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Essential managerial skills</w:t>
            </w:r>
          </w:p>
        </w:tc>
        <w:tc>
          <w:tcPr>
            <w:tcW w:w="1288" w:type="pct"/>
            <w:shd w:val="clear" w:color="auto" w:fill="auto"/>
          </w:tcPr>
          <w:p w14:paraId="65166985" w14:textId="77777777" w:rsidR="00B200D5" w:rsidRPr="003C21BB" w:rsidRDefault="00B200D5" w:rsidP="00B200D5">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Sarajevo and Mostar (FBiH ministries), Banja Luka (RS ministries) and Brcko (BD ministries)</w:t>
            </w:r>
          </w:p>
        </w:tc>
      </w:tr>
      <w:tr w:rsidR="00B200D5" w:rsidRPr="003C21BB" w14:paraId="6DEBA24E" w14:textId="77777777" w:rsidTr="00205F34">
        <w:tc>
          <w:tcPr>
            <w:tcW w:w="928" w:type="pct"/>
            <w:shd w:val="clear" w:color="auto" w:fill="auto"/>
          </w:tcPr>
          <w:p w14:paraId="17528BFA" w14:textId="77777777" w:rsidR="00B200D5" w:rsidRPr="003C21BB" w:rsidRDefault="00B200D5" w:rsidP="00205F34">
            <w:pPr>
              <w:spacing w:before="0" w:after="0"/>
              <w:ind w:left="144" w:right="144"/>
              <w:rPr>
                <w:rFonts w:asciiTheme="minorHAnsi" w:hAnsiTheme="minorHAnsi" w:cstheme="minorHAnsi"/>
                <w:sz w:val="16"/>
                <w:szCs w:val="16"/>
                <w:lang w:val="en-US"/>
              </w:rPr>
            </w:pPr>
            <w:r w:rsidRPr="003C21BB">
              <w:rPr>
                <w:rFonts w:asciiTheme="minorHAnsi" w:hAnsiTheme="minorHAnsi" w:cstheme="minorHAnsi"/>
                <w:sz w:val="16"/>
                <w:szCs w:val="16"/>
                <w:lang w:val="en-US"/>
              </w:rPr>
              <w:t>External consultants for PIUs</w:t>
            </w:r>
          </w:p>
        </w:tc>
        <w:tc>
          <w:tcPr>
            <w:tcW w:w="928" w:type="pct"/>
            <w:shd w:val="clear" w:color="auto" w:fill="auto"/>
          </w:tcPr>
          <w:p w14:paraId="54D0C492" w14:textId="446975C6" w:rsidR="00B200D5" w:rsidRPr="003C21BB" w:rsidRDefault="00D568E2"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7</w:t>
            </w:r>
          </w:p>
        </w:tc>
        <w:tc>
          <w:tcPr>
            <w:tcW w:w="928" w:type="pct"/>
            <w:shd w:val="clear" w:color="auto" w:fill="auto"/>
          </w:tcPr>
          <w:p w14:paraId="6811EB34" w14:textId="77777777" w:rsidR="00B200D5" w:rsidRPr="003C21BB" w:rsidRDefault="00B200D5"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Office consulting tasks</w:t>
            </w:r>
          </w:p>
        </w:tc>
        <w:tc>
          <w:tcPr>
            <w:tcW w:w="928" w:type="pct"/>
            <w:shd w:val="clear" w:color="auto" w:fill="auto"/>
          </w:tcPr>
          <w:p w14:paraId="127925C0" w14:textId="070449D3" w:rsidR="00B200D5" w:rsidRPr="003C21BB" w:rsidRDefault="00B200D5" w:rsidP="00205F34">
            <w:pPr>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Knowledge </w:t>
            </w:r>
            <w:proofErr w:type="gramStart"/>
            <w:r w:rsidRPr="003C21BB">
              <w:rPr>
                <w:rFonts w:asciiTheme="minorHAnsi" w:hAnsiTheme="minorHAnsi" w:cstheme="minorHAnsi"/>
                <w:sz w:val="16"/>
                <w:szCs w:val="16"/>
                <w:lang w:val="en-US"/>
              </w:rPr>
              <w:t>in the area of</w:t>
            </w:r>
            <w:proofErr w:type="gramEnd"/>
            <w:r w:rsidRPr="003C21BB">
              <w:rPr>
                <w:rFonts w:asciiTheme="minorHAnsi" w:hAnsiTheme="minorHAnsi" w:cstheme="minorHAnsi"/>
                <w:sz w:val="16"/>
                <w:szCs w:val="16"/>
                <w:lang w:val="en-US"/>
              </w:rPr>
              <w:t xml:space="preserve"> environmental and social issues relevant for the Project</w:t>
            </w:r>
          </w:p>
          <w:p w14:paraId="4A90DA33" w14:textId="0279F937" w:rsidR="00B419D6" w:rsidRPr="003C21BB" w:rsidRDefault="00B419D6" w:rsidP="00205F34">
            <w:pPr>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Knowledge </w:t>
            </w:r>
            <w:proofErr w:type="gramStart"/>
            <w:r w:rsidRPr="003C21BB">
              <w:rPr>
                <w:rFonts w:asciiTheme="minorHAnsi" w:hAnsiTheme="minorHAnsi" w:cstheme="minorHAnsi"/>
                <w:sz w:val="16"/>
                <w:szCs w:val="16"/>
                <w:lang w:val="en-US"/>
              </w:rPr>
              <w:t>in the area of</w:t>
            </w:r>
            <w:proofErr w:type="gramEnd"/>
            <w:r w:rsidRPr="003C21BB">
              <w:rPr>
                <w:rFonts w:asciiTheme="minorHAnsi" w:hAnsiTheme="minorHAnsi" w:cstheme="minorHAnsi"/>
                <w:sz w:val="16"/>
                <w:szCs w:val="16"/>
                <w:lang w:val="en-US"/>
              </w:rPr>
              <w:t xml:space="preserve"> demining activities</w:t>
            </w:r>
            <w:r w:rsidR="00D94830" w:rsidRPr="003C21BB">
              <w:rPr>
                <w:rFonts w:asciiTheme="minorHAnsi" w:hAnsiTheme="minorHAnsi" w:cstheme="minorHAnsi"/>
                <w:sz w:val="16"/>
                <w:szCs w:val="16"/>
                <w:lang w:val="en-US"/>
              </w:rPr>
              <w:t xml:space="preserve"> on land and under</w:t>
            </w:r>
            <w:r w:rsidR="00FE780A" w:rsidRPr="003C21BB">
              <w:rPr>
                <w:rFonts w:asciiTheme="minorHAnsi" w:hAnsiTheme="minorHAnsi" w:cstheme="minorHAnsi"/>
                <w:sz w:val="16"/>
                <w:szCs w:val="16"/>
                <w:lang w:val="en-US"/>
              </w:rPr>
              <w:t xml:space="preserve"> </w:t>
            </w:r>
            <w:r w:rsidR="00D94830" w:rsidRPr="003C21BB">
              <w:rPr>
                <w:rFonts w:asciiTheme="minorHAnsi" w:hAnsiTheme="minorHAnsi" w:cstheme="minorHAnsi"/>
                <w:sz w:val="16"/>
                <w:szCs w:val="16"/>
                <w:lang w:val="en-US"/>
              </w:rPr>
              <w:t>water</w:t>
            </w:r>
          </w:p>
          <w:p w14:paraId="4CA9F3E4" w14:textId="77777777" w:rsidR="00B200D5" w:rsidRPr="003C21BB" w:rsidRDefault="00B200D5"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Communication skills</w:t>
            </w:r>
          </w:p>
        </w:tc>
        <w:tc>
          <w:tcPr>
            <w:tcW w:w="1288" w:type="pct"/>
            <w:shd w:val="clear" w:color="auto" w:fill="auto"/>
          </w:tcPr>
          <w:p w14:paraId="2EFE540F" w14:textId="1C5A5DC4" w:rsidR="00B200D5" w:rsidRPr="003C21BB" w:rsidRDefault="00B200D5" w:rsidP="00B200D5">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Sarajevo, Banja Luka and Brcko</w:t>
            </w:r>
            <w:r w:rsidR="00E465C7" w:rsidRPr="003C21BB">
              <w:rPr>
                <w:rFonts w:asciiTheme="minorHAnsi" w:hAnsiTheme="minorHAnsi" w:cstheme="minorHAnsi"/>
                <w:sz w:val="16"/>
                <w:szCs w:val="16"/>
                <w:lang w:val="en-US"/>
              </w:rPr>
              <w:t>, but also from entire BiH</w:t>
            </w:r>
          </w:p>
        </w:tc>
      </w:tr>
      <w:tr w:rsidR="00B200D5" w:rsidRPr="003C21BB" w14:paraId="3D514BC9" w14:textId="77777777" w:rsidTr="00205F34">
        <w:tc>
          <w:tcPr>
            <w:tcW w:w="928" w:type="pct"/>
            <w:shd w:val="clear" w:color="auto" w:fill="auto"/>
          </w:tcPr>
          <w:p w14:paraId="03BE88E5" w14:textId="490C79E6" w:rsidR="00B200D5" w:rsidRPr="003C21BB" w:rsidRDefault="00B200D5" w:rsidP="00205F34">
            <w:pPr>
              <w:spacing w:before="0" w:after="0"/>
              <w:ind w:left="144" w:right="144"/>
              <w:rPr>
                <w:rFonts w:asciiTheme="minorHAnsi" w:hAnsiTheme="minorHAnsi" w:cstheme="minorHAnsi"/>
                <w:sz w:val="16"/>
                <w:szCs w:val="16"/>
                <w:lang w:val="en-US"/>
              </w:rPr>
            </w:pPr>
            <w:r w:rsidRPr="003C21BB">
              <w:rPr>
                <w:rFonts w:asciiTheme="minorHAnsi" w:hAnsiTheme="minorHAnsi" w:cstheme="minorHAnsi"/>
                <w:sz w:val="16"/>
                <w:szCs w:val="16"/>
                <w:lang w:val="en-US"/>
              </w:rPr>
              <w:t>Contracted workers</w:t>
            </w:r>
          </w:p>
        </w:tc>
        <w:tc>
          <w:tcPr>
            <w:tcW w:w="928" w:type="pct"/>
            <w:shd w:val="clear" w:color="auto" w:fill="auto"/>
          </w:tcPr>
          <w:p w14:paraId="3F9664BA" w14:textId="1CD800DA" w:rsidR="00B200D5" w:rsidRPr="003C21BB" w:rsidRDefault="00F054F3"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approx. </w:t>
            </w:r>
            <w:r w:rsidR="00B200D5" w:rsidRPr="003C21BB">
              <w:rPr>
                <w:rFonts w:asciiTheme="minorHAnsi" w:hAnsiTheme="minorHAnsi" w:cstheme="minorHAnsi"/>
                <w:sz w:val="16"/>
                <w:szCs w:val="16"/>
                <w:lang w:val="en-US"/>
              </w:rPr>
              <w:t>1</w:t>
            </w:r>
            <w:r w:rsidR="00304EEA" w:rsidRPr="003C21BB">
              <w:rPr>
                <w:rFonts w:asciiTheme="minorHAnsi" w:hAnsiTheme="minorHAnsi" w:cstheme="minorHAnsi"/>
                <w:sz w:val="16"/>
                <w:szCs w:val="16"/>
                <w:lang w:val="en-US"/>
              </w:rPr>
              <w:t>1</w:t>
            </w:r>
            <w:r w:rsidR="00B200D5" w:rsidRPr="003C21BB">
              <w:rPr>
                <w:rFonts w:asciiTheme="minorHAnsi" w:hAnsiTheme="minorHAnsi" w:cstheme="minorHAnsi"/>
                <w:sz w:val="16"/>
                <w:szCs w:val="16"/>
                <w:lang w:val="en-US"/>
              </w:rPr>
              <w:t>0 (BD)</w:t>
            </w:r>
          </w:p>
          <w:p w14:paraId="07A2FB81" w14:textId="5507252C" w:rsidR="00B200D5" w:rsidRPr="003C21BB" w:rsidRDefault="00F054F3"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approx.</w:t>
            </w:r>
            <w:r w:rsidR="00B200D5" w:rsidRPr="003C21BB">
              <w:rPr>
                <w:rFonts w:asciiTheme="minorHAnsi" w:hAnsiTheme="minorHAnsi" w:cstheme="minorHAnsi"/>
                <w:sz w:val="16"/>
                <w:szCs w:val="16"/>
                <w:lang w:val="en-US"/>
              </w:rPr>
              <w:t>25 (FBiH)</w:t>
            </w:r>
          </w:p>
          <w:p w14:paraId="129745BA" w14:textId="6E82F27C" w:rsidR="00B200D5" w:rsidRPr="003C21BB" w:rsidRDefault="00F054F3"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approx.</w:t>
            </w:r>
            <w:r w:rsidR="00B200D5" w:rsidRPr="003C21BB">
              <w:rPr>
                <w:rFonts w:asciiTheme="minorHAnsi" w:hAnsiTheme="minorHAnsi" w:cstheme="minorHAnsi"/>
                <w:sz w:val="16"/>
                <w:szCs w:val="16"/>
                <w:lang w:val="en-US"/>
              </w:rPr>
              <w:t xml:space="preserve">200 (RS) </w:t>
            </w:r>
          </w:p>
        </w:tc>
        <w:tc>
          <w:tcPr>
            <w:tcW w:w="928" w:type="pct"/>
            <w:shd w:val="clear" w:color="auto" w:fill="auto"/>
          </w:tcPr>
          <w:p w14:paraId="505ABD72" w14:textId="77777777" w:rsidR="00B200D5" w:rsidRPr="003C21BB" w:rsidRDefault="00B200D5" w:rsidP="00205F34">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Office and field tasks</w:t>
            </w:r>
          </w:p>
        </w:tc>
        <w:tc>
          <w:tcPr>
            <w:tcW w:w="928" w:type="pct"/>
            <w:shd w:val="clear" w:color="auto" w:fill="auto"/>
          </w:tcPr>
          <w:p w14:paraId="4422A631" w14:textId="251E5C00" w:rsidR="00B200D5" w:rsidRPr="003C21BB" w:rsidRDefault="00B200D5" w:rsidP="00205F34">
            <w:pPr>
              <w:spacing w:before="0" w:after="0"/>
              <w:ind w:left="144" w:right="144"/>
              <w:rPr>
                <w:rFonts w:asciiTheme="minorHAnsi" w:hAnsiTheme="minorHAnsi" w:cstheme="minorHAnsi"/>
                <w:sz w:val="16"/>
                <w:szCs w:val="16"/>
                <w:lang w:val="en-US"/>
              </w:rPr>
            </w:pPr>
            <w:r w:rsidRPr="003C21BB">
              <w:rPr>
                <w:rFonts w:asciiTheme="minorHAnsi" w:hAnsiTheme="minorHAnsi" w:cstheme="minorHAnsi"/>
                <w:sz w:val="16"/>
                <w:szCs w:val="16"/>
                <w:lang w:val="en-US"/>
              </w:rPr>
              <w:t>Advanced technical skills</w:t>
            </w:r>
            <w:r w:rsidR="00D568E2" w:rsidRPr="003C21BB">
              <w:rPr>
                <w:rFonts w:asciiTheme="minorHAnsi" w:hAnsiTheme="minorHAnsi" w:cstheme="minorHAnsi"/>
                <w:sz w:val="16"/>
                <w:szCs w:val="16"/>
                <w:lang w:val="en-US"/>
              </w:rPr>
              <w:t xml:space="preserve"> including demining skills</w:t>
            </w:r>
          </w:p>
          <w:p w14:paraId="004E6F3C" w14:textId="77777777" w:rsidR="00B200D5" w:rsidRPr="003C21BB" w:rsidRDefault="00B200D5" w:rsidP="00205F34">
            <w:pPr>
              <w:spacing w:before="0" w:after="0"/>
              <w:ind w:left="144" w:right="144"/>
              <w:rPr>
                <w:rFonts w:asciiTheme="minorHAnsi" w:hAnsiTheme="minorHAnsi" w:cstheme="minorHAnsi"/>
                <w:sz w:val="16"/>
                <w:szCs w:val="16"/>
                <w:lang w:val="en-US"/>
              </w:rPr>
            </w:pPr>
          </w:p>
          <w:p w14:paraId="5C0E0492" w14:textId="77777777" w:rsidR="00B200D5" w:rsidRPr="003C21BB" w:rsidRDefault="00B200D5" w:rsidP="00205F34">
            <w:pPr>
              <w:spacing w:before="0" w:after="0"/>
              <w:ind w:left="144" w:right="144"/>
              <w:rPr>
                <w:rFonts w:asciiTheme="minorHAnsi" w:hAnsiTheme="minorHAnsi" w:cstheme="minorHAnsi"/>
                <w:sz w:val="16"/>
                <w:szCs w:val="16"/>
                <w:lang w:val="en-US"/>
              </w:rPr>
            </w:pPr>
            <w:r w:rsidRPr="003C21BB">
              <w:rPr>
                <w:rFonts w:asciiTheme="minorHAnsi" w:hAnsiTheme="minorHAnsi" w:cstheme="minorHAnsi"/>
                <w:sz w:val="16"/>
                <w:szCs w:val="16"/>
                <w:lang w:val="en-US"/>
              </w:rPr>
              <w:t>Communication skills for project managers</w:t>
            </w:r>
          </w:p>
        </w:tc>
        <w:tc>
          <w:tcPr>
            <w:tcW w:w="1288" w:type="pct"/>
            <w:shd w:val="clear" w:color="auto" w:fill="auto"/>
          </w:tcPr>
          <w:p w14:paraId="20D24297" w14:textId="77777777" w:rsidR="00B200D5" w:rsidRPr="003C21BB" w:rsidRDefault="00B200D5" w:rsidP="00B200D5">
            <w:pPr>
              <w:spacing w:before="0" w:after="0"/>
              <w:ind w:left="144" w:right="144"/>
              <w:jc w:val="center"/>
              <w:rPr>
                <w:rFonts w:asciiTheme="minorHAnsi" w:hAnsiTheme="minorHAnsi" w:cstheme="minorHAnsi"/>
                <w:sz w:val="16"/>
                <w:szCs w:val="16"/>
                <w:lang w:val="en-US"/>
              </w:rPr>
            </w:pPr>
            <w:r w:rsidRPr="003C21BB">
              <w:rPr>
                <w:rFonts w:asciiTheme="minorHAnsi" w:hAnsiTheme="minorHAnsi" w:cstheme="minorHAnsi"/>
                <w:sz w:val="16"/>
                <w:szCs w:val="16"/>
                <w:lang w:val="en-US"/>
              </w:rPr>
              <w:t>From entire BiH</w:t>
            </w:r>
          </w:p>
        </w:tc>
      </w:tr>
    </w:tbl>
    <w:p w14:paraId="092800B2" w14:textId="52E59187" w:rsidR="009B6CB2" w:rsidRPr="003C21BB" w:rsidRDefault="009B6CB2" w:rsidP="00577085">
      <w:pPr>
        <w:spacing w:after="0"/>
        <w:jc w:val="both"/>
        <w:rPr>
          <w:rStyle w:val="tlid-translation"/>
          <w:rFonts w:asciiTheme="minorHAnsi" w:hAnsiTheme="minorHAnsi" w:cstheme="minorHAnsi"/>
          <w:bCs/>
          <w:color w:val="FF0000"/>
          <w:lang w:val="en-US"/>
        </w:rPr>
      </w:pPr>
    </w:p>
    <w:p w14:paraId="4C0CDA9C" w14:textId="3037534B" w:rsidR="00A033F5" w:rsidRPr="003C21BB" w:rsidRDefault="00F04634" w:rsidP="00577085">
      <w:pPr>
        <w:spacing w:after="0"/>
        <w:jc w:val="both"/>
        <w:rPr>
          <w:rStyle w:val="tlid-translation"/>
          <w:rFonts w:asciiTheme="minorHAnsi" w:hAnsiTheme="minorHAnsi" w:cstheme="minorHAnsi"/>
          <w:bCs/>
          <w:lang w:val="en-US"/>
        </w:rPr>
      </w:pPr>
      <w:r w:rsidRPr="003C21BB">
        <w:rPr>
          <w:rStyle w:val="tlid-translation"/>
          <w:rFonts w:asciiTheme="minorHAnsi" w:hAnsiTheme="minorHAnsi" w:cstheme="minorHAnsi"/>
          <w:bCs/>
          <w:lang w:val="en-US"/>
        </w:rPr>
        <w:t>G</w:t>
      </w:r>
      <w:r w:rsidR="00A033F5" w:rsidRPr="003C21BB">
        <w:rPr>
          <w:rStyle w:val="tlid-translation"/>
          <w:rFonts w:asciiTheme="minorHAnsi" w:hAnsiTheme="minorHAnsi" w:cstheme="minorHAnsi"/>
          <w:bCs/>
          <w:lang w:val="en-US"/>
        </w:rPr>
        <w:t xml:space="preserve">iven the nature of the </w:t>
      </w:r>
      <w:r w:rsidR="00B81713" w:rsidRPr="003C21BB">
        <w:rPr>
          <w:rStyle w:val="tlid-translation"/>
          <w:rFonts w:asciiTheme="minorHAnsi" w:hAnsiTheme="minorHAnsi" w:cstheme="minorHAnsi"/>
          <w:bCs/>
          <w:lang w:val="en-US"/>
        </w:rPr>
        <w:t>P</w:t>
      </w:r>
      <w:r w:rsidR="00A033F5" w:rsidRPr="003C21BB">
        <w:rPr>
          <w:rStyle w:val="tlid-translation"/>
          <w:rFonts w:asciiTheme="minorHAnsi" w:hAnsiTheme="minorHAnsi" w:cstheme="minorHAnsi"/>
          <w:bCs/>
          <w:lang w:val="en-US"/>
        </w:rPr>
        <w:t>roject and construction needs (supply of various materials such as crushed stone, geotextile, sand, gravel, etc.)</w:t>
      </w:r>
      <w:r w:rsidR="00B81713" w:rsidRPr="003C21BB">
        <w:rPr>
          <w:rStyle w:val="tlid-translation"/>
          <w:rFonts w:asciiTheme="minorHAnsi" w:hAnsiTheme="minorHAnsi" w:cstheme="minorHAnsi"/>
          <w:bCs/>
          <w:lang w:val="en-US"/>
        </w:rPr>
        <w:t xml:space="preserve"> it might happen that </w:t>
      </w:r>
      <w:r w:rsidR="00B81713" w:rsidRPr="003C21BB">
        <w:rPr>
          <w:rStyle w:val="tlid-translation"/>
          <w:rFonts w:asciiTheme="minorHAnsi" w:hAnsiTheme="minorHAnsi" w:cstheme="minorHAnsi"/>
          <w:b/>
          <w:lang w:val="en-US"/>
        </w:rPr>
        <w:t>primary suppliers are engaged</w:t>
      </w:r>
      <w:r w:rsidR="00B81713" w:rsidRPr="003C21BB">
        <w:rPr>
          <w:rStyle w:val="tlid-translation"/>
          <w:rFonts w:asciiTheme="minorHAnsi" w:hAnsiTheme="minorHAnsi" w:cstheme="minorHAnsi"/>
          <w:bCs/>
          <w:lang w:val="en-US"/>
        </w:rPr>
        <w:t xml:space="preserve">. Although these impacts are not subject to ESS2 </w:t>
      </w:r>
      <w:r w:rsidR="00F0154C" w:rsidRPr="003C21BB">
        <w:rPr>
          <w:rStyle w:val="tlid-translation"/>
          <w:rFonts w:asciiTheme="minorHAnsi" w:hAnsiTheme="minorHAnsi" w:cstheme="minorHAnsi"/>
          <w:bCs/>
          <w:lang w:val="en-US"/>
        </w:rPr>
        <w:t>it will be looked through ESS1 and ESS2, and relevant management plans (</w:t>
      </w:r>
      <w:proofErr w:type="gramStart"/>
      <w:r w:rsidR="00F0154C" w:rsidRPr="003C21BB">
        <w:rPr>
          <w:rStyle w:val="tlid-translation"/>
          <w:rFonts w:asciiTheme="minorHAnsi" w:hAnsiTheme="minorHAnsi" w:cstheme="minorHAnsi"/>
          <w:bCs/>
          <w:lang w:val="en-US"/>
        </w:rPr>
        <w:t>i.e.</w:t>
      </w:r>
      <w:proofErr w:type="gramEnd"/>
      <w:r w:rsidR="00F0154C" w:rsidRPr="003C21BB">
        <w:rPr>
          <w:rStyle w:val="tlid-translation"/>
          <w:rFonts w:asciiTheme="minorHAnsi" w:hAnsiTheme="minorHAnsi" w:cstheme="minorHAnsi"/>
          <w:bCs/>
          <w:lang w:val="en-US"/>
        </w:rPr>
        <w:t xml:space="preserve"> the Project level ESMF, sub-project ESMPs and any Contractors management plan as required by the ESMF). </w:t>
      </w:r>
      <w:r w:rsidR="00723A69" w:rsidRPr="003C21BB">
        <w:rPr>
          <w:rFonts w:asciiTheme="minorHAnsi" w:hAnsiTheme="minorHAnsi" w:cstheme="minorHAnsi"/>
          <w:bCs/>
          <w:lang w:val="en-US"/>
        </w:rPr>
        <w:t xml:space="preserve">The extent in which primary supply workers will contribute in the projects pool of workers, including the assessment whether supply of goods and/or materials will be on an ongoing basis to the project essential to the core function of the </w:t>
      </w:r>
      <w:proofErr w:type="gramStart"/>
      <w:r w:rsidR="00723A69" w:rsidRPr="003C21BB">
        <w:rPr>
          <w:rFonts w:asciiTheme="minorHAnsi" w:hAnsiTheme="minorHAnsi" w:cstheme="minorHAnsi"/>
          <w:bCs/>
          <w:lang w:val="en-US"/>
        </w:rPr>
        <w:t>project  to</w:t>
      </w:r>
      <w:proofErr w:type="gramEnd"/>
      <w:r w:rsidR="00723A69" w:rsidRPr="003C21BB">
        <w:rPr>
          <w:rFonts w:asciiTheme="minorHAnsi" w:hAnsiTheme="minorHAnsi" w:cstheme="minorHAnsi"/>
          <w:bCs/>
          <w:lang w:val="en-US"/>
        </w:rPr>
        <w:t xml:space="preserve"> qualify as primary suppliers is at this point at a best estimate considering the type of supply needs for construction/rehabilitation works. The labor management procedures set out the procedures how potential risks of child labor, forced labor and serious safety issues which may arise in relation to primary suppliers will be identified including roles and responsibilities for monitoring primary suppliers.  </w:t>
      </w:r>
    </w:p>
    <w:p w14:paraId="5225C561" w14:textId="77777777"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According to World Bank definitions, there are </w:t>
      </w:r>
      <w:r w:rsidRPr="003C21BB">
        <w:rPr>
          <w:rFonts w:asciiTheme="minorHAnsi" w:hAnsiTheme="minorHAnsi" w:cstheme="minorHAnsi"/>
          <w:b/>
          <w:bCs/>
          <w:szCs w:val="20"/>
          <w:lang w:val="en-US"/>
        </w:rPr>
        <w:t>no other categories of workers</w:t>
      </w:r>
      <w:r w:rsidRPr="003C21BB">
        <w:rPr>
          <w:rFonts w:asciiTheme="minorHAnsi" w:hAnsiTheme="minorHAnsi" w:cstheme="minorHAnsi"/>
          <w:szCs w:val="20"/>
          <w:lang w:val="en-US"/>
        </w:rPr>
        <w:t xml:space="preserve"> on this Project. Taking into consideration the nature of the sub-projects it is expected that the number of female workers will be in the region of 5-10 percent of the workers. Women workers will most likely be engaged as technical staff (engineers) and administration staff.</w:t>
      </w:r>
    </w:p>
    <w:p w14:paraId="3BE6BD13" w14:textId="01281824" w:rsidR="00B200D5" w:rsidRPr="003C21BB" w:rsidRDefault="00B200D5" w:rsidP="00B200D5">
      <w:pPr>
        <w:pStyle w:val="Heading2"/>
        <w:ind w:hanging="36"/>
        <w:rPr>
          <w:rFonts w:asciiTheme="minorHAnsi" w:hAnsiTheme="minorHAnsi" w:cstheme="minorHAnsi"/>
        </w:rPr>
      </w:pPr>
      <w:bookmarkStart w:id="9" w:name="_Toc36121785"/>
      <w:r w:rsidRPr="003C21BB">
        <w:rPr>
          <w:rFonts w:asciiTheme="minorHAnsi" w:hAnsiTheme="minorHAnsi" w:cstheme="minorHAnsi"/>
        </w:rPr>
        <w:t>Timing of Labor Requirements</w:t>
      </w:r>
      <w:bookmarkEnd w:id="9"/>
      <w:r w:rsidRPr="003C21BB">
        <w:rPr>
          <w:rFonts w:asciiTheme="minorHAnsi" w:hAnsiTheme="minorHAnsi" w:cstheme="minorHAnsi"/>
        </w:rPr>
        <w:t xml:space="preserve"> </w:t>
      </w:r>
    </w:p>
    <w:p w14:paraId="2842BC99" w14:textId="20AF7F78" w:rsidR="00B200D5" w:rsidRPr="003C21BB" w:rsidRDefault="00B200D5" w:rsidP="00B200D5">
      <w:pPr>
        <w:jc w:val="both"/>
        <w:rPr>
          <w:rFonts w:asciiTheme="minorHAnsi" w:hAnsiTheme="minorHAnsi" w:cstheme="minorHAnsi"/>
          <w:lang w:val="en-US" w:eastAsia="x-none"/>
        </w:rPr>
      </w:pPr>
      <w:r w:rsidRPr="003C21BB">
        <w:rPr>
          <w:rFonts w:asciiTheme="minorHAnsi" w:hAnsiTheme="minorHAnsi" w:cstheme="minorHAnsi"/>
          <w:lang w:val="en-US" w:eastAsia="x-none"/>
        </w:rPr>
        <w:t xml:space="preserve">It is expected that the first Contract for </w:t>
      </w:r>
      <w:r w:rsidR="00F054F3" w:rsidRPr="003C21BB">
        <w:rPr>
          <w:rFonts w:asciiTheme="minorHAnsi" w:hAnsiTheme="minorHAnsi" w:cstheme="minorHAnsi"/>
          <w:lang w:val="en-US" w:eastAsia="x-none"/>
        </w:rPr>
        <w:t>c</w:t>
      </w:r>
      <w:r w:rsidRPr="003C21BB">
        <w:rPr>
          <w:rFonts w:asciiTheme="minorHAnsi" w:hAnsiTheme="minorHAnsi" w:cstheme="minorHAnsi"/>
          <w:lang w:val="en-US" w:eastAsia="x-none"/>
        </w:rPr>
        <w:t xml:space="preserve">onstruction works will be awarded by February 2020.  Each sub-project will be subject to </w:t>
      </w:r>
      <w:r w:rsidR="00F054F3" w:rsidRPr="003C21BB">
        <w:rPr>
          <w:rFonts w:asciiTheme="minorHAnsi" w:hAnsiTheme="minorHAnsi" w:cstheme="minorHAnsi"/>
          <w:lang w:val="en-US" w:eastAsia="x-none"/>
        </w:rPr>
        <w:t xml:space="preserve">a </w:t>
      </w:r>
      <w:r w:rsidRPr="003C21BB">
        <w:rPr>
          <w:rFonts w:asciiTheme="minorHAnsi" w:hAnsiTheme="minorHAnsi" w:cstheme="minorHAnsi"/>
          <w:lang w:val="en-US" w:eastAsia="x-none"/>
        </w:rPr>
        <w:t xml:space="preserve">separate tendering procedure, separate </w:t>
      </w:r>
      <w:proofErr w:type="gramStart"/>
      <w:r w:rsidRPr="003C21BB">
        <w:rPr>
          <w:rFonts w:asciiTheme="minorHAnsi" w:hAnsiTheme="minorHAnsi" w:cstheme="minorHAnsi"/>
          <w:lang w:val="en-US" w:eastAsia="x-none"/>
        </w:rPr>
        <w:t>contracts</w:t>
      </w:r>
      <w:proofErr w:type="gramEnd"/>
      <w:r w:rsidRPr="003C21BB">
        <w:rPr>
          <w:rFonts w:asciiTheme="minorHAnsi" w:hAnsiTheme="minorHAnsi" w:cstheme="minorHAnsi"/>
          <w:lang w:val="en-US" w:eastAsia="x-none"/>
        </w:rPr>
        <w:t xml:space="preserve"> and formation of teams. Each contract will be managed separately in terms of labor and working conditions. </w:t>
      </w:r>
      <w:proofErr w:type="gramStart"/>
      <w:r w:rsidRPr="003C21BB">
        <w:rPr>
          <w:rFonts w:asciiTheme="minorHAnsi" w:hAnsiTheme="minorHAnsi" w:cstheme="minorHAnsi"/>
          <w:lang w:val="en-US" w:eastAsia="x-none"/>
        </w:rPr>
        <w:t>The majority of</w:t>
      </w:r>
      <w:proofErr w:type="gramEnd"/>
      <w:r w:rsidRPr="003C21BB">
        <w:rPr>
          <w:rFonts w:asciiTheme="minorHAnsi" w:hAnsiTheme="minorHAnsi" w:cstheme="minorHAnsi"/>
          <w:lang w:val="en-US" w:eastAsia="x-none"/>
        </w:rPr>
        <w:t xml:space="preserve"> skilled and unskilled workers are likely to come from local and wider communities, while managerial and technical staff might come from entire BiH and the contractor’s home country. Tasks such as land clearing, foundation excavation and installation, land restoration, tree cutting, etc. will be done by unskilled and semiskilled workers, while skilled workers will be engaged as managers, engineers, equipment and driver operators, electrical workers.</w:t>
      </w:r>
    </w:p>
    <w:p w14:paraId="7478AC33" w14:textId="77777777" w:rsidR="00C10AED" w:rsidRPr="003C21BB" w:rsidRDefault="00C10AED">
      <w:pPr>
        <w:spacing w:before="0" w:after="0" w:line="240" w:lineRule="auto"/>
        <w:rPr>
          <w:rFonts w:asciiTheme="minorHAnsi" w:hAnsiTheme="minorHAnsi" w:cstheme="minorHAnsi"/>
          <w:szCs w:val="20"/>
          <w:lang w:val="en-US"/>
        </w:rPr>
      </w:pPr>
      <w:r w:rsidRPr="003C21BB">
        <w:rPr>
          <w:rFonts w:asciiTheme="minorHAnsi" w:hAnsiTheme="minorHAnsi" w:cstheme="minorHAnsi"/>
          <w:szCs w:val="20"/>
          <w:lang w:val="en-US"/>
        </w:rPr>
        <w:br w:type="page"/>
      </w:r>
    </w:p>
    <w:p w14:paraId="5179A53D" w14:textId="10931E23" w:rsidR="00C73C84" w:rsidRPr="003C21BB" w:rsidRDefault="00C10AED" w:rsidP="00C10AED">
      <w:pPr>
        <w:pStyle w:val="Heading1"/>
        <w:shd w:val="clear" w:color="auto" w:fill="F2F2F2"/>
        <w:spacing w:before="0"/>
        <w:rPr>
          <w:rFonts w:asciiTheme="minorHAnsi" w:hAnsiTheme="minorHAnsi" w:cstheme="minorHAnsi"/>
          <w:lang w:val="en-US"/>
        </w:rPr>
      </w:pPr>
      <w:bookmarkStart w:id="10" w:name="_Toc36121786"/>
      <w:bookmarkStart w:id="11" w:name="_Toc19223898"/>
      <w:r w:rsidRPr="003C21BB">
        <w:rPr>
          <w:rFonts w:asciiTheme="minorHAnsi" w:hAnsiTheme="minorHAnsi" w:cstheme="minorHAnsi"/>
          <w:lang w:val="en-US"/>
        </w:rPr>
        <w:lastRenderedPageBreak/>
        <w:t>ASSESSMENT OF KEY POTENTIAL LABOR RISKS</w:t>
      </w:r>
      <w:bookmarkEnd w:id="10"/>
      <w:r w:rsidRPr="003C21BB">
        <w:rPr>
          <w:rFonts w:asciiTheme="minorHAnsi" w:hAnsiTheme="minorHAnsi" w:cstheme="minorHAnsi"/>
          <w:lang w:val="en-US"/>
        </w:rPr>
        <w:t xml:space="preserve"> </w:t>
      </w:r>
      <w:bookmarkEnd w:id="11"/>
    </w:p>
    <w:p w14:paraId="1B55635C" w14:textId="77777777" w:rsidR="00B200D5" w:rsidRPr="003C21BB" w:rsidRDefault="00B200D5" w:rsidP="00B200D5">
      <w:pPr>
        <w:jc w:val="both"/>
        <w:rPr>
          <w:rFonts w:asciiTheme="minorHAnsi" w:hAnsiTheme="minorHAnsi" w:cstheme="minorHAnsi"/>
          <w:b/>
          <w:bCs/>
          <w:szCs w:val="20"/>
          <w:lang w:val="en-US"/>
        </w:rPr>
      </w:pPr>
      <w:bookmarkStart w:id="12" w:name="_Toc19223899"/>
      <w:r w:rsidRPr="003C21BB">
        <w:rPr>
          <w:rFonts w:asciiTheme="minorHAnsi" w:hAnsiTheme="minorHAnsi" w:cstheme="minorHAnsi"/>
          <w:b/>
          <w:bCs/>
          <w:szCs w:val="20"/>
          <w:lang w:val="en-US"/>
        </w:rPr>
        <w:t>Project activities</w:t>
      </w:r>
    </w:p>
    <w:p w14:paraId="35D18C8D" w14:textId="37A3AE36"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It is expected that the greater number of sub-projects will be implemented on the Sava and Drina</w:t>
      </w:r>
      <w:r w:rsidR="00F054F3" w:rsidRPr="003C21BB">
        <w:rPr>
          <w:rFonts w:asciiTheme="minorHAnsi" w:hAnsiTheme="minorHAnsi" w:cstheme="minorHAnsi"/>
          <w:szCs w:val="20"/>
          <w:lang w:val="en-US"/>
        </w:rPr>
        <w:t xml:space="preserve"> Rivers</w:t>
      </w:r>
      <w:r w:rsidRPr="003C21BB">
        <w:rPr>
          <w:rFonts w:asciiTheme="minorHAnsi" w:hAnsiTheme="minorHAnsi" w:cstheme="minorHAnsi"/>
          <w:szCs w:val="20"/>
          <w:lang w:val="en-US"/>
        </w:rPr>
        <w:t xml:space="preserve">. The implementation of these sub-projects mainly includes construction and rehabilitation of embankments for flood protection, </w:t>
      </w:r>
      <w:r w:rsidR="009760B5" w:rsidRPr="003C21BB">
        <w:rPr>
          <w:rFonts w:asciiTheme="minorHAnsi" w:hAnsiTheme="minorHAnsi" w:cstheme="minorHAnsi"/>
          <w:szCs w:val="20"/>
          <w:lang w:val="en-US"/>
        </w:rPr>
        <w:t xml:space="preserve">reforestation, </w:t>
      </w:r>
      <w:r w:rsidR="00110618" w:rsidRPr="003C21BB">
        <w:rPr>
          <w:rFonts w:asciiTheme="minorHAnsi" w:hAnsiTheme="minorHAnsi" w:cstheme="minorHAnsi"/>
          <w:szCs w:val="20"/>
          <w:lang w:val="en-US"/>
        </w:rPr>
        <w:t xml:space="preserve">demining activities along the Sava’s right bank to increase the navigational capacity of </w:t>
      </w:r>
      <w:proofErr w:type="gramStart"/>
      <w:r w:rsidR="00110618" w:rsidRPr="003C21BB">
        <w:rPr>
          <w:rFonts w:asciiTheme="minorHAnsi" w:hAnsiTheme="minorHAnsi" w:cstheme="minorHAnsi"/>
          <w:szCs w:val="20"/>
          <w:lang w:val="en-US"/>
        </w:rPr>
        <w:t>Sava river</w:t>
      </w:r>
      <w:proofErr w:type="gramEnd"/>
      <w:r w:rsidR="00110618" w:rsidRPr="003C21BB">
        <w:rPr>
          <w:rFonts w:asciiTheme="minorHAnsi" w:hAnsiTheme="minorHAnsi" w:cstheme="minorHAnsi"/>
          <w:szCs w:val="20"/>
          <w:lang w:val="en-US"/>
        </w:rPr>
        <w:t>.</w:t>
      </w:r>
      <w:r w:rsidR="009760B5" w:rsidRPr="003C21BB">
        <w:rPr>
          <w:rFonts w:asciiTheme="minorHAnsi" w:hAnsiTheme="minorHAnsi" w:cstheme="minorHAnsi"/>
          <w:szCs w:val="20"/>
          <w:lang w:val="en-US"/>
        </w:rPr>
        <w:t xml:space="preserve"> </w:t>
      </w:r>
      <w:r w:rsidRPr="003C21BB">
        <w:rPr>
          <w:rFonts w:asciiTheme="minorHAnsi" w:hAnsiTheme="minorHAnsi" w:cstheme="minorHAnsi"/>
          <w:szCs w:val="20"/>
          <w:lang w:val="en-US"/>
        </w:rPr>
        <w:t>Typical activities of such sub-projects include the following:</w:t>
      </w:r>
    </w:p>
    <w:p w14:paraId="4309C5AE" w14:textId="53EA8247"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c</w:t>
      </w:r>
      <w:r w:rsidR="00B200D5" w:rsidRPr="003C21BB">
        <w:rPr>
          <w:rFonts w:asciiTheme="minorHAnsi" w:hAnsiTheme="minorHAnsi" w:cstheme="minorHAnsi"/>
          <w:sz w:val="20"/>
          <w:szCs w:val="20"/>
        </w:rPr>
        <w:t xml:space="preserve">learance of right of </w:t>
      </w:r>
      <w:proofErr w:type="gramStart"/>
      <w:r w:rsidR="00B200D5" w:rsidRPr="003C21BB">
        <w:rPr>
          <w:rFonts w:asciiTheme="minorHAnsi" w:hAnsiTheme="minorHAnsi" w:cstheme="minorHAnsi"/>
          <w:sz w:val="20"/>
          <w:szCs w:val="20"/>
        </w:rPr>
        <w:t>way;</w:t>
      </w:r>
      <w:proofErr w:type="gramEnd"/>
    </w:p>
    <w:p w14:paraId="68F1707C" w14:textId="71CBB0BB"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c</w:t>
      </w:r>
      <w:r w:rsidR="00B200D5" w:rsidRPr="003C21BB">
        <w:rPr>
          <w:rFonts w:asciiTheme="minorHAnsi" w:hAnsiTheme="minorHAnsi" w:cstheme="minorHAnsi"/>
          <w:sz w:val="20"/>
          <w:szCs w:val="20"/>
        </w:rPr>
        <w:t>onstruction of access roads (wherever required</w:t>
      </w:r>
      <w:proofErr w:type="gramStart"/>
      <w:r w:rsidR="00B200D5" w:rsidRPr="003C21BB">
        <w:rPr>
          <w:rFonts w:asciiTheme="minorHAnsi" w:hAnsiTheme="minorHAnsi" w:cstheme="minorHAnsi"/>
          <w:sz w:val="20"/>
          <w:szCs w:val="20"/>
        </w:rPr>
        <w:t>);</w:t>
      </w:r>
      <w:proofErr w:type="gramEnd"/>
    </w:p>
    <w:p w14:paraId="117541CE" w14:textId="19335478"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l</w:t>
      </w:r>
      <w:r w:rsidR="00B200D5" w:rsidRPr="003C21BB">
        <w:rPr>
          <w:rFonts w:asciiTheme="minorHAnsi" w:hAnsiTheme="minorHAnsi" w:cstheme="minorHAnsi"/>
          <w:sz w:val="20"/>
          <w:szCs w:val="20"/>
        </w:rPr>
        <w:t xml:space="preserve">and-clearing and construction of </w:t>
      </w:r>
      <w:proofErr w:type="gramStart"/>
      <w:r w:rsidR="00B200D5" w:rsidRPr="003C21BB">
        <w:rPr>
          <w:rFonts w:asciiTheme="minorHAnsi" w:hAnsiTheme="minorHAnsi" w:cstheme="minorHAnsi"/>
          <w:sz w:val="20"/>
          <w:szCs w:val="20"/>
        </w:rPr>
        <w:t>foundation;</w:t>
      </w:r>
      <w:proofErr w:type="gramEnd"/>
    </w:p>
    <w:p w14:paraId="5A6A3FDF" w14:textId="5DB6A8C1"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m</w:t>
      </w:r>
      <w:r w:rsidR="00B200D5" w:rsidRPr="003C21BB">
        <w:rPr>
          <w:rFonts w:asciiTheme="minorHAnsi" w:hAnsiTheme="minorHAnsi" w:cstheme="minorHAnsi"/>
          <w:sz w:val="20"/>
          <w:szCs w:val="20"/>
        </w:rPr>
        <w:t xml:space="preserve">ajor equipment </w:t>
      </w:r>
      <w:proofErr w:type="gramStart"/>
      <w:r w:rsidR="00B200D5" w:rsidRPr="003C21BB">
        <w:rPr>
          <w:rFonts w:asciiTheme="minorHAnsi" w:hAnsiTheme="minorHAnsi" w:cstheme="minorHAnsi"/>
          <w:sz w:val="20"/>
          <w:szCs w:val="20"/>
        </w:rPr>
        <w:t>installation;</w:t>
      </w:r>
      <w:proofErr w:type="gramEnd"/>
    </w:p>
    <w:p w14:paraId="39212527" w14:textId="72C03ECD"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s</w:t>
      </w:r>
      <w:r w:rsidR="00B200D5" w:rsidRPr="003C21BB">
        <w:rPr>
          <w:rFonts w:asciiTheme="minorHAnsi" w:hAnsiTheme="minorHAnsi" w:cstheme="minorHAnsi"/>
          <w:sz w:val="20"/>
          <w:szCs w:val="20"/>
        </w:rPr>
        <w:t xml:space="preserve">oil </w:t>
      </w:r>
      <w:proofErr w:type="gramStart"/>
      <w:r w:rsidR="00B200D5" w:rsidRPr="003C21BB">
        <w:rPr>
          <w:rFonts w:asciiTheme="minorHAnsi" w:hAnsiTheme="minorHAnsi" w:cstheme="minorHAnsi"/>
          <w:sz w:val="20"/>
          <w:szCs w:val="20"/>
        </w:rPr>
        <w:t>stabilization;</w:t>
      </w:r>
      <w:proofErr w:type="gramEnd"/>
    </w:p>
    <w:p w14:paraId="479B2C86" w14:textId="3F6B6C0B"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l</w:t>
      </w:r>
      <w:r w:rsidR="00B200D5" w:rsidRPr="003C21BB">
        <w:rPr>
          <w:rFonts w:asciiTheme="minorHAnsi" w:hAnsiTheme="minorHAnsi" w:cstheme="minorHAnsi"/>
          <w:sz w:val="20"/>
          <w:szCs w:val="20"/>
        </w:rPr>
        <w:t xml:space="preserve">aying of crushed stone over geotextile </w:t>
      </w:r>
      <w:proofErr w:type="gramStart"/>
      <w:r w:rsidR="00B200D5" w:rsidRPr="003C21BB">
        <w:rPr>
          <w:rFonts w:asciiTheme="minorHAnsi" w:hAnsiTheme="minorHAnsi" w:cstheme="minorHAnsi"/>
          <w:sz w:val="20"/>
          <w:szCs w:val="20"/>
        </w:rPr>
        <w:t>layer;</w:t>
      </w:r>
      <w:proofErr w:type="gramEnd"/>
    </w:p>
    <w:p w14:paraId="2707E4FA" w14:textId="41599534"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e</w:t>
      </w:r>
      <w:r w:rsidR="00B200D5" w:rsidRPr="003C21BB">
        <w:rPr>
          <w:rFonts w:asciiTheme="minorHAnsi" w:hAnsiTheme="minorHAnsi" w:cstheme="minorHAnsi"/>
          <w:sz w:val="20"/>
          <w:szCs w:val="20"/>
        </w:rPr>
        <w:t xml:space="preserve">mbankment </w:t>
      </w:r>
      <w:proofErr w:type="gramStart"/>
      <w:r w:rsidR="00B200D5" w:rsidRPr="003C21BB">
        <w:rPr>
          <w:rFonts w:asciiTheme="minorHAnsi" w:hAnsiTheme="minorHAnsi" w:cstheme="minorHAnsi"/>
          <w:sz w:val="20"/>
          <w:szCs w:val="20"/>
        </w:rPr>
        <w:t>stabilization;</w:t>
      </w:r>
      <w:proofErr w:type="gramEnd"/>
    </w:p>
    <w:p w14:paraId="74E80B8E" w14:textId="1EADD03D" w:rsidR="00B200D5" w:rsidRPr="003C21BB" w:rsidRDefault="00205F34" w:rsidP="00FE780A">
      <w:pPr>
        <w:pStyle w:val="ListParagraph"/>
        <w:numPr>
          <w:ilvl w:val="0"/>
          <w:numId w:val="35"/>
        </w:numPr>
        <w:jc w:val="both"/>
        <w:rPr>
          <w:rFonts w:asciiTheme="minorHAnsi" w:hAnsiTheme="minorHAnsi" w:cstheme="minorHAnsi"/>
          <w:sz w:val="20"/>
          <w:szCs w:val="20"/>
        </w:rPr>
      </w:pPr>
      <w:proofErr w:type="gramStart"/>
      <w:r w:rsidRPr="003C21BB">
        <w:rPr>
          <w:rFonts w:asciiTheme="minorHAnsi" w:hAnsiTheme="minorHAnsi" w:cstheme="minorHAnsi"/>
          <w:sz w:val="20"/>
          <w:szCs w:val="20"/>
        </w:rPr>
        <w:t>d</w:t>
      </w:r>
      <w:r w:rsidR="00B200D5" w:rsidRPr="003C21BB">
        <w:rPr>
          <w:rFonts w:asciiTheme="minorHAnsi" w:hAnsiTheme="minorHAnsi" w:cstheme="minorHAnsi"/>
          <w:sz w:val="20"/>
          <w:szCs w:val="20"/>
        </w:rPr>
        <w:t>redging;</w:t>
      </w:r>
      <w:proofErr w:type="gramEnd"/>
    </w:p>
    <w:p w14:paraId="05104465" w14:textId="4AE6B44A"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c</w:t>
      </w:r>
      <w:r w:rsidR="00B200D5" w:rsidRPr="003C21BB">
        <w:rPr>
          <w:rFonts w:asciiTheme="minorHAnsi" w:hAnsiTheme="minorHAnsi" w:cstheme="minorHAnsi"/>
          <w:sz w:val="20"/>
          <w:szCs w:val="20"/>
        </w:rPr>
        <w:t xml:space="preserve">utting trees and high </w:t>
      </w:r>
      <w:proofErr w:type="gramStart"/>
      <w:r w:rsidR="00B200D5" w:rsidRPr="003C21BB">
        <w:rPr>
          <w:rFonts w:asciiTheme="minorHAnsi" w:hAnsiTheme="minorHAnsi" w:cstheme="minorHAnsi"/>
          <w:sz w:val="20"/>
          <w:szCs w:val="20"/>
        </w:rPr>
        <w:t>vegetation;</w:t>
      </w:r>
      <w:proofErr w:type="gramEnd"/>
    </w:p>
    <w:p w14:paraId="5C1C8944" w14:textId="6EC9EBA5"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d</w:t>
      </w:r>
      <w:r w:rsidR="00B200D5" w:rsidRPr="003C21BB">
        <w:rPr>
          <w:rFonts w:asciiTheme="minorHAnsi" w:hAnsiTheme="minorHAnsi" w:cstheme="minorHAnsi"/>
          <w:sz w:val="20"/>
          <w:szCs w:val="20"/>
        </w:rPr>
        <w:t xml:space="preserve">emolition of </w:t>
      </w:r>
      <w:proofErr w:type="gramStart"/>
      <w:r w:rsidR="00B200D5" w:rsidRPr="003C21BB">
        <w:rPr>
          <w:rFonts w:asciiTheme="minorHAnsi" w:hAnsiTheme="minorHAnsi" w:cstheme="minorHAnsi"/>
          <w:sz w:val="20"/>
          <w:szCs w:val="20"/>
        </w:rPr>
        <w:t>buildings;</w:t>
      </w:r>
      <w:proofErr w:type="gramEnd"/>
    </w:p>
    <w:p w14:paraId="4DCAE6D8" w14:textId="7169406E" w:rsidR="00B200D5"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w</w:t>
      </w:r>
      <w:r w:rsidR="00B200D5" w:rsidRPr="003C21BB">
        <w:rPr>
          <w:rFonts w:asciiTheme="minorHAnsi" w:hAnsiTheme="minorHAnsi" w:cstheme="minorHAnsi"/>
          <w:sz w:val="20"/>
          <w:szCs w:val="20"/>
        </w:rPr>
        <w:t xml:space="preserve">orking in/near and over </w:t>
      </w:r>
      <w:proofErr w:type="gramStart"/>
      <w:r w:rsidR="00B200D5" w:rsidRPr="003C21BB">
        <w:rPr>
          <w:rFonts w:asciiTheme="minorHAnsi" w:hAnsiTheme="minorHAnsi" w:cstheme="minorHAnsi"/>
          <w:sz w:val="20"/>
          <w:szCs w:val="20"/>
        </w:rPr>
        <w:t>water;</w:t>
      </w:r>
      <w:proofErr w:type="gramEnd"/>
    </w:p>
    <w:p w14:paraId="3CDF427C" w14:textId="2728E98D" w:rsidR="00683C80" w:rsidRPr="003C21BB" w:rsidRDefault="00205F3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r</w:t>
      </w:r>
      <w:r w:rsidR="00B200D5" w:rsidRPr="003C21BB">
        <w:rPr>
          <w:rFonts w:asciiTheme="minorHAnsi" w:hAnsiTheme="minorHAnsi" w:cstheme="minorHAnsi"/>
          <w:sz w:val="20"/>
          <w:szCs w:val="20"/>
        </w:rPr>
        <w:t xml:space="preserve">einstatement and revegetation of impacted </w:t>
      </w:r>
      <w:proofErr w:type="gramStart"/>
      <w:r w:rsidR="00B200D5" w:rsidRPr="003C21BB">
        <w:rPr>
          <w:rFonts w:asciiTheme="minorHAnsi" w:hAnsiTheme="minorHAnsi" w:cstheme="minorHAnsi"/>
          <w:sz w:val="20"/>
          <w:szCs w:val="20"/>
        </w:rPr>
        <w:t>areas</w:t>
      </w:r>
      <w:r w:rsidR="00683C80" w:rsidRPr="003C21BB">
        <w:rPr>
          <w:rFonts w:asciiTheme="minorHAnsi" w:hAnsiTheme="minorHAnsi" w:cstheme="minorHAnsi"/>
          <w:szCs w:val="20"/>
        </w:rPr>
        <w:t>;</w:t>
      </w:r>
      <w:proofErr w:type="gramEnd"/>
    </w:p>
    <w:p w14:paraId="7C06D0F2" w14:textId="696D9B05" w:rsidR="00B200D5" w:rsidRPr="003C21BB" w:rsidRDefault="004A2FF4" w:rsidP="00FE780A">
      <w:pPr>
        <w:pStyle w:val="ListParagraph"/>
        <w:numPr>
          <w:ilvl w:val="0"/>
          <w:numId w:val="35"/>
        </w:numPr>
        <w:jc w:val="both"/>
        <w:rPr>
          <w:rFonts w:asciiTheme="minorHAnsi" w:hAnsiTheme="minorHAnsi" w:cstheme="minorHAnsi"/>
          <w:sz w:val="20"/>
          <w:szCs w:val="20"/>
        </w:rPr>
      </w:pPr>
      <w:r w:rsidRPr="003C21BB">
        <w:rPr>
          <w:rFonts w:asciiTheme="minorHAnsi" w:hAnsiTheme="minorHAnsi" w:cstheme="minorHAnsi"/>
          <w:sz w:val="20"/>
          <w:szCs w:val="20"/>
        </w:rPr>
        <w:t>mechanical excavation (</w:t>
      </w:r>
      <w:r w:rsidR="00683C80" w:rsidRPr="003C21BB">
        <w:rPr>
          <w:rFonts w:asciiTheme="minorHAnsi" w:hAnsiTheme="minorHAnsi" w:cstheme="minorHAnsi"/>
          <w:sz w:val="20"/>
          <w:szCs w:val="20"/>
        </w:rPr>
        <w:t>remov</w:t>
      </w:r>
      <w:r w:rsidR="00FE780A" w:rsidRPr="003C21BB">
        <w:rPr>
          <w:rFonts w:asciiTheme="minorHAnsi" w:hAnsiTheme="minorHAnsi" w:cstheme="minorHAnsi"/>
          <w:sz w:val="20"/>
          <w:szCs w:val="20"/>
        </w:rPr>
        <w:t>ing</w:t>
      </w:r>
      <w:r w:rsidR="00683C80" w:rsidRPr="003C21BB">
        <w:rPr>
          <w:rFonts w:asciiTheme="minorHAnsi" w:hAnsiTheme="minorHAnsi" w:cstheme="minorHAnsi"/>
          <w:sz w:val="20"/>
          <w:szCs w:val="20"/>
        </w:rPr>
        <w:t xml:space="preserve"> of soil</w:t>
      </w:r>
      <w:r w:rsidR="00D41201" w:rsidRPr="003C21BB">
        <w:rPr>
          <w:rFonts w:asciiTheme="minorHAnsi" w:hAnsiTheme="minorHAnsi" w:cstheme="minorHAnsi"/>
          <w:sz w:val="20"/>
          <w:szCs w:val="20"/>
        </w:rPr>
        <w:t xml:space="preserve"> and overgrown vegetation</w:t>
      </w:r>
      <w:r w:rsidR="00683C80" w:rsidRPr="003C21BB">
        <w:rPr>
          <w:rFonts w:asciiTheme="minorHAnsi" w:hAnsiTheme="minorHAnsi" w:cstheme="minorHAnsi"/>
          <w:sz w:val="20"/>
          <w:szCs w:val="20"/>
        </w:rPr>
        <w:t xml:space="preserve"> from suspected areas for inspection of mines</w:t>
      </w:r>
      <w:r w:rsidRPr="003C21BB">
        <w:rPr>
          <w:rFonts w:asciiTheme="minorHAnsi" w:hAnsiTheme="minorHAnsi" w:cstheme="minorHAnsi"/>
          <w:sz w:val="20"/>
          <w:szCs w:val="20"/>
        </w:rPr>
        <w:t>)</w:t>
      </w:r>
      <w:r w:rsidR="00B200D5" w:rsidRPr="003C21BB">
        <w:rPr>
          <w:rFonts w:asciiTheme="minorHAnsi" w:hAnsiTheme="minorHAnsi" w:cstheme="minorHAnsi"/>
          <w:sz w:val="20"/>
          <w:szCs w:val="20"/>
        </w:rPr>
        <w:t>.</w:t>
      </w:r>
    </w:p>
    <w:p w14:paraId="2C8AC402" w14:textId="77777777" w:rsidR="00B200D5" w:rsidRPr="003C21BB" w:rsidRDefault="00B200D5" w:rsidP="00B200D5">
      <w:pPr>
        <w:jc w:val="both"/>
        <w:rPr>
          <w:rFonts w:asciiTheme="minorHAnsi" w:hAnsiTheme="minorHAnsi" w:cstheme="minorHAnsi"/>
          <w:b/>
          <w:bCs/>
          <w:szCs w:val="20"/>
          <w:lang w:val="en-US"/>
        </w:rPr>
      </w:pPr>
      <w:r w:rsidRPr="003C21BB">
        <w:rPr>
          <w:rFonts w:asciiTheme="minorHAnsi" w:hAnsiTheme="minorHAnsi" w:cstheme="minorHAnsi"/>
          <w:b/>
          <w:bCs/>
          <w:szCs w:val="20"/>
          <w:lang w:val="en-US"/>
        </w:rPr>
        <w:t>Key Labor Risks</w:t>
      </w:r>
    </w:p>
    <w:p w14:paraId="628E5060" w14:textId="7961FBF9"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It is assessed that key labor risks would be associated with health and safety risks related to the construction activities of sub-projects such as exposure to physical hazards during construction activities: works on </w:t>
      </w:r>
      <w:proofErr w:type="gramStart"/>
      <w:r w:rsidRPr="003C21BB">
        <w:rPr>
          <w:rFonts w:asciiTheme="minorHAnsi" w:hAnsiTheme="minorHAnsi" w:cstheme="minorHAnsi"/>
          <w:szCs w:val="20"/>
          <w:lang w:val="en-US"/>
        </w:rPr>
        <w:t>river banks</w:t>
      </w:r>
      <w:proofErr w:type="gramEnd"/>
      <w:r w:rsidRPr="003C21BB">
        <w:rPr>
          <w:rFonts w:asciiTheme="minorHAnsi" w:hAnsiTheme="minorHAnsi" w:cstheme="minorHAnsi"/>
          <w:szCs w:val="20"/>
          <w:lang w:val="en-US"/>
        </w:rPr>
        <w:t xml:space="preserve"> with high speed currants, use of heavy equipment, trip and fall hazards, exposure to hazardous materials and electrical hazards from the use of tools and machinery. Since the construction</w:t>
      </w:r>
      <w:r w:rsidR="004A2FF4" w:rsidRPr="003C21BB">
        <w:rPr>
          <w:rFonts w:asciiTheme="minorHAnsi" w:hAnsiTheme="minorHAnsi" w:cstheme="minorHAnsi"/>
          <w:szCs w:val="20"/>
          <w:lang w:val="en-US"/>
        </w:rPr>
        <w:t xml:space="preserve"> and demining</w:t>
      </w:r>
      <w:r w:rsidRPr="003C21BB">
        <w:rPr>
          <w:rFonts w:asciiTheme="minorHAnsi" w:hAnsiTheme="minorHAnsi" w:cstheme="minorHAnsi"/>
          <w:szCs w:val="20"/>
          <w:lang w:val="en-US"/>
        </w:rPr>
        <w:t xml:space="preserve"> activities will involve hazardous work, persons under the age of 18 will not be employed by the Project. </w:t>
      </w:r>
    </w:p>
    <w:p w14:paraId="08AE4FF1" w14:textId="77777777"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It is expected that </w:t>
      </w:r>
      <w:r w:rsidRPr="003C21BB">
        <w:rPr>
          <w:rFonts w:asciiTheme="minorHAnsi" w:hAnsiTheme="minorHAnsi" w:cstheme="minorHAnsi"/>
          <w:b/>
          <w:bCs/>
          <w:szCs w:val="20"/>
          <w:lang w:val="en-US"/>
        </w:rPr>
        <w:t>direct workers</w:t>
      </w:r>
      <w:r w:rsidRPr="003C21BB">
        <w:rPr>
          <w:rFonts w:asciiTheme="minorHAnsi" w:hAnsiTheme="minorHAnsi" w:cstheme="minorHAnsi"/>
          <w:szCs w:val="20"/>
          <w:lang w:val="en-US"/>
        </w:rPr>
        <w:t xml:space="preserve"> (PIUs and external consultants) within the framework of the Project would perform office operations primarily, in addition to occasional visits to subproject locations on the part of the consultants, so that the risks upon the health and safety of those workers are minimal or negligible. The risks in relation to work in civil service and consultant business are, in general, very small in BiH (for example, irregular payment of compensation for work, informal labor or labor of minors are not practiced).</w:t>
      </w:r>
    </w:p>
    <w:p w14:paraId="223D7498" w14:textId="653B05C1"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It is </w:t>
      </w:r>
      <w:r w:rsidR="00D56906" w:rsidRPr="003C21BB">
        <w:rPr>
          <w:rFonts w:asciiTheme="minorHAnsi" w:hAnsiTheme="minorHAnsi" w:cstheme="minorHAnsi"/>
          <w:szCs w:val="20"/>
          <w:lang w:val="en-US"/>
        </w:rPr>
        <w:t>anticipated</w:t>
      </w:r>
      <w:r w:rsidRPr="003C21BB">
        <w:rPr>
          <w:rFonts w:asciiTheme="minorHAnsi" w:hAnsiTheme="minorHAnsi" w:cstheme="minorHAnsi"/>
          <w:szCs w:val="20"/>
          <w:lang w:val="en-US"/>
        </w:rPr>
        <w:t xml:space="preserve"> that the workers (</w:t>
      </w:r>
      <w:r w:rsidRPr="003C21BB">
        <w:rPr>
          <w:rFonts w:asciiTheme="minorHAnsi" w:hAnsiTheme="minorHAnsi" w:cstheme="minorHAnsi"/>
          <w:b/>
          <w:bCs/>
          <w:szCs w:val="20"/>
          <w:lang w:val="en-US"/>
        </w:rPr>
        <w:t>contracted workers</w:t>
      </w:r>
      <w:r w:rsidRPr="003C21BB">
        <w:rPr>
          <w:rFonts w:asciiTheme="minorHAnsi" w:hAnsiTheme="minorHAnsi" w:cstheme="minorHAnsi"/>
          <w:szCs w:val="20"/>
          <w:lang w:val="en-US"/>
        </w:rPr>
        <w:t>) will be exposed to occupational health and safety hazards, primarily including but not limited to:</w:t>
      </w:r>
    </w:p>
    <w:p w14:paraId="2AAEACDC" w14:textId="09007D0E"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s</w:t>
      </w:r>
      <w:r w:rsidR="00B200D5" w:rsidRPr="003C21BB">
        <w:rPr>
          <w:rFonts w:asciiTheme="minorHAnsi" w:hAnsiTheme="minorHAnsi" w:cstheme="minorHAnsi"/>
          <w:sz w:val="20"/>
          <w:szCs w:val="20"/>
        </w:rPr>
        <w:t xml:space="preserve">tringing </w:t>
      </w:r>
      <w:proofErr w:type="gramStart"/>
      <w:r w:rsidR="00B200D5" w:rsidRPr="003C21BB">
        <w:rPr>
          <w:rFonts w:asciiTheme="minorHAnsi" w:hAnsiTheme="minorHAnsi" w:cstheme="minorHAnsi"/>
          <w:sz w:val="20"/>
          <w:szCs w:val="20"/>
        </w:rPr>
        <w:t>works;</w:t>
      </w:r>
      <w:proofErr w:type="gramEnd"/>
    </w:p>
    <w:p w14:paraId="0A2A2BE6" w14:textId="501A0224"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w</w:t>
      </w:r>
      <w:r w:rsidR="00B200D5" w:rsidRPr="003C21BB">
        <w:rPr>
          <w:rFonts w:asciiTheme="minorHAnsi" w:hAnsiTheme="minorHAnsi" w:cstheme="minorHAnsi"/>
          <w:sz w:val="20"/>
          <w:szCs w:val="20"/>
        </w:rPr>
        <w:t xml:space="preserve">orking at </w:t>
      </w:r>
      <w:proofErr w:type="gramStart"/>
      <w:r w:rsidR="00B200D5" w:rsidRPr="003C21BB">
        <w:rPr>
          <w:rFonts w:asciiTheme="minorHAnsi" w:hAnsiTheme="minorHAnsi" w:cstheme="minorHAnsi"/>
          <w:sz w:val="20"/>
          <w:szCs w:val="20"/>
        </w:rPr>
        <w:t>height;</w:t>
      </w:r>
      <w:proofErr w:type="gramEnd"/>
    </w:p>
    <w:p w14:paraId="0EE2BDF8" w14:textId="3F0EFCD5"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w</w:t>
      </w:r>
      <w:r w:rsidR="00B200D5" w:rsidRPr="003C21BB">
        <w:rPr>
          <w:rFonts w:asciiTheme="minorHAnsi" w:hAnsiTheme="minorHAnsi" w:cstheme="minorHAnsi"/>
          <w:sz w:val="20"/>
          <w:szCs w:val="20"/>
        </w:rPr>
        <w:t xml:space="preserve">orking in/near </w:t>
      </w:r>
      <w:proofErr w:type="gramStart"/>
      <w:r w:rsidR="00B200D5" w:rsidRPr="003C21BB">
        <w:rPr>
          <w:rFonts w:asciiTheme="minorHAnsi" w:hAnsiTheme="minorHAnsi" w:cstheme="minorHAnsi"/>
          <w:sz w:val="20"/>
          <w:szCs w:val="20"/>
        </w:rPr>
        <w:t>water;</w:t>
      </w:r>
      <w:proofErr w:type="gramEnd"/>
    </w:p>
    <w:p w14:paraId="2B9E9B67" w14:textId="35E268F7"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e</w:t>
      </w:r>
      <w:r w:rsidR="00B200D5" w:rsidRPr="003C21BB">
        <w:rPr>
          <w:rFonts w:asciiTheme="minorHAnsi" w:hAnsiTheme="minorHAnsi" w:cstheme="minorHAnsi"/>
          <w:sz w:val="20"/>
          <w:szCs w:val="20"/>
        </w:rPr>
        <w:t xml:space="preserve">xcavations </w:t>
      </w:r>
      <w:proofErr w:type="gramStart"/>
      <w:r w:rsidR="00B200D5" w:rsidRPr="003C21BB">
        <w:rPr>
          <w:rFonts w:asciiTheme="minorHAnsi" w:hAnsiTheme="minorHAnsi" w:cstheme="minorHAnsi"/>
          <w:sz w:val="20"/>
          <w:szCs w:val="20"/>
        </w:rPr>
        <w:t>hazards;</w:t>
      </w:r>
      <w:proofErr w:type="gramEnd"/>
    </w:p>
    <w:p w14:paraId="7EBC7CC1" w14:textId="7032285D"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l</w:t>
      </w:r>
      <w:r w:rsidR="00B200D5" w:rsidRPr="003C21BB">
        <w:rPr>
          <w:rFonts w:asciiTheme="minorHAnsi" w:hAnsiTheme="minorHAnsi" w:cstheme="minorHAnsi"/>
          <w:sz w:val="20"/>
          <w:szCs w:val="20"/>
        </w:rPr>
        <w:t xml:space="preserve">ifting of heavy </w:t>
      </w:r>
      <w:proofErr w:type="gramStart"/>
      <w:r w:rsidR="00B200D5" w:rsidRPr="003C21BB">
        <w:rPr>
          <w:rFonts w:asciiTheme="minorHAnsi" w:hAnsiTheme="minorHAnsi" w:cstheme="minorHAnsi"/>
          <w:sz w:val="20"/>
          <w:szCs w:val="20"/>
        </w:rPr>
        <w:t>structures;</w:t>
      </w:r>
      <w:proofErr w:type="gramEnd"/>
    </w:p>
    <w:p w14:paraId="200AFD1D" w14:textId="698A403A"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c</w:t>
      </w:r>
      <w:r w:rsidR="00B200D5" w:rsidRPr="003C21BB">
        <w:rPr>
          <w:rFonts w:asciiTheme="minorHAnsi" w:hAnsiTheme="minorHAnsi" w:cstheme="minorHAnsi"/>
          <w:sz w:val="20"/>
          <w:szCs w:val="20"/>
        </w:rPr>
        <w:t xml:space="preserve">hain saws and treefall during timber </w:t>
      </w:r>
      <w:proofErr w:type="gramStart"/>
      <w:r w:rsidR="00B200D5" w:rsidRPr="003C21BB">
        <w:rPr>
          <w:rFonts w:asciiTheme="minorHAnsi" w:hAnsiTheme="minorHAnsi" w:cstheme="minorHAnsi"/>
          <w:sz w:val="20"/>
          <w:szCs w:val="20"/>
        </w:rPr>
        <w:t>cutting;</w:t>
      </w:r>
      <w:proofErr w:type="gramEnd"/>
    </w:p>
    <w:p w14:paraId="609D04E5" w14:textId="6C596D4A"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e</w:t>
      </w:r>
      <w:r w:rsidR="00B200D5" w:rsidRPr="003C21BB">
        <w:rPr>
          <w:rFonts w:asciiTheme="minorHAnsi" w:hAnsiTheme="minorHAnsi" w:cstheme="minorHAnsi"/>
          <w:sz w:val="20"/>
          <w:szCs w:val="20"/>
        </w:rPr>
        <w:t xml:space="preserve">xposure to dust and </w:t>
      </w:r>
      <w:proofErr w:type="gramStart"/>
      <w:r w:rsidR="00F054F3" w:rsidRPr="003C21BB">
        <w:rPr>
          <w:rFonts w:asciiTheme="minorHAnsi" w:hAnsiTheme="minorHAnsi" w:cstheme="minorHAnsi"/>
          <w:sz w:val="20"/>
          <w:szCs w:val="20"/>
        </w:rPr>
        <w:t>odor</w:t>
      </w:r>
      <w:r w:rsidR="00B200D5" w:rsidRPr="003C21BB">
        <w:rPr>
          <w:rFonts w:asciiTheme="minorHAnsi" w:hAnsiTheme="minorHAnsi" w:cstheme="minorHAnsi"/>
          <w:sz w:val="20"/>
          <w:szCs w:val="20"/>
        </w:rPr>
        <w:t>;</w:t>
      </w:r>
      <w:proofErr w:type="gramEnd"/>
    </w:p>
    <w:p w14:paraId="02D1AA59" w14:textId="2EFA3664"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w</w:t>
      </w:r>
      <w:r w:rsidR="00B200D5" w:rsidRPr="003C21BB">
        <w:rPr>
          <w:rFonts w:asciiTheme="minorHAnsi" w:hAnsiTheme="minorHAnsi" w:cstheme="minorHAnsi"/>
          <w:sz w:val="20"/>
          <w:szCs w:val="20"/>
        </w:rPr>
        <w:t xml:space="preserve">orking on steep and treacherous </w:t>
      </w:r>
      <w:proofErr w:type="gramStart"/>
      <w:r w:rsidR="00B200D5" w:rsidRPr="003C21BB">
        <w:rPr>
          <w:rFonts w:asciiTheme="minorHAnsi" w:hAnsiTheme="minorHAnsi" w:cstheme="minorHAnsi"/>
          <w:sz w:val="20"/>
          <w:szCs w:val="20"/>
        </w:rPr>
        <w:t>terrain;</w:t>
      </w:r>
      <w:proofErr w:type="gramEnd"/>
    </w:p>
    <w:p w14:paraId="4080D40D" w14:textId="7BD92C34"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lastRenderedPageBreak/>
        <w:t>w</w:t>
      </w:r>
      <w:r w:rsidR="00B200D5" w:rsidRPr="003C21BB">
        <w:rPr>
          <w:rFonts w:asciiTheme="minorHAnsi" w:hAnsiTheme="minorHAnsi" w:cstheme="minorHAnsi"/>
          <w:sz w:val="20"/>
          <w:szCs w:val="20"/>
        </w:rPr>
        <w:t xml:space="preserve">orking near or on roads with live </w:t>
      </w:r>
      <w:proofErr w:type="gramStart"/>
      <w:r w:rsidR="00B200D5" w:rsidRPr="003C21BB">
        <w:rPr>
          <w:rFonts w:asciiTheme="minorHAnsi" w:hAnsiTheme="minorHAnsi" w:cstheme="minorHAnsi"/>
          <w:sz w:val="20"/>
          <w:szCs w:val="20"/>
        </w:rPr>
        <w:t>traffic;</w:t>
      </w:r>
      <w:proofErr w:type="gramEnd"/>
    </w:p>
    <w:p w14:paraId="2953C7A6" w14:textId="6F2730CF" w:rsidR="00B200D5"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e</w:t>
      </w:r>
      <w:r w:rsidR="00B200D5" w:rsidRPr="003C21BB">
        <w:rPr>
          <w:rFonts w:asciiTheme="minorHAnsi" w:hAnsiTheme="minorHAnsi" w:cstheme="minorHAnsi"/>
          <w:sz w:val="20"/>
          <w:szCs w:val="20"/>
        </w:rPr>
        <w:t xml:space="preserve">lectrical </w:t>
      </w:r>
      <w:proofErr w:type="gramStart"/>
      <w:r w:rsidR="00B200D5" w:rsidRPr="003C21BB">
        <w:rPr>
          <w:rFonts w:asciiTheme="minorHAnsi" w:hAnsiTheme="minorHAnsi" w:cstheme="minorHAnsi"/>
          <w:sz w:val="20"/>
          <w:szCs w:val="20"/>
        </w:rPr>
        <w:t>works;</w:t>
      </w:r>
      <w:proofErr w:type="gramEnd"/>
    </w:p>
    <w:p w14:paraId="3F072A05" w14:textId="77777777" w:rsidR="004A2FF4" w:rsidRPr="003C21BB" w:rsidRDefault="00205F34"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s</w:t>
      </w:r>
      <w:r w:rsidR="00B200D5" w:rsidRPr="003C21BB">
        <w:rPr>
          <w:rFonts w:asciiTheme="minorHAnsi" w:hAnsiTheme="minorHAnsi" w:cstheme="minorHAnsi"/>
          <w:sz w:val="20"/>
          <w:szCs w:val="20"/>
        </w:rPr>
        <w:t xml:space="preserve">teel erection </w:t>
      </w:r>
      <w:proofErr w:type="gramStart"/>
      <w:r w:rsidR="00B200D5" w:rsidRPr="003C21BB">
        <w:rPr>
          <w:rFonts w:asciiTheme="minorHAnsi" w:hAnsiTheme="minorHAnsi" w:cstheme="minorHAnsi"/>
          <w:sz w:val="20"/>
          <w:szCs w:val="20"/>
        </w:rPr>
        <w:t>hazards</w:t>
      </w:r>
      <w:r w:rsidR="004A2FF4" w:rsidRPr="003C21BB">
        <w:rPr>
          <w:rFonts w:asciiTheme="minorHAnsi" w:hAnsiTheme="minorHAnsi" w:cstheme="minorHAnsi"/>
          <w:sz w:val="20"/>
          <w:szCs w:val="20"/>
        </w:rPr>
        <w:t>;</w:t>
      </w:r>
      <w:proofErr w:type="gramEnd"/>
    </w:p>
    <w:p w14:paraId="0E1EFC61" w14:textId="2388ED6B" w:rsidR="00B200D5" w:rsidRPr="003C21BB" w:rsidRDefault="00D41201" w:rsidP="00FE780A">
      <w:pPr>
        <w:pStyle w:val="ListParagraph"/>
        <w:numPr>
          <w:ilvl w:val="0"/>
          <w:numId w:val="36"/>
        </w:numPr>
        <w:jc w:val="both"/>
        <w:rPr>
          <w:rFonts w:asciiTheme="minorHAnsi" w:hAnsiTheme="minorHAnsi" w:cstheme="minorHAnsi"/>
          <w:sz w:val="20"/>
          <w:szCs w:val="20"/>
        </w:rPr>
      </w:pPr>
      <w:r w:rsidRPr="003C21BB">
        <w:rPr>
          <w:rFonts w:asciiTheme="minorHAnsi" w:hAnsiTheme="minorHAnsi" w:cstheme="minorHAnsi"/>
          <w:sz w:val="20"/>
          <w:szCs w:val="20"/>
        </w:rPr>
        <w:t>d</w:t>
      </w:r>
      <w:r w:rsidR="004A2FF4" w:rsidRPr="003C21BB">
        <w:rPr>
          <w:rFonts w:asciiTheme="minorHAnsi" w:hAnsiTheme="minorHAnsi" w:cstheme="minorHAnsi"/>
          <w:sz w:val="20"/>
          <w:szCs w:val="20"/>
        </w:rPr>
        <w:t>uring demining</w:t>
      </w:r>
      <w:r w:rsidRPr="003C21BB">
        <w:rPr>
          <w:rFonts w:asciiTheme="minorHAnsi" w:hAnsiTheme="minorHAnsi" w:cstheme="minorHAnsi"/>
          <w:sz w:val="20"/>
          <w:szCs w:val="20"/>
        </w:rPr>
        <w:t>: wearing heavy equipment, loss of concentration, exposure to excessive heat and humidity, working in a semi-squatting position</w:t>
      </w:r>
      <w:r w:rsidR="00B200D5" w:rsidRPr="003C21BB">
        <w:rPr>
          <w:rFonts w:asciiTheme="minorHAnsi" w:hAnsiTheme="minorHAnsi" w:cstheme="minorHAnsi"/>
          <w:sz w:val="20"/>
          <w:szCs w:val="20"/>
        </w:rPr>
        <w:t>.</w:t>
      </w:r>
    </w:p>
    <w:p w14:paraId="54AFE635" w14:textId="77777777" w:rsidR="00B200D5" w:rsidRPr="003C21BB" w:rsidRDefault="00B200D5" w:rsidP="00B200D5">
      <w:pPr>
        <w:jc w:val="both"/>
        <w:rPr>
          <w:rFonts w:asciiTheme="minorHAnsi" w:hAnsiTheme="minorHAnsi" w:cstheme="minorHAnsi"/>
          <w:szCs w:val="20"/>
          <w:lang w:val="en-US"/>
        </w:rPr>
        <w:sectPr w:rsidR="00B200D5" w:rsidRPr="003C21BB" w:rsidSect="0067204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r w:rsidRPr="003C21BB">
        <w:rPr>
          <w:rFonts w:asciiTheme="minorHAnsi" w:hAnsiTheme="minorHAnsi" w:cstheme="minorHAnsi"/>
          <w:szCs w:val="20"/>
          <w:lang w:val="en-US"/>
        </w:rPr>
        <w:t xml:space="preserve">No other labor risks </w:t>
      </w:r>
      <w:proofErr w:type="gramStart"/>
      <w:r w:rsidRPr="003C21BB">
        <w:rPr>
          <w:rFonts w:asciiTheme="minorHAnsi" w:hAnsiTheme="minorHAnsi" w:cstheme="minorHAnsi"/>
          <w:szCs w:val="20"/>
          <w:lang w:val="en-US"/>
        </w:rPr>
        <w:t>are considered to be</w:t>
      </w:r>
      <w:proofErr w:type="gramEnd"/>
      <w:r w:rsidRPr="003C21BB">
        <w:rPr>
          <w:rFonts w:asciiTheme="minorHAnsi" w:hAnsiTheme="minorHAnsi" w:cstheme="minorHAnsi"/>
          <w:szCs w:val="20"/>
          <w:lang w:val="en-US"/>
        </w:rPr>
        <w:t xml:space="preserve"> significant. The Project is assessed as low on gender-based violence (GBV) risk. If other labor risks arise during sub-projects implementation, this procedure will be appropriately amended to prevent further impacts. </w:t>
      </w:r>
    </w:p>
    <w:p w14:paraId="55C4DD3E" w14:textId="1FE5F9E1" w:rsidR="00B200D5" w:rsidRPr="003C21BB" w:rsidRDefault="00B200D5" w:rsidP="00B200D5">
      <w:pPr>
        <w:jc w:val="both"/>
        <w:rPr>
          <w:rFonts w:asciiTheme="minorHAnsi" w:hAnsiTheme="minorHAnsi" w:cstheme="minorHAnsi"/>
          <w:szCs w:val="20"/>
          <w:lang w:val="en-US"/>
        </w:rPr>
      </w:pPr>
    </w:p>
    <w:p w14:paraId="62374A42" w14:textId="454B9C83" w:rsidR="00C73C84" w:rsidRPr="003C21BB" w:rsidRDefault="00C10AED" w:rsidP="00C10AED">
      <w:pPr>
        <w:pStyle w:val="Heading1"/>
        <w:shd w:val="clear" w:color="auto" w:fill="F2F2F2"/>
        <w:spacing w:before="0"/>
        <w:rPr>
          <w:rFonts w:asciiTheme="minorHAnsi" w:hAnsiTheme="minorHAnsi" w:cstheme="minorHAnsi"/>
          <w:lang w:val="en-US"/>
        </w:rPr>
      </w:pPr>
      <w:bookmarkStart w:id="13" w:name="_Toc36121787"/>
      <w:r w:rsidRPr="003C21BB">
        <w:rPr>
          <w:rFonts w:asciiTheme="minorHAnsi" w:hAnsiTheme="minorHAnsi" w:cstheme="minorHAnsi"/>
          <w:lang w:val="en-US"/>
        </w:rPr>
        <w:t>BRIEF OVERVIEW OF LABOR LEGISLATION IN FBIH, RS</w:t>
      </w:r>
      <w:bookmarkEnd w:id="12"/>
      <w:r w:rsidRPr="003C21BB">
        <w:rPr>
          <w:rFonts w:asciiTheme="minorHAnsi" w:hAnsiTheme="minorHAnsi" w:cstheme="minorHAnsi"/>
          <w:lang w:val="en-US"/>
        </w:rPr>
        <w:t xml:space="preserve"> AND BD</w:t>
      </w:r>
      <w:r w:rsidR="007A6021" w:rsidRPr="003C21BB">
        <w:rPr>
          <w:rFonts w:asciiTheme="minorHAnsi" w:hAnsiTheme="minorHAnsi" w:cstheme="minorHAnsi"/>
          <w:lang w:val="en-US"/>
        </w:rPr>
        <w:t xml:space="preserve"> AND ASSESSMENT OF THE NATIONAL FRAMEWORK</w:t>
      </w:r>
      <w:bookmarkEnd w:id="13"/>
    </w:p>
    <w:p w14:paraId="1F9713A5" w14:textId="3103DA89" w:rsidR="00C73C84" w:rsidRPr="003C21BB" w:rsidRDefault="00C73C84" w:rsidP="00C10AED">
      <w:pPr>
        <w:pStyle w:val="Heading2"/>
        <w:ind w:hanging="36"/>
        <w:rPr>
          <w:rFonts w:asciiTheme="minorHAnsi" w:hAnsiTheme="minorHAnsi" w:cstheme="minorHAnsi"/>
        </w:rPr>
      </w:pPr>
      <w:bookmarkStart w:id="14" w:name="_Toc36121788"/>
      <w:r w:rsidRPr="003C21BB">
        <w:rPr>
          <w:rFonts w:asciiTheme="minorHAnsi" w:hAnsiTheme="minorHAnsi" w:cstheme="minorHAnsi"/>
        </w:rPr>
        <w:t>Conventions of the International Labor Organization</w:t>
      </w:r>
      <w:bookmarkEnd w:id="14"/>
      <w:r w:rsidRPr="003C21BB">
        <w:rPr>
          <w:rFonts w:asciiTheme="minorHAnsi" w:hAnsiTheme="minorHAnsi" w:cstheme="minorHAnsi"/>
        </w:rPr>
        <w:t xml:space="preserve"> </w:t>
      </w:r>
    </w:p>
    <w:p w14:paraId="61E1F112" w14:textId="5F0AFA59" w:rsidR="00D10964" w:rsidRPr="003C21BB" w:rsidRDefault="00D10964" w:rsidP="00D10964">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Bosnia and Herzegovina </w:t>
      </w:r>
      <w:proofErr w:type="gramStart"/>
      <w:r w:rsidRPr="003C21BB">
        <w:rPr>
          <w:rFonts w:asciiTheme="minorHAnsi" w:hAnsiTheme="minorHAnsi" w:cstheme="minorHAnsi"/>
          <w:szCs w:val="20"/>
          <w:lang w:val="en-US"/>
        </w:rPr>
        <w:t>has</w:t>
      </w:r>
      <w:proofErr w:type="gramEnd"/>
      <w:r w:rsidRPr="003C21BB">
        <w:rPr>
          <w:rFonts w:asciiTheme="minorHAnsi" w:hAnsiTheme="minorHAnsi" w:cstheme="minorHAnsi"/>
          <w:szCs w:val="20"/>
          <w:lang w:val="en-US"/>
        </w:rPr>
        <w:t xml:space="preserve"> been a member of the International Labor Organization</w:t>
      </w:r>
      <w:r w:rsidR="008F0F1D" w:rsidRPr="003C21BB">
        <w:rPr>
          <w:rFonts w:asciiTheme="minorHAnsi" w:hAnsiTheme="minorHAnsi" w:cstheme="minorHAnsi"/>
          <w:szCs w:val="20"/>
          <w:lang w:val="en-US"/>
        </w:rPr>
        <w:t xml:space="preserve"> (ILO)</w:t>
      </w:r>
      <w:r w:rsidRPr="003C21BB">
        <w:rPr>
          <w:rFonts w:asciiTheme="minorHAnsi" w:hAnsiTheme="minorHAnsi" w:cstheme="minorHAnsi"/>
          <w:szCs w:val="20"/>
          <w:lang w:val="en-US"/>
        </w:rPr>
        <w:t xml:space="preserve"> since June 1993. In BiH there are in effect eight fundamental conventions and four priority conventions. The eight fundamental conventions include the following:</w:t>
      </w:r>
      <w:r w:rsidRPr="003C21BB">
        <w:rPr>
          <w:rStyle w:val="FootnoteReference"/>
          <w:rFonts w:asciiTheme="minorHAnsi" w:hAnsiTheme="minorHAnsi" w:cstheme="minorHAnsi"/>
          <w:szCs w:val="20"/>
          <w:lang w:val="en-US"/>
        </w:rPr>
        <w:footnoteReference w:id="4"/>
      </w:r>
      <w:r w:rsidRPr="003C21BB">
        <w:rPr>
          <w:rFonts w:asciiTheme="minorHAnsi" w:hAnsiTheme="minorHAnsi" w:cstheme="minorHAnsi"/>
          <w:szCs w:val="20"/>
          <w:lang w:val="en-US"/>
        </w:rPr>
        <w:t xml:space="preserve"> </w:t>
      </w:r>
    </w:p>
    <w:p w14:paraId="33EA194E" w14:textId="77777777" w:rsidR="00D10964" w:rsidRPr="003C21BB" w:rsidRDefault="00D10964" w:rsidP="00FE46FC">
      <w:pPr>
        <w:pStyle w:val="ListParagraph"/>
        <w:numPr>
          <w:ilvl w:val="0"/>
          <w:numId w:val="5"/>
        </w:numPr>
        <w:rPr>
          <w:rFonts w:asciiTheme="minorHAnsi" w:hAnsiTheme="minorHAnsi" w:cstheme="minorHAnsi"/>
          <w:sz w:val="16"/>
          <w:szCs w:val="16"/>
        </w:rPr>
      </w:pPr>
      <w:r w:rsidRPr="003C21BB">
        <w:rPr>
          <w:rFonts w:asciiTheme="minorHAnsi" w:hAnsiTheme="minorHAnsi" w:cstheme="minorHAnsi"/>
          <w:sz w:val="16"/>
          <w:szCs w:val="16"/>
        </w:rPr>
        <w:t>Convention on Forced Labor, dating from 1930.</w:t>
      </w:r>
    </w:p>
    <w:p w14:paraId="36D9900A" w14:textId="77777777" w:rsidR="00D10964" w:rsidRPr="003C21BB" w:rsidRDefault="00D10964" w:rsidP="00FE46FC">
      <w:pPr>
        <w:pStyle w:val="ListParagraph"/>
        <w:numPr>
          <w:ilvl w:val="0"/>
          <w:numId w:val="5"/>
        </w:numPr>
        <w:rPr>
          <w:rFonts w:asciiTheme="minorHAnsi" w:hAnsiTheme="minorHAnsi" w:cstheme="minorHAnsi"/>
          <w:sz w:val="16"/>
          <w:szCs w:val="16"/>
        </w:rPr>
      </w:pPr>
      <w:r w:rsidRPr="003C21BB">
        <w:rPr>
          <w:rFonts w:asciiTheme="minorHAnsi" w:hAnsiTheme="minorHAnsi" w:cstheme="minorHAnsi"/>
          <w:sz w:val="16"/>
          <w:szCs w:val="16"/>
        </w:rPr>
        <w:t>Convention on Trade Union Freedoms and Protection of Trade Union Rights, dating from 1948.</w:t>
      </w:r>
    </w:p>
    <w:p w14:paraId="5377AD24" w14:textId="77777777" w:rsidR="00D10964" w:rsidRPr="003C21BB" w:rsidRDefault="00D10964" w:rsidP="00FE46FC">
      <w:pPr>
        <w:pStyle w:val="ListParagraph"/>
        <w:numPr>
          <w:ilvl w:val="0"/>
          <w:numId w:val="5"/>
        </w:numPr>
        <w:rPr>
          <w:rFonts w:asciiTheme="minorHAnsi" w:hAnsiTheme="minorHAnsi" w:cstheme="minorHAnsi"/>
          <w:sz w:val="16"/>
          <w:szCs w:val="16"/>
        </w:rPr>
      </w:pPr>
      <w:r w:rsidRPr="003C21BB">
        <w:rPr>
          <w:rFonts w:asciiTheme="minorHAnsi" w:hAnsiTheme="minorHAnsi" w:cstheme="minorHAnsi"/>
          <w:sz w:val="16"/>
          <w:szCs w:val="16"/>
        </w:rPr>
        <w:t>Convention on Application of Principle of Right to Organize and Collectively Negotiate, dating from 1949.</w:t>
      </w:r>
    </w:p>
    <w:p w14:paraId="313A324B" w14:textId="77777777" w:rsidR="00D10964" w:rsidRPr="003C21BB" w:rsidRDefault="00D10964" w:rsidP="00FE46FC">
      <w:pPr>
        <w:pStyle w:val="ListParagraph"/>
        <w:numPr>
          <w:ilvl w:val="0"/>
          <w:numId w:val="5"/>
        </w:numPr>
        <w:rPr>
          <w:rFonts w:asciiTheme="minorHAnsi" w:hAnsiTheme="minorHAnsi" w:cstheme="minorHAnsi"/>
          <w:sz w:val="16"/>
          <w:szCs w:val="16"/>
        </w:rPr>
      </w:pPr>
      <w:r w:rsidRPr="003C21BB">
        <w:rPr>
          <w:rFonts w:asciiTheme="minorHAnsi" w:hAnsiTheme="minorHAnsi" w:cstheme="minorHAnsi"/>
          <w:sz w:val="16"/>
          <w:szCs w:val="16"/>
        </w:rPr>
        <w:t>Convention on Equal Awards to Male and Female Labor Force for Work of Equal Value, dating from 1951.</w:t>
      </w:r>
    </w:p>
    <w:p w14:paraId="20A83686" w14:textId="77777777" w:rsidR="00D10964" w:rsidRPr="003C21BB" w:rsidRDefault="00D10964" w:rsidP="00FE46FC">
      <w:pPr>
        <w:pStyle w:val="ListParagraph"/>
        <w:numPr>
          <w:ilvl w:val="0"/>
          <w:numId w:val="5"/>
        </w:numPr>
        <w:rPr>
          <w:rFonts w:asciiTheme="minorHAnsi" w:hAnsiTheme="minorHAnsi" w:cstheme="minorHAnsi"/>
          <w:sz w:val="16"/>
          <w:szCs w:val="16"/>
        </w:rPr>
      </w:pPr>
      <w:r w:rsidRPr="003C21BB">
        <w:rPr>
          <w:rFonts w:asciiTheme="minorHAnsi" w:hAnsiTheme="minorHAnsi" w:cstheme="minorHAnsi"/>
          <w:sz w:val="16"/>
          <w:szCs w:val="16"/>
        </w:rPr>
        <w:t xml:space="preserve">Convention on Prohibition of Forced Labor, dating from 1957. </w:t>
      </w:r>
    </w:p>
    <w:p w14:paraId="70406CE5" w14:textId="77777777" w:rsidR="00D10964" w:rsidRPr="003C21BB" w:rsidRDefault="00D10964" w:rsidP="00FE46FC">
      <w:pPr>
        <w:pStyle w:val="ListParagraph"/>
        <w:numPr>
          <w:ilvl w:val="0"/>
          <w:numId w:val="5"/>
        </w:numPr>
        <w:rPr>
          <w:rFonts w:asciiTheme="minorHAnsi" w:hAnsiTheme="minorHAnsi" w:cstheme="minorHAnsi"/>
          <w:sz w:val="16"/>
          <w:szCs w:val="16"/>
        </w:rPr>
      </w:pPr>
      <w:r w:rsidRPr="003C21BB">
        <w:rPr>
          <w:rFonts w:asciiTheme="minorHAnsi" w:hAnsiTheme="minorHAnsi" w:cstheme="minorHAnsi"/>
          <w:sz w:val="16"/>
          <w:szCs w:val="16"/>
        </w:rPr>
        <w:t xml:space="preserve">Convention on Discrimination </w:t>
      </w:r>
      <w:proofErr w:type="gramStart"/>
      <w:r w:rsidRPr="003C21BB">
        <w:rPr>
          <w:rFonts w:asciiTheme="minorHAnsi" w:hAnsiTheme="minorHAnsi" w:cstheme="minorHAnsi"/>
          <w:sz w:val="16"/>
          <w:szCs w:val="16"/>
        </w:rPr>
        <w:t>in Regard to</w:t>
      </w:r>
      <w:proofErr w:type="gramEnd"/>
      <w:r w:rsidRPr="003C21BB">
        <w:rPr>
          <w:rFonts w:asciiTheme="minorHAnsi" w:hAnsiTheme="minorHAnsi" w:cstheme="minorHAnsi"/>
          <w:sz w:val="16"/>
          <w:szCs w:val="16"/>
        </w:rPr>
        <w:t xml:space="preserve"> Employment and Occupation, dating from 1958.</w:t>
      </w:r>
    </w:p>
    <w:p w14:paraId="729E9290" w14:textId="77777777" w:rsidR="00D10964" w:rsidRPr="003C21BB" w:rsidRDefault="00D10964" w:rsidP="00FE46FC">
      <w:pPr>
        <w:pStyle w:val="ListParagraph"/>
        <w:numPr>
          <w:ilvl w:val="0"/>
          <w:numId w:val="5"/>
        </w:numPr>
        <w:rPr>
          <w:rFonts w:asciiTheme="minorHAnsi" w:hAnsiTheme="minorHAnsi" w:cstheme="minorHAnsi"/>
          <w:sz w:val="16"/>
          <w:szCs w:val="16"/>
        </w:rPr>
      </w:pPr>
      <w:r w:rsidRPr="003C21BB">
        <w:rPr>
          <w:rFonts w:asciiTheme="minorHAnsi" w:hAnsiTheme="minorHAnsi" w:cstheme="minorHAnsi"/>
          <w:sz w:val="16"/>
          <w:szCs w:val="16"/>
        </w:rPr>
        <w:t xml:space="preserve">Convention on Minimum Age for Entering into Labor Relations, dating from 1973. </w:t>
      </w:r>
    </w:p>
    <w:p w14:paraId="48698471" w14:textId="77777777" w:rsidR="00D10964" w:rsidRPr="003C21BB" w:rsidRDefault="00D10964" w:rsidP="00FE46FC">
      <w:pPr>
        <w:pStyle w:val="ListParagraph"/>
        <w:numPr>
          <w:ilvl w:val="0"/>
          <w:numId w:val="5"/>
        </w:numPr>
        <w:rPr>
          <w:rFonts w:asciiTheme="minorHAnsi" w:hAnsiTheme="minorHAnsi" w:cstheme="minorHAnsi"/>
          <w:sz w:val="16"/>
          <w:szCs w:val="16"/>
        </w:rPr>
      </w:pPr>
      <w:r w:rsidRPr="003C21BB">
        <w:rPr>
          <w:rFonts w:asciiTheme="minorHAnsi" w:hAnsiTheme="minorHAnsi" w:cstheme="minorHAnsi"/>
          <w:sz w:val="16"/>
          <w:szCs w:val="16"/>
        </w:rPr>
        <w:t xml:space="preserve">Convention on Worst Forms of Abuse of Child Labor, dating from 1999. </w:t>
      </w:r>
    </w:p>
    <w:p w14:paraId="130AACB5" w14:textId="77777777" w:rsidR="00D10964" w:rsidRPr="003C21BB" w:rsidRDefault="00D10964" w:rsidP="00D10964">
      <w:pPr>
        <w:rPr>
          <w:rFonts w:asciiTheme="minorHAnsi" w:hAnsiTheme="minorHAnsi" w:cstheme="minorHAnsi"/>
          <w:szCs w:val="20"/>
          <w:lang w:val="en-US"/>
        </w:rPr>
      </w:pPr>
      <w:r w:rsidRPr="003C21BB">
        <w:rPr>
          <w:rFonts w:asciiTheme="minorHAnsi" w:hAnsiTheme="minorHAnsi" w:cstheme="minorHAnsi"/>
          <w:szCs w:val="20"/>
          <w:lang w:val="en-US"/>
        </w:rPr>
        <w:t>The priority conventions that BiH has also ratified are the following:</w:t>
      </w:r>
    </w:p>
    <w:p w14:paraId="1B906470"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Labor Inspection, dating from 1947. </w:t>
      </w:r>
    </w:p>
    <w:p w14:paraId="0D69D782"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Employment Policy, dating from 1964. </w:t>
      </w:r>
    </w:p>
    <w:p w14:paraId="307D6042"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Convention on Labor Inspection (Agriculture), dating from 1969.</w:t>
      </w:r>
    </w:p>
    <w:p w14:paraId="54E28922"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Tripartite Consultations (International Labor Standards), dating from 1976. </w:t>
      </w:r>
    </w:p>
    <w:p w14:paraId="11B3D04B" w14:textId="77777777" w:rsidR="00D10964" w:rsidRPr="003C21BB" w:rsidRDefault="00D10964" w:rsidP="00D10964">
      <w:pPr>
        <w:rPr>
          <w:rFonts w:asciiTheme="minorHAnsi" w:hAnsiTheme="minorHAnsi" w:cstheme="minorHAnsi"/>
          <w:szCs w:val="20"/>
          <w:lang w:val="en-US"/>
        </w:rPr>
      </w:pPr>
      <w:r w:rsidRPr="003C21BB">
        <w:rPr>
          <w:rFonts w:asciiTheme="minorHAnsi" w:hAnsiTheme="minorHAnsi" w:cstheme="minorHAnsi"/>
          <w:szCs w:val="20"/>
          <w:lang w:val="en-US"/>
        </w:rPr>
        <w:t xml:space="preserve">The other ratified conventions are the following:   </w:t>
      </w:r>
    </w:p>
    <w:p w14:paraId="3A4A9926"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Unemployment, dating from 1919. </w:t>
      </w:r>
    </w:p>
    <w:p w14:paraId="5AE220B8"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Right to Association (Agriculture), dating from 1921. </w:t>
      </w:r>
    </w:p>
    <w:p w14:paraId="300E0B7C"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Worker Indemnity (Agriculture), dating from 1921. </w:t>
      </w:r>
    </w:p>
    <w:p w14:paraId="25DB6951"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Use of Poisonous Bleach (in Coloring), dating from 1921. </w:t>
      </w:r>
    </w:p>
    <w:p w14:paraId="6D641706"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Worker Indemnity (in Case of Accidents), dating from 1925. </w:t>
      </w:r>
    </w:p>
    <w:p w14:paraId="33D42FC6"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Workers’ Compensation for Occupational Diseases, dating from 1925. </w:t>
      </w:r>
    </w:p>
    <w:p w14:paraId="6E399CAA"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Equal Treatment (Indemnity in Case of Accident), dating from 1925. </w:t>
      </w:r>
    </w:p>
    <w:p w14:paraId="333C0884"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Insurance in Case of Illness (Agriculture), dating from 1927. </w:t>
      </w:r>
    </w:p>
    <w:p w14:paraId="211F7304"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Employment Services, dating from 1948. </w:t>
      </w:r>
    </w:p>
    <w:p w14:paraId="4E8C29BC"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Nighttime Work of Women, dating from 1948. </w:t>
      </w:r>
    </w:p>
    <w:p w14:paraId="7229DD7F"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Nighttime Work of Youth / Children (Industry), dating from 1948. </w:t>
      </w:r>
    </w:p>
    <w:p w14:paraId="4B2346EC"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Social Insurance (Minimum Standards), dating from 1952. </w:t>
      </w:r>
    </w:p>
    <w:p w14:paraId="2364BA41"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Weekend Rest (Trade and Administration), dating from 1957. </w:t>
      </w:r>
    </w:p>
    <w:p w14:paraId="6A4A2661"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Determination of Minimum Salaries, dating from 1970. </w:t>
      </w:r>
    </w:p>
    <w:p w14:paraId="39AF3E1E"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Paid Annual Holidays, dating from 1970. </w:t>
      </w:r>
    </w:p>
    <w:p w14:paraId="12EEC770"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Workers’ Representatives, dating from 1971. </w:t>
      </w:r>
    </w:p>
    <w:p w14:paraId="6D65D28D"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Occupational Cancerous Diseases, dating from 1974.  </w:t>
      </w:r>
    </w:p>
    <w:p w14:paraId="764B5445"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Paid Leave for Expert Education Purposes, dating from 1974. </w:t>
      </w:r>
    </w:p>
    <w:p w14:paraId="42ECCE62"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Human Resource Development, dating from 1975. </w:t>
      </w:r>
    </w:p>
    <w:p w14:paraId="11B64E0F"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Work Environment (Air Pollution, Noise and Vibrations), dating from 1977. </w:t>
      </w:r>
    </w:p>
    <w:p w14:paraId="19DD61BB"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Promotion of Collective Bargaining, dating from 1981. </w:t>
      </w:r>
    </w:p>
    <w:p w14:paraId="5CFAF2F6"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Safety and Protection of Health at Work, dating from 1981. </w:t>
      </w:r>
    </w:p>
    <w:p w14:paraId="2247B1C4"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Termination of Labor Relations, dating from 1982. </w:t>
      </w:r>
    </w:p>
    <w:p w14:paraId="337B8359"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Professional Rehabilitation and Employment of Persons with Disabilities, dating from 1983. </w:t>
      </w:r>
    </w:p>
    <w:p w14:paraId="246AAA53"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Labor Medicine Services, dating from 1985. </w:t>
      </w:r>
    </w:p>
    <w:p w14:paraId="2B150673"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Prevention of Larger Industrial Accidents, dating from 1993. </w:t>
      </w:r>
    </w:p>
    <w:p w14:paraId="60A52A84"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lastRenderedPageBreak/>
        <w:t xml:space="preserve">Convention on Part-time Work, dating from 1994. </w:t>
      </w:r>
    </w:p>
    <w:p w14:paraId="3B5CE165"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Safety and Health in Mines, dating from 1995. </w:t>
      </w:r>
    </w:p>
    <w:p w14:paraId="753FB88E" w14:textId="77777777"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Protection of Motherhood, dating from 2000. </w:t>
      </w:r>
    </w:p>
    <w:p w14:paraId="289809C3" w14:textId="0296A164" w:rsidR="00D10964" w:rsidRPr="003C21BB" w:rsidRDefault="00D10964"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Safety and Protection of Health in Agriculture, dating from 2001. </w:t>
      </w:r>
    </w:p>
    <w:p w14:paraId="6D63E05A" w14:textId="4F7C8987" w:rsidR="00D10964" w:rsidRPr="003C21BB" w:rsidRDefault="00D02861" w:rsidP="00FE46FC">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 xml:space="preserve">Convention on Promotional </w:t>
      </w:r>
      <w:r w:rsidR="00D10964" w:rsidRPr="003C21BB">
        <w:rPr>
          <w:rFonts w:asciiTheme="minorHAnsi" w:hAnsiTheme="minorHAnsi" w:cstheme="minorHAnsi"/>
          <w:sz w:val="16"/>
          <w:szCs w:val="16"/>
        </w:rPr>
        <w:t>Framework for</w:t>
      </w:r>
      <w:r w:rsidRPr="003C21BB">
        <w:rPr>
          <w:rFonts w:asciiTheme="minorHAnsi" w:hAnsiTheme="minorHAnsi" w:cstheme="minorHAnsi"/>
          <w:sz w:val="16"/>
          <w:szCs w:val="16"/>
        </w:rPr>
        <w:t xml:space="preserve"> Occupational</w:t>
      </w:r>
      <w:r w:rsidR="00D10964" w:rsidRPr="003C21BB">
        <w:rPr>
          <w:rFonts w:asciiTheme="minorHAnsi" w:hAnsiTheme="minorHAnsi" w:cstheme="minorHAnsi"/>
          <w:sz w:val="16"/>
          <w:szCs w:val="16"/>
        </w:rPr>
        <w:t xml:space="preserve"> Safety and Protection of Health at Work, dating from 2006. </w:t>
      </w:r>
    </w:p>
    <w:p w14:paraId="5FD51BCF" w14:textId="14666722" w:rsidR="007A6021" w:rsidRPr="003C21BB" w:rsidRDefault="005F3FC6" w:rsidP="000C258E">
      <w:pPr>
        <w:pStyle w:val="ListParagraph"/>
        <w:numPr>
          <w:ilvl w:val="0"/>
          <w:numId w:val="6"/>
        </w:numPr>
        <w:rPr>
          <w:rFonts w:asciiTheme="minorHAnsi" w:hAnsiTheme="minorHAnsi" w:cstheme="minorHAnsi"/>
          <w:sz w:val="16"/>
          <w:szCs w:val="16"/>
        </w:rPr>
      </w:pPr>
      <w:r w:rsidRPr="003C21BB">
        <w:rPr>
          <w:rFonts w:asciiTheme="minorHAnsi" w:hAnsiTheme="minorHAnsi" w:cstheme="minorHAnsi"/>
          <w:sz w:val="16"/>
          <w:szCs w:val="16"/>
        </w:rPr>
        <w:t>Convention</w:t>
      </w:r>
      <w:r w:rsidR="00D02861" w:rsidRPr="003C21BB">
        <w:rPr>
          <w:rFonts w:asciiTheme="minorHAnsi" w:hAnsiTheme="minorHAnsi" w:cstheme="minorHAnsi"/>
          <w:sz w:val="16"/>
          <w:szCs w:val="16"/>
        </w:rPr>
        <w:t xml:space="preserve"> on Maritime Labor</w:t>
      </w:r>
      <w:r w:rsidRPr="003C21BB">
        <w:rPr>
          <w:rFonts w:asciiTheme="minorHAnsi" w:hAnsiTheme="minorHAnsi" w:cstheme="minorHAnsi"/>
          <w:sz w:val="16"/>
          <w:szCs w:val="16"/>
        </w:rPr>
        <w:t>, dating from 2006.</w:t>
      </w:r>
    </w:p>
    <w:p w14:paraId="378F50D4" w14:textId="36A0188C" w:rsidR="00D41201" w:rsidRPr="003C21BB" w:rsidRDefault="00D41201" w:rsidP="00D41201">
      <w:pPr>
        <w:rPr>
          <w:rStyle w:val="tlid-translation"/>
          <w:rFonts w:asciiTheme="minorHAnsi" w:hAnsiTheme="minorHAnsi" w:cstheme="minorHAnsi"/>
          <w:sz w:val="16"/>
          <w:szCs w:val="16"/>
          <w:lang w:val="en-US"/>
        </w:rPr>
      </w:pPr>
    </w:p>
    <w:p w14:paraId="76FE9B99" w14:textId="0605A4E7" w:rsidR="00D41201" w:rsidRPr="003C21BB" w:rsidRDefault="00D41201" w:rsidP="00D41201">
      <w:pPr>
        <w:rPr>
          <w:rFonts w:asciiTheme="minorHAnsi" w:hAnsiTheme="minorHAnsi" w:cstheme="minorHAnsi"/>
          <w:szCs w:val="20"/>
          <w:lang w:val="en-US"/>
        </w:rPr>
      </w:pPr>
      <w:r w:rsidRPr="003C21BB">
        <w:rPr>
          <w:rFonts w:asciiTheme="minorHAnsi" w:hAnsiTheme="minorHAnsi" w:cstheme="minorHAnsi"/>
          <w:szCs w:val="20"/>
          <w:lang w:val="en-US"/>
        </w:rPr>
        <w:t xml:space="preserve">Additionally, Bosnia and Herzegovina ratified the Convention on Anti-Personnel Mine Ban Convention </w:t>
      </w:r>
      <w:r w:rsidR="00C379A9" w:rsidRPr="003C21BB">
        <w:rPr>
          <w:rFonts w:asciiTheme="minorHAnsi" w:hAnsiTheme="minorHAnsi" w:cstheme="minorHAnsi"/>
          <w:szCs w:val="20"/>
          <w:lang w:val="en-US"/>
        </w:rPr>
        <w:t>1998, and the Convention entered into force 1999.</w:t>
      </w:r>
      <w:r w:rsidR="00C379A9" w:rsidRPr="003C21BB">
        <w:rPr>
          <w:rStyle w:val="FootnoteReference"/>
          <w:rFonts w:asciiTheme="minorHAnsi" w:hAnsiTheme="minorHAnsi" w:cstheme="minorHAnsi"/>
          <w:szCs w:val="20"/>
          <w:lang w:val="en-US"/>
        </w:rPr>
        <w:footnoteReference w:id="5"/>
      </w:r>
      <w:r w:rsidR="00C379A9" w:rsidRPr="003C21BB">
        <w:rPr>
          <w:rFonts w:asciiTheme="minorHAnsi" w:hAnsiTheme="minorHAnsi" w:cstheme="minorHAnsi"/>
          <w:szCs w:val="20"/>
          <w:lang w:val="en-US"/>
        </w:rPr>
        <w:t xml:space="preserve"> </w:t>
      </w:r>
    </w:p>
    <w:p w14:paraId="36DA7D1D" w14:textId="77777777" w:rsidR="00D41201" w:rsidRPr="003C21BB" w:rsidRDefault="00D41201" w:rsidP="00C379A9">
      <w:pPr>
        <w:rPr>
          <w:rStyle w:val="tlid-translation"/>
          <w:rFonts w:asciiTheme="minorHAnsi" w:hAnsiTheme="minorHAnsi" w:cstheme="minorHAnsi"/>
          <w:sz w:val="16"/>
          <w:szCs w:val="16"/>
          <w:lang w:val="en-US"/>
        </w:rPr>
      </w:pPr>
    </w:p>
    <w:p w14:paraId="661E4009" w14:textId="77777777" w:rsidR="00731955" w:rsidRPr="003C21BB" w:rsidRDefault="00731955" w:rsidP="00BB20C9">
      <w:pPr>
        <w:spacing w:after="0"/>
        <w:jc w:val="both"/>
        <w:rPr>
          <w:rFonts w:asciiTheme="minorHAnsi" w:hAnsiTheme="minorHAnsi" w:cstheme="minorHAnsi"/>
          <w:bCs/>
          <w:color w:val="1F497D"/>
          <w:lang w:val="en-US"/>
        </w:rPr>
      </w:pPr>
    </w:p>
    <w:p w14:paraId="2C2672FB" w14:textId="6BE033C2" w:rsidR="00731955" w:rsidRPr="003C21BB" w:rsidRDefault="00731955" w:rsidP="00BB20C9">
      <w:pPr>
        <w:spacing w:after="0"/>
        <w:jc w:val="both"/>
        <w:rPr>
          <w:rStyle w:val="tlid-translation"/>
          <w:rFonts w:asciiTheme="minorHAnsi" w:hAnsiTheme="minorHAnsi" w:cstheme="minorHAnsi"/>
          <w:bCs/>
          <w:color w:val="1F497D"/>
          <w:lang w:val="en-US"/>
        </w:rPr>
        <w:sectPr w:rsidR="00731955" w:rsidRPr="003C21BB" w:rsidSect="0067204E">
          <w:pgSz w:w="12240" w:h="15840"/>
          <w:pgMar w:top="1440" w:right="1440" w:bottom="1440" w:left="1440" w:header="720" w:footer="720" w:gutter="0"/>
          <w:cols w:space="720"/>
          <w:titlePg/>
          <w:docGrid w:linePitch="360"/>
        </w:sectPr>
      </w:pPr>
    </w:p>
    <w:p w14:paraId="1D4124C4" w14:textId="63A24CBE" w:rsidR="009B6CB2" w:rsidRPr="003C21BB" w:rsidRDefault="009B6CB2" w:rsidP="00577085">
      <w:pPr>
        <w:spacing w:after="0"/>
        <w:jc w:val="both"/>
        <w:rPr>
          <w:rStyle w:val="tlid-translation"/>
          <w:rFonts w:asciiTheme="minorHAnsi" w:hAnsiTheme="minorHAnsi" w:cstheme="minorHAnsi"/>
          <w:bCs/>
          <w:color w:val="1F497D"/>
          <w:lang w:val="en-US"/>
        </w:rPr>
      </w:pPr>
    </w:p>
    <w:p w14:paraId="24AED618" w14:textId="66A7ACFB" w:rsidR="00D10964" w:rsidRPr="003C21BB" w:rsidRDefault="00D10964" w:rsidP="00C10AED">
      <w:pPr>
        <w:pStyle w:val="Heading2"/>
        <w:ind w:left="426" w:hanging="426"/>
        <w:rPr>
          <w:rFonts w:asciiTheme="minorHAnsi" w:hAnsiTheme="minorHAnsi" w:cstheme="minorHAnsi"/>
          <w:color w:val="1F4E79"/>
          <w:szCs w:val="20"/>
        </w:rPr>
      </w:pPr>
      <w:bookmarkStart w:id="15" w:name="_Toc17726396"/>
      <w:bookmarkStart w:id="16" w:name="_Toc36121789"/>
      <w:r w:rsidRPr="003C21BB">
        <w:rPr>
          <w:rFonts w:asciiTheme="minorHAnsi" w:hAnsiTheme="minorHAnsi" w:cstheme="minorHAnsi"/>
          <w:color w:val="1F4E79"/>
          <w:szCs w:val="20"/>
        </w:rPr>
        <w:t>Labor Legislation in FBiH, RS</w:t>
      </w:r>
      <w:bookmarkEnd w:id="15"/>
      <w:r w:rsidRPr="003C21BB">
        <w:rPr>
          <w:rFonts w:asciiTheme="minorHAnsi" w:hAnsiTheme="minorHAnsi" w:cstheme="minorHAnsi"/>
          <w:color w:val="1F4E79"/>
          <w:szCs w:val="20"/>
        </w:rPr>
        <w:t xml:space="preserve"> and BD</w:t>
      </w:r>
      <w:bookmarkEnd w:id="16"/>
    </w:p>
    <w:p w14:paraId="33D12648" w14:textId="3AB24229" w:rsidR="000A5094" w:rsidRPr="003C21BB" w:rsidRDefault="000A5094" w:rsidP="000A5094">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The legislation from the area of labor relations in BiH is in exclusive competence of the </w:t>
      </w:r>
      <w:r w:rsidR="00C10AED" w:rsidRPr="003C21BB">
        <w:rPr>
          <w:rFonts w:asciiTheme="minorHAnsi" w:hAnsiTheme="minorHAnsi" w:cstheme="minorHAnsi"/>
          <w:szCs w:val="20"/>
          <w:lang w:val="en-US"/>
        </w:rPr>
        <w:t xml:space="preserve">two </w:t>
      </w:r>
      <w:r w:rsidRPr="003C21BB">
        <w:rPr>
          <w:rFonts w:asciiTheme="minorHAnsi" w:hAnsiTheme="minorHAnsi" w:cstheme="minorHAnsi"/>
          <w:szCs w:val="20"/>
          <w:lang w:val="en-US"/>
        </w:rPr>
        <w:t>entities</w:t>
      </w:r>
      <w:r w:rsidR="00C10AED" w:rsidRPr="003C21BB">
        <w:rPr>
          <w:rFonts w:asciiTheme="minorHAnsi" w:hAnsiTheme="minorHAnsi" w:cstheme="minorHAnsi"/>
          <w:szCs w:val="20"/>
          <w:lang w:val="en-US"/>
        </w:rPr>
        <w:t xml:space="preserve"> and BD</w:t>
      </w:r>
      <w:r w:rsidRPr="003C21BB">
        <w:rPr>
          <w:rFonts w:asciiTheme="minorHAnsi" w:hAnsiTheme="minorHAnsi" w:cstheme="minorHAnsi"/>
          <w:szCs w:val="20"/>
          <w:lang w:val="en-US"/>
        </w:rPr>
        <w:t xml:space="preserve">. The text below provides a review of labor </w:t>
      </w:r>
      <w:r w:rsidR="00C10AED" w:rsidRPr="003C21BB">
        <w:rPr>
          <w:rFonts w:asciiTheme="minorHAnsi" w:hAnsiTheme="minorHAnsi" w:cstheme="minorHAnsi"/>
          <w:szCs w:val="20"/>
          <w:lang w:val="en-US"/>
        </w:rPr>
        <w:t>laws</w:t>
      </w:r>
      <w:r w:rsidRPr="003C21BB">
        <w:rPr>
          <w:rFonts w:asciiTheme="minorHAnsi" w:hAnsiTheme="minorHAnsi" w:cstheme="minorHAnsi"/>
          <w:szCs w:val="20"/>
          <w:lang w:val="en-US"/>
        </w:rPr>
        <w:t xml:space="preserve"> of FBiH</w:t>
      </w:r>
      <w:r w:rsidRPr="003C21BB">
        <w:rPr>
          <w:rStyle w:val="FootnoteReference"/>
          <w:rFonts w:asciiTheme="minorHAnsi" w:hAnsiTheme="minorHAnsi" w:cstheme="minorHAnsi"/>
          <w:color w:val="336699"/>
          <w:sz w:val="18"/>
          <w:szCs w:val="18"/>
          <w:lang w:val="en-US"/>
        </w:rPr>
        <w:footnoteReference w:id="6"/>
      </w:r>
      <w:r w:rsidR="00C10AED" w:rsidRPr="003C21BB">
        <w:rPr>
          <w:rFonts w:asciiTheme="minorHAnsi" w:hAnsiTheme="minorHAnsi" w:cstheme="minorHAnsi"/>
          <w:szCs w:val="20"/>
          <w:lang w:val="en-US"/>
        </w:rPr>
        <w:t>,</w:t>
      </w:r>
      <w:r w:rsidRPr="003C21BB">
        <w:rPr>
          <w:rFonts w:asciiTheme="minorHAnsi" w:hAnsiTheme="minorHAnsi" w:cstheme="minorHAnsi"/>
          <w:szCs w:val="20"/>
          <w:lang w:val="en-US"/>
        </w:rPr>
        <w:t xml:space="preserve"> RS</w:t>
      </w:r>
      <w:r w:rsidRPr="003C21BB">
        <w:rPr>
          <w:rStyle w:val="FootnoteReference"/>
          <w:rFonts w:asciiTheme="minorHAnsi" w:hAnsiTheme="minorHAnsi" w:cstheme="minorHAnsi"/>
          <w:color w:val="336699"/>
          <w:sz w:val="18"/>
          <w:szCs w:val="18"/>
          <w:lang w:val="en-US"/>
        </w:rPr>
        <w:footnoteReference w:id="7"/>
      </w:r>
      <w:r w:rsidRPr="003C21BB">
        <w:rPr>
          <w:rFonts w:asciiTheme="minorHAnsi" w:hAnsiTheme="minorHAnsi" w:cstheme="minorHAnsi"/>
          <w:szCs w:val="20"/>
          <w:lang w:val="en-US"/>
        </w:rPr>
        <w:t xml:space="preserve"> and BD</w:t>
      </w:r>
      <w:r w:rsidRPr="003C21BB">
        <w:rPr>
          <w:rStyle w:val="FootnoteReference"/>
          <w:rFonts w:asciiTheme="minorHAnsi" w:hAnsiTheme="minorHAnsi" w:cstheme="minorHAnsi"/>
          <w:szCs w:val="20"/>
          <w:lang w:val="en-US"/>
        </w:rPr>
        <w:footnoteReference w:id="8"/>
      </w:r>
      <w:r w:rsidRPr="003C21BB">
        <w:rPr>
          <w:rFonts w:asciiTheme="minorHAnsi" w:hAnsiTheme="minorHAnsi" w:cstheme="minorHAnsi"/>
          <w:szCs w:val="20"/>
          <w:lang w:val="en-US"/>
        </w:rPr>
        <w:t>, wherein key aspects of the domestic legislation on the treatment of different categories of workers are presented separately.</w:t>
      </w:r>
    </w:p>
    <w:tbl>
      <w:tblPr>
        <w:tblW w:w="502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4"/>
        <w:gridCol w:w="3700"/>
        <w:gridCol w:w="3700"/>
        <w:gridCol w:w="3698"/>
      </w:tblGrid>
      <w:tr w:rsidR="00B200D5" w:rsidRPr="003C21BB" w14:paraId="74004C51" w14:textId="77777777" w:rsidTr="00205F34">
        <w:trPr>
          <w:tblHeader/>
        </w:trPr>
        <w:tc>
          <w:tcPr>
            <w:tcW w:w="732" w:type="pct"/>
            <w:tcBorders>
              <w:top w:val="single" w:sz="4" w:space="0" w:color="BFBFBF"/>
              <w:left w:val="single" w:sz="4" w:space="0" w:color="BFBFBF"/>
              <w:bottom w:val="single" w:sz="4" w:space="0" w:color="BFBFBF"/>
              <w:right w:val="single" w:sz="4" w:space="0" w:color="BFBFBF"/>
            </w:tcBorders>
            <w:hideMark/>
          </w:tcPr>
          <w:p w14:paraId="23B8FB51"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Key aspects of the Law</w:t>
            </w:r>
          </w:p>
        </w:tc>
        <w:tc>
          <w:tcPr>
            <w:tcW w:w="1423" w:type="pct"/>
            <w:tcBorders>
              <w:top w:val="single" w:sz="4" w:space="0" w:color="BFBFBF"/>
              <w:left w:val="single" w:sz="4" w:space="0" w:color="BFBFBF"/>
              <w:bottom w:val="single" w:sz="4" w:space="0" w:color="BFBFBF"/>
              <w:right w:val="single" w:sz="4" w:space="0" w:color="BFBFBF"/>
            </w:tcBorders>
            <w:hideMark/>
          </w:tcPr>
          <w:p w14:paraId="0A8E1BC9" w14:textId="77777777"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Federation of BiH</w:t>
            </w:r>
          </w:p>
        </w:tc>
        <w:tc>
          <w:tcPr>
            <w:tcW w:w="1423" w:type="pct"/>
            <w:tcBorders>
              <w:top w:val="single" w:sz="4" w:space="0" w:color="BFBFBF"/>
              <w:left w:val="single" w:sz="4" w:space="0" w:color="BFBFBF"/>
              <w:bottom w:val="single" w:sz="4" w:space="0" w:color="BFBFBF"/>
              <w:right w:val="single" w:sz="4" w:space="0" w:color="BFBFBF"/>
            </w:tcBorders>
            <w:hideMark/>
          </w:tcPr>
          <w:p w14:paraId="08CC9AD5" w14:textId="77777777"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proofErr w:type="spellStart"/>
            <w:r w:rsidRPr="003C21BB">
              <w:rPr>
                <w:rFonts w:asciiTheme="minorHAnsi" w:hAnsiTheme="minorHAnsi" w:cstheme="minorHAnsi"/>
                <w:color w:val="336699"/>
                <w:sz w:val="16"/>
                <w:szCs w:val="16"/>
                <w:lang w:val="en-US"/>
              </w:rPr>
              <w:t>Republika</w:t>
            </w:r>
            <w:proofErr w:type="spellEnd"/>
            <w:r w:rsidRPr="003C21BB">
              <w:rPr>
                <w:rFonts w:asciiTheme="minorHAnsi" w:hAnsiTheme="minorHAnsi" w:cstheme="minorHAnsi"/>
                <w:color w:val="336699"/>
                <w:sz w:val="16"/>
                <w:szCs w:val="16"/>
                <w:lang w:val="en-US"/>
              </w:rPr>
              <w:t xml:space="preserve"> Srpska</w:t>
            </w:r>
          </w:p>
        </w:tc>
        <w:tc>
          <w:tcPr>
            <w:tcW w:w="1422" w:type="pct"/>
            <w:tcBorders>
              <w:top w:val="single" w:sz="4" w:space="0" w:color="BFBFBF"/>
              <w:left w:val="single" w:sz="4" w:space="0" w:color="BFBFBF"/>
              <w:bottom w:val="single" w:sz="4" w:space="0" w:color="BFBFBF"/>
              <w:right w:val="single" w:sz="4" w:space="0" w:color="BFBFBF"/>
            </w:tcBorders>
          </w:tcPr>
          <w:p w14:paraId="2C5C8252" w14:textId="77777777"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Brcko District</w:t>
            </w:r>
          </w:p>
        </w:tc>
      </w:tr>
      <w:tr w:rsidR="00B200D5" w:rsidRPr="003C21BB" w14:paraId="1148CF65"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4A7CB909"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proofErr w:type="gramStart"/>
            <w:r w:rsidRPr="003C21BB">
              <w:rPr>
                <w:rFonts w:asciiTheme="minorHAnsi" w:hAnsiTheme="minorHAnsi" w:cstheme="minorHAnsi"/>
                <w:color w:val="336699"/>
                <w:sz w:val="16"/>
                <w:szCs w:val="16"/>
                <w:lang w:val="en-US"/>
              </w:rPr>
              <w:t>Entering into</w:t>
            </w:r>
            <w:proofErr w:type="gramEnd"/>
            <w:r w:rsidRPr="003C21BB">
              <w:rPr>
                <w:rFonts w:asciiTheme="minorHAnsi" w:hAnsiTheme="minorHAnsi" w:cstheme="minorHAnsi"/>
                <w:color w:val="336699"/>
                <w:sz w:val="16"/>
                <w:szCs w:val="16"/>
                <w:lang w:val="en-US"/>
              </w:rPr>
              <w:t xml:space="preserve"> a labor relation</w:t>
            </w:r>
          </w:p>
        </w:tc>
        <w:tc>
          <w:tcPr>
            <w:tcW w:w="1423" w:type="pct"/>
            <w:tcBorders>
              <w:top w:val="single" w:sz="4" w:space="0" w:color="BFBFBF"/>
              <w:left w:val="single" w:sz="4" w:space="0" w:color="BFBFBF"/>
              <w:bottom w:val="single" w:sz="4" w:space="0" w:color="BFBFBF"/>
              <w:right w:val="single" w:sz="4" w:space="0" w:color="BFBFBF"/>
            </w:tcBorders>
            <w:hideMark/>
          </w:tcPr>
          <w:p w14:paraId="2DD3609E" w14:textId="77777777" w:rsidR="00B200D5" w:rsidRPr="003C21BB" w:rsidRDefault="00B200D5" w:rsidP="00205F34">
            <w:pPr>
              <w:spacing w:before="0" w:after="0"/>
              <w:ind w:left="9"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labor relation shall be initiated by concluding a contract on labor. The contract shall be concluded in writing and shall contain a list of data prescribed under the Labor Code.</w:t>
            </w:r>
          </w:p>
        </w:tc>
        <w:tc>
          <w:tcPr>
            <w:tcW w:w="1423" w:type="pct"/>
            <w:tcBorders>
              <w:top w:val="single" w:sz="4" w:space="0" w:color="BFBFBF"/>
              <w:left w:val="single" w:sz="4" w:space="0" w:color="BFBFBF"/>
              <w:bottom w:val="single" w:sz="4" w:space="0" w:color="BFBFBF"/>
              <w:right w:val="single" w:sz="4" w:space="0" w:color="BFBFBF"/>
            </w:tcBorders>
          </w:tcPr>
          <w:p w14:paraId="212E58C7"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labor relation shall be initiated by concluding a labor contract, a decision on recruitment, a decision on selection and appointment or other legal grounds regulated under a special law.</w:t>
            </w:r>
          </w:p>
          <w:p w14:paraId="0A1099CC" w14:textId="77777777" w:rsidR="00B200D5" w:rsidRPr="003C21BB" w:rsidRDefault="00B200D5" w:rsidP="00205F34">
            <w:pPr>
              <w:spacing w:before="0" w:after="0"/>
              <w:jc w:val="both"/>
              <w:rPr>
                <w:rFonts w:asciiTheme="minorHAnsi" w:hAnsiTheme="minorHAnsi" w:cstheme="minorHAnsi"/>
                <w:sz w:val="16"/>
                <w:szCs w:val="16"/>
                <w:lang w:val="en-US"/>
              </w:rPr>
            </w:pPr>
          </w:p>
          <w:p w14:paraId="39E8CFDF"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labor contract shall be concluded in writing and shall contain a list of data prescribed under the Labor Code.</w:t>
            </w:r>
          </w:p>
        </w:tc>
        <w:tc>
          <w:tcPr>
            <w:tcW w:w="1422" w:type="pct"/>
            <w:tcBorders>
              <w:top w:val="single" w:sz="4" w:space="0" w:color="BFBFBF"/>
              <w:left w:val="single" w:sz="4" w:space="0" w:color="BFBFBF"/>
              <w:bottom w:val="single" w:sz="4" w:space="0" w:color="BFBFBF"/>
              <w:right w:val="single" w:sz="4" w:space="0" w:color="BFBFBF"/>
            </w:tcBorders>
          </w:tcPr>
          <w:p w14:paraId="337B70A9"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labor relation is based on the conclusion of a labor contract.</w:t>
            </w:r>
          </w:p>
          <w:p w14:paraId="219DC449" w14:textId="77777777" w:rsidR="00B200D5" w:rsidRPr="003C21BB" w:rsidRDefault="00B200D5" w:rsidP="00205F34">
            <w:pPr>
              <w:spacing w:before="0" w:after="0"/>
              <w:jc w:val="both"/>
              <w:rPr>
                <w:rFonts w:asciiTheme="minorHAnsi" w:hAnsiTheme="minorHAnsi" w:cstheme="minorHAnsi"/>
                <w:sz w:val="16"/>
                <w:szCs w:val="16"/>
                <w:lang w:val="en-US"/>
              </w:rPr>
            </w:pPr>
          </w:p>
          <w:p w14:paraId="3C7FE389" w14:textId="4CCDD46C"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An employment contract</w:t>
            </w:r>
            <w:r w:rsidR="00F0165A">
              <w:rPr>
                <w:rFonts w:asciiTheme="minorHAnsi" w:hAnsiTheme="minorHAnsi" w:cstheme="minorHAnsi"/>
                <w:sz w:val="16"/>
                <w:szCs w:val="16"/>
                <w:lang w:val="en-US"/>
              </w:rPr>
              <w:t xml:space="preserve"> must</w:t>
            </w:r>
            <w:r w:rsidRPr="003C21BB">
              <w:rPr>
                <w:rFonts w:asciiTheme="minorHAnsi" w:hAnsiTheme="minorHAnsi" w:cstheme="minorHAnsi"/>
                <w:sz w:val="16"/>
                <w:szCs w:val="16"/>
                <w:lang w:val="en-US"/>
              </w:rPr>
              <w:t xml:space="preserve"> be concluded in writing. </w:t>
            </w:r>
          </w:p>
        </w:tc>
      </w:tr>
      <w:tr w:rsidR="00B200D5" w:rsidRPr="003C21BB" w14:paraId="3FE4204C"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31491A41"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Rights of workers</w:t>
            </w:r>
          </w:p>
        </w:tc>
        <w:tc>
          <w:tcPr>
            <w:tcW w:w="1423" w:type="pct"/>
            <w:tcBorders>
              <w:top w:val="single" w:sz="4" w:space="0" w:color="BFBFBF"/>
              <w:left w:val="single" w:sz="4" w:space="0" w:color="BFBFBF"/>
              <w:bottom w:val="single" w:sz="4" w:space="0" w:color="BFBFBF"/>
              <w:right w:val="single" w:sz="4" w:space="0" w:color="BFBFBF"/>
            </w:tcBorders>
          </w:tcPr>
          <w:p w14:paraId="5C80EACE" w14:textId="77777777" w:rsidR="00B200D5" w:rsidRPr="003C21BB" w:rsidRDefault="00B200D5" w:rsidP="00205F34">
            <w:p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have the right to:</w:t>
            </w:r>
          </w:p>
          <w:p w14:paraId="58BCCDB5" w14:textId="77777777" w:rsidR="00B200D5" w:rsidRPr="003C21BB" w:rsidRDefault="00B200D5" w:rsidP="00205F34">
            <w:pPr>
              <w:pStyle w:val="ListParagraph"/>
              <w:numPr>
                <w:ilvl w:val="1"/>
                <w:numId w:val="7"/>
              </w:numPr>
              <w:spacing w:before="0" w:after="0"/>
              <w:ind w:left="675" w:hanging="315"/>
              <w:jc w:val="both"/>
              <w:rPr>
                <w:rFonts w:asciiTheme="minorHAnsi" w:hAnsiTheme="minorHAnsi" w:cstheme="minorHAnsi"/>
                <w:sz w:val="16"/>
                <w:szCs w:val="16"/>
              </w:rPr>
            </w:pPr>
            <w:r w:rsidRPr="003C21BB">
              <w:rPr>
                <w:rFonts w:asciiTheme="minorHAnsi" w:hAnsiTheme="minorHAnsi" w:cstheme="minorHAnsi"/>
                <w:sz w:val="16"/>
                <w:szCs w:val="16"/>
              </w:rPr>
              <w:t>a fair salary,</w:t>
            </w:r>
          </w:p>
          <w:p w14:paraId="5E2C6FAB" w14:textId="77777777" w:rsidR="00B200D5" w:rsidRPr="003C21BB" w:rsidRDefault="00B200D5" w:rsidP="00205F34">
            <w:pPr>
              <w:pStyle w:val="ListParagraph"/>
              <w:numPr>
                <w:ilvl w:val="1"/>
                <w:numId w:val="7"/>
              </w:numPr>
              <w:spacing w:before="0" w:after="0"/>
              <w:ind w:left="675" w:hanging="315"/>
              <w:jc w:val="both"/>
              <w:rPr>
                <w:rFonts w:asciiTheme="minorHAnsi" w:hAnsiTheme="minorHAnsi" w:cstheme="minorHAnsi"/>
                <w:sz w:val="16"/>
                <w:szCs w:val="16"/>
              </w:rPr>
            </w:pPr>
            <w:r w:rsidRPr="003C21BB">
              <w:rPr>
                <w:rFonts w:asciiTheme="minorHAnsi" w:hAnsiTheme="minorHAnsi" w:cstheme="minorHAnsi"/>
                <w:sz w:val="16"/>
                <w:szCs w:val="16"/>
              </w:rPr>
              <w:t>conditions of work that ensure safety and protection of life and health at work,</w:t>
            </w:r>
          </w:p>
          <w:p w14:paraId="69C4E7EF" w14:textId="77777777" w:rsidR="00B200D5" w:rsidRPr="003C21BB" w:rsidRDefault="00B200D5" w:rsidP="00205F34">
            <w:pPr>
              <w:pStyle w:val="ListParagraph"/>
              <w:numPr>
                <w:ilvl w:val="1"/>
                <w:numId w:val="7"/>
              </w:numPr>
              <w:spacing w:before="0" w:after="0"/>
              <w:ind w:left="668"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special protection in case of illness, reduction or loss of capacity to work and old </w:t>
            </w:r>
            <w:proofErr w:type="gramStart"/>
            <w:r w:rsidRPr="003C21BB">
              <w:rPr>
                <w:rFonts w:asciiTheme="minorHAnsi" w:hAnsiTheme="minorHAnsi" w:cstheme="minorHAnsi"/>
                <w:sz w:val="16"/>
                <w:szCs w:val="16"/>
              </w:rPr>
              <w:t>age;</w:t>
            </w:r>
            <w:proofErr w:type="gramEnd"/>
          </w:p>
          <w:p w14:paraId="42029C7B" w14:textId="77777777" w:rsidR="00B200D5" w:rsidRPr="003C21BB" w:rsidRDefault="00B200D5" w:rsidP="00205F34">
            <w:pPr>
              <w:pStyle w:val="ListParagraph"/>
              <w:numPr>
                <w:ilvl w:val="1"/>
                <w:numId w:val="7"/>
              </w:numPr>
              <w:spacing w:before="0" w:after="0"/>
              <w:ind w:left="675" w:hanging="315"/>
              <w:jc w:val="both"/>
              <w:rPr>
                <w:rFonts w:asciiTheme="minorHAnsi" w:hAnsiTheme="minorHAnsi" w:cstheme="minorHAnsi"/>
                <w:sz w:val="16"/>
                <w:szCs w:val="16"/>
              </w:rPr>
            </w:pPr>
            <w:r w:rsidRPr="003C21BB">
              <w:rPr>
                <w:rFonts w:asciiTheme="minorHAnsi" w:hAnsiTheme="minorHAnsi" w:cstheme="minorHAnsi"/>
                <w:sz w:val="16"/>
                <w:szCs w:val="16"/>
              </w:rPr>
              <w:t>full compensation of salary for the period of annual holidays, official holidays, temporary inability to work due to injury at work or occupational disease, as well as during interruption in work caused by oversight on the part of the employer</w:t>
            </w:r>
          </w:p>
          <w:p w14:paraId="793A00A8" w14:textId="77777777" w:rsidR="00B200D5" w:rsidRPr="003C21BB" w:rsidRDefault="00B200D5" w:rsidP="00205F34">
            <w:pPr>
              <w:pStyle w:val="ListParagraph"/>
              <w:numPr>
                <w:ilvl w:val="1"/>
                <w:numId w:val="7"/>
              </w:numPr>
              <w:spacing w:before="0" w:after="0"/>
              <w:ind w:left="675" w:hanging="315"/>
              <w:jc w:val="both"/>
              <w:rPr>
                <w:rFonts w:asciiTheme="minorHAnsi" w:hAnsiTheme="minorHAnsi" w:cstheme="minorHAnsi"/>
                <w:sz w:val="16"/>
                <w:szCs w:val="16"/>
              </w:rPr>
            </w:pPr>
            <w:r w:rsidRPr="003C21BB">
              <w:rPr>
                <w:rFonts w:asciiTheme="minorHAnsi" w:hAnsiTheme="minorHAnsi" w:cstheme="minorHAnsi"/>
                <w:sz w:val="16"/>
                <w:szCs w:val="16"/>
              </w:rPr>
              <w:t>compensation of salary for period of absence from work,</w:t>
            </w:r>
          </w:p>
          <w:p w14:paraId="41383567" w14:textId="77777777" w:rsidR="00B200D5" w:rsidRPr="003C21BB" w:rsidRDefault="00B200D5" w:rsidP="00205F34">
            <w:pPr>
              <w:pStyle w:val="ListParagraph"/>
              <w:numPr>
                <w:ilvl w:val="1"/>
                <w:numId w:val="7"/>
              </w:numPr>
              <w:spacing w:before="0" w:after="0"/>
              <w:ind w:left="675" w:hanging="315"/>
              <w:jc w:val="both"/>
              <w:rPr>
                <w:rFonts w:asciiTheme="minorHAnsi" w:hAnsiTheme="minorHAnsi" w:cstheme="minorHAnsi"/>
                <w:sz w:val="16"/>
                <w:szCs w:val="16"/>
              </w:rPr>
            </w:pPr>
            <w:r w:rsidRPr="003C21BB">
              <w:rPr>
                <w:rFonts w:asciiTheme="minorHAnsi" w:hAnsiTheme="minorHAnsi" w:cstheme="minorHAnsi"/>
                <w:sz w:val="16"/>
                <w:szCs w:val="16"/>
              </w:rPr>
              <w:t>severance payment if he has a permanent labor contract.</w:t>
            </w:r>
          </w:p>
          <w:p w14:paraId="24657A60" w14:textId="77777777" w:rsidR="00B200D5" w:rsidRPr="003C21BB" w:rsidRDefault="00B200D5" w:rsidP="00205F34">
            <w:pPr>
              <w:spacing w:before="0" w:after="0"/>
              <w:ind w:left="9" w:right="144"/>
              <w:rPr>
                <w:rFonts w:asciiTheme="minorHAnsi" w:hAnsiTheme="minorHAnsi" w:cstheme="minorHAnsi"/>
                <w:sz w:val="16"/>
                <w:szCs w:val="16"/>
                <w:lang w:val="en-US"/>
              </w:rPr>
            </w:pPr>
          </w:p>
        </w:tc>
        <w:tc>
          <w:tcPr>
            <w:tcW w:w="1423" w:type="pct"/>
            <w:tcBorders>
              <w:top w:val="single" w:sz="4" w:space="0" w:color="BFBFBF"/>
              <w:left w:val="single" w:sz="4" w:space="0" w:color="BFBFBF"/>
              <w:bottom w:val="single" w:sz="4" w:space="0" w:color="BFBFBF"/>
              <w:right w:val="single" w:sz="4" w:space="0" w:color="BFBFBF"/>
            </w:tcBorders>
            <w:hideMark/>
          </w:tcPr>
          <w:p w14:paraId="64147310" w14:textId="77777777" w:rsidR="00B200D5" w:rsidRPr="003C21BB" w:rsidRDefault="00B200D5" w:rsidP="00205F34">
            <w:pPr>
              <w:spacing w:before="0" w:after="0"/>
              <w:ind w:left="9" w:right="144"/>
              <w:rPr>
                <w:rFonts w:asciiTheme="minorHAnsi" w:hAnsiTheme="minorHAnsi" w:cstheme="minorHAnsi"/>
                <w:i/>
                <w:iCs/>
                <w:sz w:val="16"/>
                <w:szCs w:val="16"/>
                <w:lang w:val="en-US"/>
              </w:rPr>
            </w:pPr>
            <w:r w:rsidRPr="003C21BB">
              <w:rPr>
                <w:rFonts w:asciiTheme="minorHAnsi" w:hAnsiTheme="minorHAnsi" w:cstheme="minorHAnsi"/>
                <w:sz w:val="16"/>
                <w:szCs w:val="16"/>
                <w:lang w:val="en-US"/>
              </w:rPr>
              <w:t xml:space="preserve">A worker shall have the right to: </w:t>
            </w:r>
          </w:p>
          <w:p w14:paraId="7F8F23DF"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safety and protection of life and health at </w:t>
            </w:r>
            <w:proofErr w:type="gramStart"/>
            <w:r w:rsidRPr="003C21BB">
              <w:rPr>
                <w:rFonts w:asciiTheme="minorHAnsi" w:hAnsiTheme="minorHAnsi" w:cstheme="minorHAnsi"/>
                <w:sz w:val="16"/>
                <w:szCs w:val="16"/>
              </w:rPr>
              <w:t>work;</w:t>
            </w:r>
            <w:proofErr w:type="gramEnd"/>
          </w:p>
          <w:p w14:paraId="316013E7"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health </w:t>
            </w:r>
            <w:proofErr w:type="gramStart"/>
            <w:r w:rsidRPr="003C21BB">
              <w:rPr>
                <w:rFonts w:asciiTheme="minorHAnsi" w:hAnsiTheme="minorHAnsi" w:cstheme="minorHAnsi"/>
                <w:sz w:val="16"/>
                <w:szCs w:val="16"/>
              </w:rPr>
              <w:t>protection;</w:t>
            </w:r>
            <w:proofErr w:type="gramEnd"/>
          </w:p>
          <w:p w14:paraId="4DE8625A"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protection of personal </w:t>
            </w:r>
            <w:proofErr w:type="gramStart"/>
            <w:r w:rsidRPr="003C21BB">
              <w:rPr>
                <w:rFonts w:asciiTheme="minorHAnsi" w:hAnsiTheme="minorHAnsi" w:cstheme="minorHAnsi"/>
                <w:sz w:val="16"/>
                <w:szCs w:val="16"/>
              </w:rPr>
              <w:t>integrity;</w:t>
            </w:r>
            <w:proofErr w:type="gramEnd"/>
          </w:p>
          <w:p w14:paraId="671203F0"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special protection in case of illness, reduction or loss of capacity to work and old </w:t>
            </w:r>
            <w:proofErr w:type="gramStart"/>
            <w:r w:rsidRPr="003C21BB">
              <w:rPr>
                <w:rFonts w:asciiTheme="minorHAnsi" w:hAnsiTheme="minorHAnsi" w:cstheme="minorHAnsi"/>
                <w:sz w:val="16"/>
                <w:szCs w:val="16"/>
              </w:rPr>
              <w:t>age;</w:t>
            </w:r>
            <w:proofErr w:type="gramEnd"/>
          </w:p>
          <w:p w14:paraId="392E07F2"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full compensation of salary for the period of annual holidays, official holidays, temporary inability to work due to injury at work or occupational disease, as well as during interruption in work caused by oversight on the part of the employer.</w:t>
            </w:r>
          </w:p>
          <w:p w14:paraId="35F3AF1F"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severance payment if he has a permanent labor contract.</w:t>
            </w:r>
          </w:p>
        </w:tc>
        <w:tc>
          <w:tcPr>
            <w:tcW w:w="1422" w:type="pct"/>
            <w:tcBorders>
              <w:top w:val="single" w:sz="4" w:space="0" w:color="BFBFBF"/>
              <w:left w:val="single" w:sz="4" w:space="0" w:color="BFBFBF"/>
              <w:bottom w:val="single" w:sz="4" w:space="0" w:color="BFBFBF"/>
              <w:right w:val="single" w:sz="4" w:space="0" w:color="BFBFBF"/>
            </w:tcBorders>
          </w:tcPr>
          <w:p w14:paraId="60921ACA" w14:textId="77777777" w:rsidR="00B200D5" w:rsidRPr="003C21BB" w:rsidRDefault="00B200D5" w:rsidP="00205F34">
            <w:pPr>
              <w:spacing w:before="0" w:after="0"/>
              <w:ind w:left="9" w:right="144"/>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have the right to:</w:t>
            </w:r>
          </w:p>
          <w:p w14:paraId="601AB21D" w14:textId="77777777" w:rsidR="00B200D5" w:rsidRPr="003C21BB" w:rsidRDefault="00B200D5" w:rsidP="00205F34">
            <w:pPr>
              <w:numPr>
                <w:ilvl w:val="0"/>
                <w:numId w:val="21"/>
              </w:numPr>
              <w:spacing w:before="0" w:after="0"/>
              <w:ind w:right="144"/>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an increased salary for overtime or nightwork, and for work on Sundays or public holidays or any other day legally defined as non-working </w:t>
            </w:r>
            <w:proofErr w:type="gramStart"/>
            <w:r w:rsidRPr="003C21BB">
              <w:rPr>
                <w:rFonts w:asciiTheme="minorHAnsi" w:hAnsiTheme="minorHAnsi" w:cstheme="minorHAnsi"/>
                <w:sz w:val="16"/>
                <w:szCs w:val="16"/>
                <w:lang w:val="en-US"/>
              </w:rPr>
              <w:t>day;</w:t>
            </w:r>
            <w:proofErr w:type="gramEnd"/>
          </w:p>
          <w:p w14:paraId="7B2FF09A" w14:textId="77777777" w:rsidR="00B200D5" w:rsidRPr="003C21BB" w:rsidRDefault="00B200D5" w:rsidP="00205F34">
            <w:pPr>
              <w:numPr>
                <w:ilvl w:val="0"/>
                <w:numId w:val="20"/>
              </w:numPr>
              <w:spacing w:before="0" w:after="0"/>
              <w:ind w:right="144"/>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use annual </w:t>
            </w:r>
            <w:proofErr w:type="gramStart"/>
            <w:r w:rsidRPr="003C21BB">
              <w:rPr>
                <w:rFonts w:asciiTheme="minorHAnsi" w:hAnsiTheme="minorHAnsi" w:cstheme="minorHAnsi"/>
                <w:sz w:val="16"/>
                <w:szCs w:val="16"/>
                <w:lang w:val="en-US"/>
              </w:rPr>
              <w:t>holidays;</w:t>
            </w:r>
            <w:proofErr w:type="gramEnd"/>
          </w:p>
          <w:p w14:paraId="792E3DA0" w14:textId="77777777" w:rsidR="00B200D5" w:rsidRPr="003C21BB" w:rsidRDefault="00B200D5" w:rsidP="00205F34">
            <w:pPr>
              <w:numPr>
                <w:ilvl w:val="0"/>
                <w:numId w:val="20"/>
              </w:numPr>
              <w:spacing w:before="0" w:after="0"/>
              <w:ind w:right="144"/>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in case of termination of an employment contract, an employer may pay an employee compensation for the days of unused annual </w:t>
            </w:r>
            <w:proofErr w:type="gramStart"/>
            <w:r w:rsidRPr="003C21BB">
              <w:rPr>
                <w:rFonts w:asciiTheme="minorHAnsi" w:hAnsiTheme="minorHAnsi" w:cstheme="minorHAnsi"/>
                <w:sz w:val="16"/>
                <w:szCs w:val="16"/>
                <w:lang w:val="en-US"/>
              </w:rPr>
              <w:t>holiday;</w:t>
            </w:r>
            <w:proofErr w:type="gramEnd"/>
            <w:r w:rsidRPr="003C21BB">
              <w:rPr>
                <w:rFonts w:asciiTheme="minorHAnsi" w:hAnsiTheme="minorHAnsi" w:cstheme="minorHAnsi"/>
                <w:sz w:val="16"/>
                <w:szCs w:val="16"/>
                <w:lang w:val="en-US"/>
              </w:rPr>
              <w:t xml:space="preserve"> </w:t>
            </w:r>
          </w:p>
          <w:p w14:paraId="7DFF22B9" w14:textId="77777777" w:rsidR="00B200D5" w:rsidRPr="003C21BB" w:rsidRDefault="00B200D5" w:rsidP="00205F34">
            <w:pPr>
              <w:numPr>
                <w:ilvl w:val="0"/>
                <w:numId w:val="20"/>
              </w:numPr>
              <w:spacing w:before="0" w:after="0"/>
              <w:ind w:right="144"/>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to conclude several part-time contracts </w:t>
            </w:r>
            <w:proofErr w:type="gramStart"/>
            <w:r w:rsidRPr="003C21BB">
              <w:rPr>
                <w:rFonts w:asciiTheme="minorHAnsi" w:hAnsiTheme="minorHAnsi" w:cstheme="minorHAnsi"/>
                <w:sz w:val="16"/>
                <w:szCs w:val="16"/>
                <w:lang w:val="en-US"/>
              </w:rPr>
              <w:t>in order to</w:t>
            </w:r>
            <w:proofErr w:type="gramEnd"/>
            <w:r w:rsidRPr="003C21BB">
              <w:rPr>
                <w:rFonts w:asciiTheme="minorHAnsi" w:hAnsiTheme="minorHAnsi" w:cstheme="minorHAnsi"/>
                <w:sz w:val="16"/>
                <w:szCs w:val="16"/>
                <w:lang w:val="en-US"/>
              </w:rPr>
              <w:t xml:space="preserve"> achieve full-time employment.</w:t>
            </w:r>
          </w:p>
        </w:tc>
      </w:tr>
      <w:tr w:rsidR="00B200D5" w:rsidRPr="003C21BB" w14:paraId="1A1E2740" w14:textId="77777777" w:rsidTr="00205F34">
        <w:trPr>
          <w:trHeight w:val="4435"/>
        </w:trPr>
        <w:tc>
          <w:tcPr>
            <w:tcW w:w="732" w:type="pct"/>
            <w:tcBorders>
              <w:top w:val="single" w:sz="4" w:space="0" w:color="BFBFBF"/>
              <w:left w:val="single" w:sz="4" w:space="0" w:color="BFBFBF"/>
              <w:bottom w:val="single" w:sz="4" w:space="0" w:color="BFBFBF"/>
              <w:right w:val="single" w:sz="4" w:space="0" w:color="BFBFBF"/>
            </w:tcBorders>
            <w:hideMark/>
          </w:tcPr>
          <w:p w14:paraId="2DB7DEA6"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lastRenderedPageBreak/>
              <w:t>Obligations of workers</w:t>
            </w:r>
          </w:p>
        </w:tc>
        <w:tc>
          <w:tcPr>
            <w:tcW w:w="1423" w:type="pct"/>
            <w:tcBorders>
              <w:top w:val="single" w:sz="4" w:space="0" w:color="BFBFBF"/>
              <w:left w:val="single" w:sz="4" w:space="0" w:color="BFBFBF"/>
              <w:bottom w:val="single" w:sz="4" w:space="0" w:color="BFBFBF"/>
              <w:right w:val="single" w:sz="4" w:space="0" w:color="BFBFBF"/>
            </w:tcBorders>
          </w:tcPr>
          <w:p w14:paraId="01E55462" w14:textId="77777777" w:rsidR="00B200D5" w:rsidRPr="003C21BB" w:rsidRDefault="00B200D5" w:rsidP="00205F34">
            <w:p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Obligations of workers shall be the following:</w:t>
            </w:r>
          </w:p>
          <w:p w14:paraId="55E2F16B" w14:textId="77777777" w:rsidR="00B200D5" w:rsidRPr="003C21BB" w:rsidRDefault="00B200D5" w:rsidP="00205F34">
            <w:pPr>
              <w:pStyle w:val="ListParagraph"/>
              <w:numPr>
                <w:ilvl w:val="1"/>
                <w:numId w:val="7"/>
              </w:numPr>
              <w:spacing w:before="0" w:after="0"/>
              <w:ind w:left="668" w:hanging="270"/>
              <w:jc w:val="both"/>
              <w:rPr>
                <w:rFonts w:asciiTheme="minorHAnsi" w:hAnsiTheme="minorHAnsi" w:cstheme="minorHAnsi"/>
                <w:sz w:val="16"/>
                <w:szCs w:val="16"/>
              </w:rPr>
            </w:pPr>
            <w:r w:rsidRPr="003C21BB">
              <w:rPr>
                <w:rFonts w:asciiTheme="minorHAnsi" w:hAnsiTheme="minorHAnsi" w:cstheme="minorHAnsi"/>
                <w:sz w:val="16"/>
                <w:szCs w:val="16"/>
              </w:rPr>
              <w:t>to perform the tasks taken over, comply with organization of work and business operations of the employer,</w:t>
            </w:r>
          </w:p>
          <w:p w14:paraId="7E546A17" w14:textId="77777777" w:rsidR="00B200D5" w:rsidRPr="003C21BB" w:rsidRDefault="00B200D5" w:rsidP="00205F34">
            <w:pPr>
              <w:pStyle w:val="ListParagraph"/>
              <w:numPr>
                <w:ilvl w:val="1"/>
                <w:numId w:val="7"/>
              </w:numPr>
              <w:spacing w:before="0" w:after="0"/>
              <w:ind w:left="675" w:hanging="315"/>
              <w:jc w:val="both"/>
              <w:rPr>
                <w:rFonts w:asciiTheme="minorHAnsi" w:hAnsiTheme="minorHAnsi" w:cstheme="minorHAnsi"/>
                <w:sz w:val="16"/>
                <w:szCs w:val="16"/>
              </w:rPr>
            </w:pPr>
            <w:r w:rsidRPr="003C21BB">
              <w:rPr>
                <w:rFonts w:asciiTheme="minorHAnsi" w:hAnsiTheme="minorHAnsi" w:cstheme="minorHAnsi"/>
                <w:sz w:val="16"/>
                <w:szCs w:val="16"/>
              </w:rPr>
              <w:t xml:space="preserve">when concluding a labor contract or </w:t>
            </w:r>
            <w:proofErr w:type="gramStart"/>
            <w:r w:rsidRPr="003C21BB">
              <w:rPr>
                <w:rFonts w:asciiTheme="minorHAnsi" w:hAnsiTheme="minorHAnsi" w:cstheme="minorHAnsi"/>
                <w:sz w:val="16"/>
                <w:szCs w:val="16"/>
              </w:rPr>
              <w:t>in the course of</w:t>
            </w:r>
            <w:proofErr w:type="gramEnd"/>
            <w:r w:rsidRPr="003C21BB">
              <w:rPr>
                <w:rFonts w:asciiTheme="minorHAnsi" w:hAnsiTheme="minorHAnsi" w:cstheme="minorHAnsi"/>
                <w:sz w:val="16"/>
                <w:szCs w:val="16"/>
              </w:rPr>
              <w:t xml:space="preserve"> the duration of the labor relation, inform the employer of any disease or other circumstances that are distracting him in execution of obligations under the labor contract,</w:t>
            </w:r>
          </w:p>
          <w:p w14:paraId="0776EB7F" w14:textId="77777777" w:rsidR="00B200D5" w:rsidRPr="003C21BB" w:rsidRDefault="00B200D5" w:rsidP="00205F34">
            <w:pPr>
              <w:pStyle w:val="ListParagraph"/>
              <w:numPr>
                <w:ilvl w:val="1"/>
                <w:numId w:val="7"/>
              </w:numPr>
              <w:spacing w:before="0" w:after="0"/>
              <w:ind w:left="675" w:hanging="315"/>
              <w:jc w:val="both"/>
              <w:rPr>
                <w:rFonts w:asciiTheme="minorHAnsi" w:hAnsiTheme="minorHAnsi" w:cstheme="minorHAnsi"/>
                <w:sz w:val="16"/>
                <w:szCs w:val="16"/>
              </w:rPr>
            </w:pPr>
            <w:r w:rsidRPr="003C21BB">
              <w:rPr>
                <w:rFonts w:asciiTheme="minorHAnsi" w:hAnsiTheme="minorHAnsi" w:cstheme="minorHAnsi"/>
                <w:sz w:val="16"/>
                <w:szCs w:val="16"/>
              </w:rPr>
              <w:t>educate oneself and develop oneself for work in compliance with one’s capacities and requirements of work.</w:t>
            </w:r>
          </w:p>
          <w:p w14:paraId="7835136B" w14:textId="77777777" w:rsidR="00B200D5" w:rsidRPr="003C21BB" w:rsidRDefault="00B200D5" w:rsidP="00205F34">
            <w:pPr>
              <w:spacing w:before="0" w:after="0"/>
              <w:rPr>
                <w:rFonts w:asciiTheme="minorHAnsi" w:hAnsiTheme="minorHAnsi" w:cstheme="minorHAnsi"/>
                <w:sz w:val="16"/>
                <w:szCs w:val="16"/>
                <w:lang w:val="en-US"/>
              </w:rPr>
            </w:pPr>
          </w:p>
        </w:tc>
        <w:tc>
          <w:tcPr>
            <w:tcW w:w="1423" w:type="pct"/>
            <w:tcBorders>
              <w:top w:val="single" w:sz="4" w:space="0" w:color="BFBFBF"/>
              <w:left w:val="single" w:sz="4" w:space="0" w:color="BFBFBF"/>
              <w:bottom w:val="single" w:sz="4" w:space="0" w:color="BFBFBF"/>
              <w:right w:val="single" w:sz="4" w:space="0" w:color="BFBFBF"/>
            </w:tcBorders>
            <w:hideMark/>
          </w:tcPr>
          <w:p w14:paraId="2736D720" w14:textId="77777777" w:rsidR="00B200D5" w:rsidRPr="003C21BB" w:rsidRDefault="00B200D5" w:rsidP="00205F34">
            <w:p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Obligations of workers shall be to:  </w:t>
            </w:r>
          </w:p>
          <w:p w14:paraId="7DE7A5C9"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conscientiously and responsibly perform tasks,</w:t>
            </w:r>
          </w:p>
          <w:p w14:paraId="3AD014F1"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comply with organization of work and business operations of the employer,</w:t>
            </w:r>
          </w:p>
          <w:p w14:paraId="5BC04461"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inform the employer of important circumstances that affect or could affect performance of tasks stipulated under the labor contract,</w:t>
            </w:r>
          </w:p>
          <w:p w14:paraId="7A0C2D7A"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inform the employer of potential hazards to life and health and onset of tangible damages,</w:t>
            </w:r>
          </w:p>
          <w:p w14:paraId="4039A545"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subject himself to health examinations and assessment of labor capacity upon request of the employer.</w:t>
            </w:r>
          </w:p>
        </w:tc>
        <w:tc>
          <w:tcPr>
            <w:tcW w:w="1422" w:type="pct"/>
            <w:tcBorders>
              <w:top w:val="single" w:sz="4" w:space="0" w:color="BFBFBF"/>
              <w:left w:val="single" w:sz="4" w:space="0" w:color="BFBFBF"/>
              <w:bottom w:val="single" w:sz="4" w:space="0" w:color="BFBFBF"/>
              <w:right w:val="single" w:sz="4" w:space="0" w:color="BFBFBF"/>
            </w:tcBorders>
          </w:tcPr>
          <w:p w14:paraId="7E861CF5" w14:textId="77777777" w:rsidR="00B200D5" w:rsidRPr="003C21BB" w:rsidRDefault="00B200D5" w:rsidP="00205F34">
            <w:p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Obligations of employees shall be the following:</w:t>
            </w:r>
          </w:p>
          <w:p w14:paraId="7A11DB7C" w14:textId="77777777" w:rsidR="00B200D5" w:rsidRPr="003C21BB" w:rsidRDefault="00B200D5" w:rsidP="00205F34">
            <w:pPr>
              <w:numPr>
                <w:ilvl w:val="0"/>
                <w:numId w:val="23"/>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to inform an employer of any invention or technical improvement to whom the employee came during his/hers work;</w:t>
            </w:r>
          </w:p>
        </w:tc>
      </w:tr>
      <w:tr w:rsidR="00B200D5" w:rsidRPr="003C21BB" w14:paraId="024EE1FA" w14:textId="77777777" w:rsidTr="00205F34">
        <w:trPr>
          <w:trHeight w:val="2294"/>
        </w:trPr>
        <w:tc>
          <w:tcPr>
            <w:tcW w:w="732" w:type="pct"/>
            <w:tcBorders>
              <w:top w:val="single" w:sz="4" w:space="0" w:color="BFBFBF"/>
              <w:left w:val="single" w:sz="4" w:space="0" w:color="BFBFBF"/>
              <w:bottom w:val="single" w:sz="4" w:space="0" w:color="BFBFBF"/>
              <w:right w:val="single" w:sz="4" w:space="0" w:color="BFBFBF"/>
            </w:tcBorders>
            <w:hideMark/>
          </w:tcPr>
          <w:p w14:paraId="11D477D4"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Obligations of employer</w:t>
            </w:r>
          </w:p>
        </w:tc>
        <w:tc>
          <w:tcPr>
            <w:tcW w:w="1423" w:type="pct"/>
            <w:tcBorders>
              <w:top w:val="single" w:sz="4" w:space="0" w:color="BFBFBF"/>
              <w:left w:val="single" w:sz="4" w:space="0" w:color="BFBFBF"/>
              <w:bottom w:val="single" w:sz="4" w:space="0" w:color="BFBFBF"/>
              <w:right w:val="single" w:sz="4" w:space="0" w:color="BFBFBF"/>
            </w:tcBorders>
          </w:tcPr>
          <w:p w14:paraId="1F05AEA0" w14:textId="77777777" w:rsidR="00B200D5" w:rsidRPr="003C21BB" w:rsidRDefault="00B200D5" w:rsidP="00205F34">
            <w:pPr>
              <w:spacing w:before="0" w:after="0"/>
              <w:ind w:right="144"/>
              <w:rPr>
                <w:rFonts w:asciiTheme="minorHAnsi" w:hAnsiTheme="minorHAnsi" w:cstheme="minorHAnsi"/>
                <w:sz w:val="16"/>
                <w:szCs w:val="16"/>
                <w:lang w:val="en-US"/>
              </w:rPr>
            </w:pPr>
            <w:r w:rsidRPr="003C21BB">
              <w:rPr>
                <w:rFonts w:asciiTheme="minorHAnsi" w:hAnsiTheme="minorHAnsi" w:cstheme="minorHAnsi"/>
                <w:sz w:val="16"/>
                <w:szCs w:val="16"/>
                <w:lang w:val="en-US"/>
              </w:rPr>
              <w:t>Obligations of the employer shall be the following:</w:t>
            </w:r>
          </w:p>
          <w:p w14:paraId="3808E2DA"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to register workers for pension and disability insurance, health insurance and insurance in case of unemployment,</w:t>
            </w:r>
          </w:p>
          <w:p w14:paraId="47F39DE9"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after registration for mandatory insurance, to serve the worker with a photocopy of the registration as well as any other change in insurance that concerns the worker. </w:t>
            </w:r>
          </w:p>
        </w:tc>
        <w:tc>
          <w:tcPr>
            <w:tcW w:w="1423" w:type="pct"/>
            <w:tcBorders>
              <w:top w:val="single" w:sz="4" w:space="0" w:color="BFBFBF"/>
              <w:left w:val="single" w:sz="4" w:space="0" w:color="BFBFBF"/>
              <w:bottom w:val="single" w:sz="4" w:space="0" w:color="BFBFBF"/>
              <w:right w:val="single" w:sz="4" w:space="0" w:color="BFBFBF"/>
            </w:tcBorders>
            <w:hideMark/>
          </w:tcPr>
          <w:p w14:paraId="67FDCFE1" w14:textId="77777777" w:rsidR="00B200D5" w:rsidRPr="003C21BB" w:rsidRDefault="00B200D5" w:rsidP="00205F34">
            <w:p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Obligations of the employer shall be to: </w:t>
            </w:r>
          </w:p>
          <w:p w14:paraId="0F1CDB95"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register the worker to the Single system and serve a copy of the registration to </w:t>
            </w:r>
            <w:proofErr w:type="gramStart"/>
            <w:r w:rsidRPr="003C21BB">
              <w:rPr>
                <w:rFonts w:asciiTheme="minorHAnsi" w:hAnsiTheme="minorHAnsi" w:cstheme="minorHAnsi"/>
                <w:sz w:val="16"/>
                <w:szCs w:val="16"/>
              </w:rPr>
              <w:t>him;</w:t>
            </w:r>
            <w:proofErr w:type="gramEnd"/>
          </w:p>
          <w:p w14:paraId="6120ABBC"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serve the identification document of the worker to the worker when initiating </w:t>
            </w:r>
            <w:proofErr w:type="gramStart"/>
            <w:r w:rsidRPr="003C21BB">
              <w:rPr>
                <w:rFonts w:asciiTheme="minorHAnsi" w:hAnsiTheme="minorHAnsi" w:cstheme="minorHAnsi"/>
                <w:sz w:val="16"/>
                <w:szCs w:val="16"/>
              </w:rPr>
              <w:t>work;</w:t>
            </w:r>
            <w:proofErr w:type="gramEnd"/>
          </w:p>
          <w:p w14:paraId="3D692583"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pay salary to the worker for the work </w:t>
            </w:r>
            <w:proofErr w:type="gramStart"/>
            <w:r w:rsidRPr="003C21BB">
              <w:rPr>
                <w:rFonts w:asciiTheme="minorHAnsi" w:hAnsiTheme="minorHAnsi" w:cstheme="minorHAnsi"/>
                <w:sz w:val="16"/>
                <w:szCs w:val="16"/>
              </w:rPr>
              <w:t>performed;</w:t>
            </w:r>
            <w:proofErr w:type="gramEnd"/>
          </w:p>
          <w:p w14:paraId="05D0E0BE"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ensure conditions of work and organize work for the purpose of safety and protection of life and health at </w:t>
            </w:r>
            <w:proofErr w:type="gramStart"/>
            <w:r w:rsidRPr="003C21BB">
              <w:rPr>
                <w:rFonts w:asciiTheme="minorHAnsi" w:hAnsiTheme="minorHAnsi" w:cstheme="minorHAnsi"/>
                <w:sz w:val="16"/>
                <w:szCs w:val="16"/>
              </w:rPr>
              <w:t>work;</w:t>
            </w:r>
            <w:proofErr w:type="gramEnd"/>
          </w:p>
          <w:p w14:paraId="394A9DCF"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inform the worker of obligations resulting from regulations on labor and regulations on safety and protection of life and health at </w:t>
            </w:r>
            <w:proofErr w:type="gramStart"/>
            <w:r w:rsidRPr="003C21BB">
              <w:rPr>
                <w:rFonts w:asciiTheme="minorHAnsi" w:hAnsiTheme="minorHAnsi" w:cstheme="minorHAnsi"/>
                <w:sz w:val="16"/>
                <w:szCs w:val="16"/>
              </w:rPr>
              <w:t>work;</w:t>
            </w:r>
            <w:proofErr w:type="gramEnd"/>
          </w:p>
          <w:p w14:paraId="7E94DE4B"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ensure that the worker can perform the tasks stipulated under the labor </w:t>
            </w:r>
            <w:proofErr w:type="gramStart"/>
            <w:r w:rsidRPr="003C21BB">
              <w:rPr>
                <w:rFonts w:asciiTheme="minorHAnsi" w:hAnsiTheme="minorHAnsi" w:cstheme="minorHAnsi"/>
                <w:sz w:val="16"/>
                <w:szCs w:val="16"/>
              </w:rPr>
              <w:t>contract;</w:t>
            </w:r>
            <w:proofErr w:type="gramEnd"/>
          </w:p>
          <w:p w14:paraId="3020EA1E"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collectively insure all workers in case of accident at work.</w:t>
            </w:r>
          </w:p>
        </w:tc>
        <w:tc>
          <w:tcPr>
            <w:tcW w:w="1422" w:type="pct"/>
            <w:tcBorders>
              <w:top w:val="single" w:sz="4" w:space="0" w:color="BFBFBF"/>
              <w:left w:val="single" w:sz="4" w:space="0" w:color="BFBFBF"/>
              <w:bottom w:val="single" w:sz="4" w:space="0" w:color="BFBFBF"/>
              <w:right w:val="single" w:sz="4" w:space="0" w:color="BFBFBF"/>
            </w:tcBorders>
          </w:tcPr>
          <w:p w14:paraId="79C258F0" w14:textId="77777777" w:rsidR="00B200D5" w:rsidRPr="003C21BB" w:rsidRDefault="00B200D5" w:rsidP="00205F34">
            <w:p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Obligations of the employer shall be to:</w:t>
            </w:r>
          </w:p>
          <w:p w14:paraId="2FDAD970" w14:textId="77777777" w:rsidR="00B200D5" w:rsidRPr="003C21BB" w:rsidRDefault="00B200D5" w:rsidP="00205F34">
            <w:pPr>
              <w:numPr>
                <w:ilvl w:val="0"/>
                <w:numId w:val="22"/>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to pay salaries in </w:t>
            </w:r>
            <w:proofErr w:type="gramStart"/>
            <w:r w:rsidRPr="003C21BB">
              <w:rPr>
                <w:rFonts w:asciiTheme="minorHAnsi" w:hAnsiTheme="minorHAnsi" w:cstheme="minorHAnsi"/>
                <w:sz w:val="16"/>
                <w:szCs w:val="16"/>
                <w:lang w:val="en-US"/>
              </w:rPr>
              <w:t>cash;</w:t>
            </w:r>
            <w:proofErr w:type="gramEnd"/>
          </w:p>
          <w:p w14:paraId="79D4670A" w14:textId="77777777" w:rsidR="00B200D5" w:rsidRPr="003C21BB" w:rsidRDefault="00B200D5" w:rsidP="00205F34">
            <w:pPr>
              <w:numPr>
                <w:ilvl w:val="0"/>
                <w:numId w:val="18"/>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provide a worker with a written employment contract which states all the conditions at the latest on the day the worker starts to </w:t>
            </w:r>
            <w:proofErr w:type="gramStart"/>
            <w:r w:rsidRPr="003C21BB">
              <w:rPr>
                <w:rFonts w:asciiTheme="minorHAnsi" w:hAnsiTheme="minorHAnsi" w:cstheme="minorHAnsi"/>
                <w:sz w:val="16"/>
                <w:szCs w:val="16"/>
                <w:lang w:val="en-US"/>
              </w:rPr>
              <w:t>work;</w:t>
            </w:r>
            <w:proofErr w:type="gramEnd"/>
          </w:p>
          <w:p w14:paraId="6481E42A" w14:textId="77777777" w:rsidR="00B200D5" w:rsidRPr="003C21BB" w:rsidRDefault="00B200D5" w:rsidP="00205F34">
            <w:pPr>
              <w:numPr>
                <w:ilvl w:val="0"/>
                <w:numId w:val="18"/>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to register a worker for pension and health </w:t>
            </w:r>
            <w:proofErr w:type="gramStart"/>
            <w:r w:rsidRPr="003C21BB">
              <w:rPr>
                <w:rFonts w:asciiTheme="minorHAnsi" w:hAnsiTheme="minorHAnsi" w:cstheme="minorHAnsi"/>
                <w:sz w:val="16"/>
                <w:szCs w:val="16"/>
                <w:lang w:val="en-US"/>
              </w:rPr>
              <w:t>insurance;</w:t>
            </w:r>
            <w:proofErr w:type="gramEnd"/>
          </w:p>
          <w:p w14:paraId="661B1112" w14:textId="77777777" w:rsidR="00B200D5" w:rsidRPr="003C21BB" w:rsidRDefault="00B200D5" w:rsidP="00205F34">
            <w:pPr>
              <w:numPr>
                <w:ilvl w:val="0"/>
                <w:numId w:val="18"/>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provide an employee with a written salary </w:t>
            </w:r>
            <w:proofErr w:type="gramStart"/>
            <w:r w:rsidRPr="003C21BB">
              <w:rPr>
                <w:rFonts w:asciiTheme="minorHAnsi" w:hAnsiTheme="minorHAnsi" w:cstheme="minorHAnsi"/>
                <w:sz w:val="16"/>
                <w:szCs w:val="16"/>
                <w:lang w:val="en-US"/>
              </w:rPr>
              <w:t>calculation;</w:t>
            </w:r>
            <w:proofErr w:type="gramEnd"/>
          </w:p>
          <w:p w14:paraId="376ADC5F" w14:textId="77777777" w:rsidR="00B200D5" w:rsidRPr="003C21BB" w:rsidRDefault="00B200D5" w:rsidP="00205F34">
            <w:pPr>
              <w:numPr>
                <w:ilvl w:val="0"/>
                <w:numId w:val="18"/>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in writing explain the dismissal to an </w:t>
            </w:r>
            <w:proofErr w:type="gramStart"/>
            <w:r w:rsidRPr="003C21BB">
              <w:rPr>
                <w:rFonts w:asciiTheme="minorHAnsi" w:hAnsiTheme="minorHAnsi" w:cstheme="minorHAnsi"/>
                <w:sz w:val="16"/>
                <w:szCs w:val="16"/>
                <w:lang w:val="en-US"/>
              </w:rPr>
              <w:t>employee;</w:t>
            </w:r>
            <w:proofErr w:type="gramEnd"/>
          </w:p>
          <w:p w14:paraId="1994F385" w14:textId="77777777" w:rsidR="00B200D5" w:rsidRPr="003C21BB" w:rsidRDefault="00B200D5" w:rsidP="00205F34">
            <w:pPr>
              <w:numPr>
                <w:ilvl w:val="0"/>
                <w:numId w:val="18"/>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an employer cannot terminate an employment contract of an employee who suffered an injury at work or occupational disease while temporarily unable to work;</w:t>
            </w:r>
          </w:p>
        </w:tc>
      </w:tr>
      <w:tr w:rsidR="00B200D5" w:rsidRPr="003C21BB" w14:paraId="3A6FC0E3"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273FF130"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Prohibition of discrimination</w:t>
            </w:r>
          </w:p>
        </w:tc>
        <w:tc>
          <w:tcPr>
            <w:tcW w:w="1423" w:type="pct"/>
            <w:tcBorders>
              <w:top w:val="single" w:sz="4" w:space="0" w:color="BFBFBF"/>
              <w:left w:val="single" w:sz="4" w:space="0" w:color="BFBFBF"/>
              <w:bottom w:val="single" w:sz="4" w:space="0" w:color="BFBFBF"/>
              <w:right w:val="single" w:sz="4" w:space="0" w:color="BFBFBF"/>
            </w:tcBorders>
            <w:hideMark/>
          </w:tcPr>
          <w:p w14:paraId="5B148F36"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Discrimination of workers and job seekers is prohibited, </w:t>
            </w:r>
            <w:proofErr w:type="gramStart"/>
            <w:r w:rsidRPr="003C21BB">
              <w:rPr>
                <w:rFonts w:asciiTheme="minorHAnsi" w:hAnsiTheme="minorHAnsi" w:cstheme="minorHAnsi"/>
                <w:sz w:val="16"/>
                <w:szCs w:val="16"/>
                <w:lang w:val="en-US"/>
              </w:rPr>
              <w:t>in regards to</w:t>
            </w:r>
            <w:proofErr w:type="gramEnd"/>
            <w:r w:rsidRPr="003C21BB">
              <w:rPr>
                <w:rFonts w:asciiTheme="minorHAnsi" w:hAnsiTheme="minorHAnsi" w:cstheme="minorHAnsi"/>
                <w:sz w:val="16"/>
                <w:szCs w:val="16"/>
                <w:lang w:val="en-US"/>
              </w:rPr>
              <w:t xml:space="preserve"> sex, sexual orientation, </w:t>
            </w:r>
            <w:r w:rsidRPr="003C21BB">
              <w:rPr>
                <w:rFonts w:asciiTheme="minorHAnsi" w:hAnsiTheme="minorHAnsi" w:cstheme="minorHAnsi"/>
                <w:sz w:val="16"/>
                <w:szCs w:val="16"/>
                <w:lang w:val="en-US"/>
              </w:rPr>
              <w:lastRenderedPageBreak/>
              <w:t>marital status, family obligations, age, disability, pregnancy, language, religion, political and other opinions, ethnic origin, social origin, financial status, birth, race, skin color, membership or lack of in political parties and trade unions, health status, or any other personal characteristic.</w:t>
            </w:r>
          </w:p>
        </w:tc>
        <w:tc>
          <w:tcPr>
            <w:tcW w:w="1423" w:type="pct"/>
            <w:tcBorders>
              <w:top w:val="single" w:sz="4" w:space="0" w:color="BFBFBF"/>
              <w:left w:val="single" w:sz="4" w:space="0" w:color="BFBFBF"/>
              <w:bottom w:val="single" w:sz="4" w:space="0" w:color="BFBFBF"/>
              <w:right w:val="single" w:sz="4" w:space="0" w:color="BFBFBF"/>
            </w:tcBorders>
            <w:hideMark/>
          </w:tcPr>
          <w:p w14:paraId="3EC6F41E"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A worker, as well as a job seeker, cannot be placed in an unequal position when realizing rights on the basis </w:t>
            </w:r>
            <w:r w:rsidRPr="003C21BB">
              <w:rPr>
                <w:rFonts w:asciiTheme="minorHAnsi" w:hAnsiTheme="minorHAnsi" w:cstheme="minorHAnsi"/>
                <w:sz w:val="16"/>
                <w:szCs w:val="16"/>
                <w:lang w:val="en-US"/>
              </w:rPr>
              <w:lastRenderedPageBreak/>
              <w:t>of labor and right to employment because of his race, ethnic or national origin, skin color, sex, language, religion, political or other opinion and affiliation, social origin, financial status, membership or lack of in a trade union or a political organization, physical and mental health and other characteristics that are not in a direct relation with the nature of the labor relation.</w:t>
            </w:r>
          </w:p>
        </w:tc>
        <w:tc>
          <w:tcPr>
            <w:tcW w:w="1422" w:type="pct"/>
            <w:tcBorders>
              <w:top w:val="single" w:sz="4" w:space="0" w:color="BFBFBF"/>
              <w:left w:val="single" w:sz="4" w:space="0" w:color="BFBFBF"/>
              <w:bottom w:val="single" w:sz="4" w:space="0" w:color="BFBFBF"/>
              <w:right w:val="single" w:sz="4" w:space="0" w:color="BFBFBF"/>
            </w:tcBorders>
          </w:tcPr>
          <w:p w14:paraId="718FF325"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Discrimination of a job seeker and worker is prohibited, </w:t>
            </w:r>
            <w:proofErr w:type="gramStart"/>
            <w:r w:rsidRPr="003C21BB">
              <w:rPr>
                <w:rFonts w:asciiTheme="minorHAnsi" w:hAnsiTheme="minorHAnsi" w:cstheme="minorHAnsi"/>
                <w:sz w:val="16"/>
                <w:szCs w:val="16"/>
                <w:lang w:val="en-US"/>
              </w:rPr>
              <w:t>in regard to</w:t>
            </w:r>
            <w:proofErr w:type="gramEnd"/>
            <w:r w:rsidRPr="003C21BB">
              <w:rPr>
                <w:rFonts w:asciiTheme="minorHAnsi" w:hAnsiTheme="minorHAnsi" w:cstheme="minorHAnsi"/>
                <w:sz w:val="16"/>
                <w:szCs w:val="16"/>
                <w:lang w:val="en-US"/>
              </w:rPr>
              <w:t xml:space="preserve"> race, skin color, sex, language, </w:t>
            </w:r>
            <w:r w:rsidRPr="003C21BB">
              <w:rPr>
                <w:rFonts w:asciiTheme="minorHAnsi" w:hAnsiTheme="minorHAnsi" w:cstheme="minorHAnsi"/>
                <w:sz w:val="16"/>
                <w:szCs w:val="16"/>
                <w:lang w:val="en-US"/>
              </w:rPr>
              <w:lastRenderedPageBreak/>
              <w:t>religion, political opinion, ethnic and social origin, financial status, sexual orientation, membership and non-membership in a political party and trade union, physical and mental health issues.</w:t>
            </w:r>
          </w:p>
        </w:tc>
      </w:tr>
      <w:tr w:rsidR="00B200D5" w:rsidRPr="003C21BB" w14:paraId="0A148508" w14:textId="77777777" w:rsidTr="00205F34">
        <w:trPr>
          <w:trHeight w:val="1898"/>
        </w:trPr>
        <w:tc>
          <w:tcPr>
            <w:tcW w:w="732" w:type="pct"/>
            <w:tcBorders>
              <w:top w:val="single" w:sz="4" w:space="0" w:color="BFBFBF"/>
              <w:left w:val="single" w:sz="4" w:space="0" w:color="BFBFBF"/>
              <w:bottom w:val="single" w:sz="4" w:space="0" w:color="BFBFBF"/>
              <w:right w:val="single" w:sz="4" w:space="0" w:color="BFBFBF"/>
            </w:tcBorders>
            <w:hideMark/>
          </w:tcPr>
          <w:p w14:paraId="6C479469"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lastRenderedPageBreak/>
              <w:t>Employment of women</w:t>
            </w:r>
          </w:p>
        </w:tc>
        <w:tc>
          <w:tcPr>
            <w:tcW w:w="1423" w:type="pct"/>
            <w:tcBorders>
              <w:top w:val="single" w:sz="4" w:space="0" w:color="BFBFBF"/>
              <w:left w:val="single" w:sz="4" w:space="0" w:color="BFBFBF"/>
              <w:bottom w:val="single" w:sz="4" w:space="0" w:color="BFBFBF"/>
              <w:right w:val="single" w:sz="4" w:space="0" w:color="BFBFBF"/>
            </w:tcBorders>
            <w:hideMark/>
          </w:tcPr>
          <w:p w14:paraId="11157915" w14:textId="77777777" w:rsidR="00B200D5" w:rsidRPr="003C21BB" w:rsidRDefault="00B200D5" w:rsidP="00205F34">
            <w:p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Provisions of this Law for women prescribe the following:</w:t>
            </w:r>
          </w:p>
          <w:p w14:paraId="7FD2D4B2"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that they cannot be employed on tasks underground (in mines) except if it concerns a managerial position that does not require physical labor or in services of health and social </w:t>
            </w:r>
            <w:proofErr w:type="gramStart"/>
            <w:r w:rsidRPr="003C21BB">
              <w:rPr>
                <w:rFonts w:asciiTheme="minorHAnsi" w:hAnsiTheme="minorHAnsi" w:cstheme="minorHAnsi"/>
                <w:sz w:val="16"/>
                <w:szCs w:val="16"/>
              </w:rPr>
              <w:t>protection;</w:t>
            </w:r>
            <w:proofErr w:type="gramEnd"/>
          </w:p>
          <w:p w14:paraId="5636A819"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that pregnancy and use of maternity leave cannot be a reason for employment of </w:t>
            </w:r>
            <w:proofErr w:type="gramStart"/>
            <w:r w:rsidRPr="003C21BB">
              <w:rPr>
                <w:rFonts w:asciiTheme="minorHAnsi" w:hAnsiTheme="minorHAnsi" w:cstheme="minorHAnsi"/>
                <w:sz w:val="16"/>
                <w:szCs w:val="16"/>
              </w:rPr>
              <w:t>women;</w:t>
            </w:r>
            <w:proofErr w:type="gramEnd"/>
          </w:p>
          <w:p w14:paraId="09DBB59B"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that a labor contract of a woman cannot be cancelled after the expiry of the maternity leave, woman with child at least up to age </w:t>
            </w:r>
            <w:proofErr w:type="gramStart"/>
            <w:r w:rsidRPr="003C21BB">
              <w:rPr>
                <w:rFonts w:asciiTheme="minorHAnsi" w:hAnsiTheme="minorHAnsi" w:cstheme="minorHAnsi"/>
                <w:sz w:val="16"/>
                <w:szCs w:val="16"/>
              </w:rPr>
              <w:t>1;</w:t>
            </w:r>
            <w:proofErr w:type="gramEnd"/>
          </w:p>
          <w:p w14:paraId="4CD2ABB6"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that a woman whose labor contract with limited duration expires during maternity leave or a pregnant woman whose labor contract expires shall not be deemed to have had her labor contract cancelled.</w:t>
            </w:r>
          </w:p>
        </w:tc>
        <w:tc>
          <w:tcPr>
            <w:tcW w:w="1423" w:type="pct"/>
            <w:tcBorders>
              <w:top w:val="single" w:sz="4" w:space="0" w:color="BFBFBF"/>
              <w:left w:val="single" w:sz="4" w:space="0" w:color="BFBFBF"/>
              <w:bottom w:val="single" w:sz="4" w:space="0" w:color="BFBFBF"/>
              <w:right w:val="single" w:sz="4" w:space="0" w:color="BFBFBF"/>
            </w:tcBorders>
          </w:tcPr>
          <w:p w14:paraId="49124BFE" w14:textId="77777777" w:rsidR="00B200D5" w:rsidRPr="003C21BB" w:rsidRDefault="00B200D5" w:rsidP="00205F34">
            <w:p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Employers are prohibited:</w:t>
            </w:r>
          </w:p>
          <w:p w14:paraId="5DFA382C"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to condition employment of a woman worker with a pregnancy test, except if the enactment on risk assessment determines that it concerns tasks in which there is a risk upon health of the woman and the </w:t>
            </w:r>
            <w:proofErr w:type="gramStart"/>
            <w:r w:rsidRPr="003C21BB">
              <w:rPr>
                <w:rFonts w:asciiTheme="minorHAnsi" w:hAnsiTheme="minorHAnsi" w:cstheme="minorHAnsi"/>
                <w:sz w:val="16"/>
                <w:szCs w:val="16"/>
              </w:rPr>
              <w:t>child;</w:t>
            </w:r>
            <w:proofErr w:type="gramEnd"/>
          </w:p>
          <w:p w14:paraId="6349D536"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to allow nighttime work of a woman, starting from the 6</w:t>
            </w:r>
            <w:r w:rsidRPr="003C21BB">
              <w:rPr>
                <w:rFonts w:asciiTheme="minorHAnsi" w:hAnsiTheme="minorHAnsi" w:cstheme="minorHAnsi"/>
                <w:sz w:val="16"/>
                <w:szCs w:val="16"/>
                <w:vertAlign w:val="superscript"/>
              </w:rPr>
              <w:t>th</w:t>
            </w:r>
            <w:r w:rsidRPr="003C21BB">
              <w:rPr>
                <w:rFonts w:asciiTheme="minorHAnsi" w:hAnsiTheme="minorHAnsi" w:cstheme="minorHAnsi"/>
                <w:sz w:val="16"/>
                <w:szCs w:val="16"/>
              </w:rPr>
              <w:t xml:space="preserve"> month of pregnancy and of mothers with children up to 2 years of </w:t>
            </w:r>
            <w:proofErr w:type="gramStart"/>
            <w:r w:rsidRPr="003C21BB">
              <w:rPr>
                <w:rFonts w:asciiTheme="minorHAnsi" w:hAnsiTheme="minorHAnsi" w:cstheme="minorHAnsi"/>
                <w:sz w:val="16"/>
                <w:szCs w:val="16"/>
              </w:rPr>
              <w:t>age;</w:t>
            </w:r>
            <w:proofErr w:type="gramEnd"/>
            <w:r w:rsidRPr="003C21BB">
              <w:rPr>
                <w:rFonts w:asciiTheme="minorHAnsi" w:hAnsiTheme="minorHAnsi" w:cstheme="minorHAnsi"/>
                <w:sz w:val="16"/>
                <w:szCs w:val="16"/>
              </w:rPr>
              <w:t xml:space="preserve"> </w:t>
            </w:r>
          </w:p>
          <w:p w14:paraId="228561AB"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to not employ a woman because of </w:t>
            </w:r>
            <w:proofErr w:type="gramStart"/>
            <w:r w:rsidRPr="003C21BB">
              <w:rPr>
                <w:rFonts w:asciiTheme="minorHAnsi" w:hAnsiTheme="minorHAnsi" w:cstheme="minorHAnsi"/>
                <w:sz w:val="16"/>
                <w:szCs w:val="16"/>
              </w:rPr>
              <w:t>pregnancy;</w:t>
            </w:r>
            <w:proofErr w:type="gramEnd"/>
          </w:p>
          <w:p w14:paraId="7200A9EB" w14:textId="77777777" w:rsidR="00B200D5" w:rsidRPr="003C21BB" w:rsidRDefault="00B200D5" w:rsidP="00205F34">
            <w:pPr>
              <w:pStyle w:val="ListParagraph"/>
              <w:numPr>
                <w:ilvl w:val="1"/>
                <w:numId w:val="7"/>
              </w:numPr>
              <w:spacing w:before="0" w:after="0"/>
              <w:ind w:left="589"/>
              <w:jc w:val="both"/>
              <w:rPr>
                <w:rFonts w:asciiTheme="minorHAnsi" w:hAnsiTheme="minorHAnsi" w:cstheme="minorHAnsi"/>
                <w:sz w:val="16"/>
                <w:szCs w:val="16"/>
              </w:rPr>
            </w:pPr>
            <w:r w:rsidRPr="003C21BB">
              <w:rPr>
                <w:rFonts w:asciiTheme="minorHAnsi" w:hAnsiTheme="minorHAnsi" w:cstheme="minorHAnsi"/>
                <w:sz w:val="16"/>
                <w:szCs w:val="16"/>
              </w:rPr>
              <w:t xml:space="preserve">to cancel a labor contract because of pregnancy or maternity leave. </w:t>
            </w:r>
          </w:p>
        </w:tc>
        <w:tc>
          <w:tcPr>
            <w:tcW w:w="1422" w:type="pct"/>
            <w:tcBorders>
              <w:top w:val="single" w:sz="4" w:space="0" w:color="BFBFBF"/>
              <w:left w:val="single" w:sz="4" w:space="0" w:color="BFBFBF"/>
              <w:bottom w:val="single" w:sz="4" w:space="0" w:color="BFBFBF"/>
              <w:right w:val="single" w:sz="4" w:space="0" w:color="BFBFBF"/>
            </w:tcBorders>
          </w:tcPr>
          <w:p w14:paraId="1E83A38B" w14:textId="77777777" w:rsidR="00B200D5" w:rsidRPr="003C21BB" w:rsidRDefault="00B200D5" w:rsidP="00205F34">
            <w:p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Provisions of this Law for women prescribe the following:</w:t>
            </w:r>
          </w:p>
          <w:p w14:paraId="3B25D90C" w14:textId="77777777" w:rsidR="00B200D5" w:rsidRPr="003C21BB" w:rsidRDefault="00B200D5" w:rsidP="00205F34">
            <w:pPr>
              <w:numPr>
                <w:ilvl w:val="0"/>
                <w:numId w:val="19"/>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that they cannot be employed on tasks underground (in mines) except if it concerns a managerial position that does not require physical labor or in services of health and social </w:t>
            </w:r>
            <w:proofErr w:type="gramStart"/>
            <w:r w:rsidRPr="003C21BB">
              <w:rPr>
                <w:rFonts w:asciiTheme="minorHAnsi" w:hAnsiTheme="minorHAnsi" w:cstheme="minorHAnsi"/>
                <w:sz w:val="16"/>
                <w:szCs w:val="16"/>
                <w:lang w:val="en-US"/>
              </w:rPr>
              <w:t>protection;</w:t>
            </w:r>
            <w:proofErr w:type="gramEnd"/>
          </w:p>
          <w:p w14:paraId="36047B20" w14:textId="2CF76F7C" w:rsidR="00B200D5" w:rsidRPr="003C21BB" w:rsidRDefault="00B200D5" w:rsidP="00205F34">
            <w:pPr>
              <w:numPr>
                <w:ilvl w:val="0"/>
                <w:numId w:val="19"/>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pregnancy and use of maternity leave cannot be a reason for</w:t>
            </w:r>
            <w:r w:rsidR="000527FF">
              <w:rPr>
                <w:rFonts w:asciiTheme="minorHAnsi" w:hAnsiTheme="minorHAnsi" w:cstheme="minorHAnsi"/>
                <w:sz w:val="16"/>
                <w:szCs w:val="16"/>
                <w:lang w:val="en-US"/>
              </w:rPr>
              <w:t xml:space="preserve"> termination of</w:t>
            </w:r>
            <w:r w:rsidRPr="003C21BB">
              <w:rPr>
                <w:rFonts w:asciiTheme="minorHAnsi" w:hAnsiTheme="minorHAnsi" w:cstheme="minorHAnsi"/>
                <w:sz w:val="16"/>
                <w:szCs w:val="16"/>
                <w:lang w:val="en-US"/>
              </w:rPr>
              <w:t xml:space="preserve"> employment of </w:t>
            </w:r>
            <w:proofErr w:type="gramStart"/>
            <w:r w:rsidRPr="003C21BB">
              <w:rPr>
                <w:rFonts w:asciiTheme="minorHAnsi" w:hAnsiTheme="minorHAnsi" w:cstheme="minorHAnsi"/>
                <w:sz w:val="16"/>
                <w:szCs w:val="16"/>
                <w:lang w:val="en-US"/>
              </w:rPr>
              <w:t>women;</w:t>
            </w:r>
            <w:proofErr w:type="gramEnd"/>
          </w:p>
          <w:p w14:paraId="64F44554" w14:textId="77777777" w:rsidR="00B200D5" w:rsidRPr="003C21BB" w:rsidRDefault="00B200D5" w:rsidP="00205F34">
            <w:pPr>
              <w:numPr>
                <w:ilvl w:val="0"/>
                <w:numId w:val="19"/>
              </w:numPr>
              <w:spacing w:before="0" w:after="0"/>
              <w:rPr>
                <w:rFonts w:asciiTheme="minorHAnsi" w:hAnsiTheme="minorHAnsi" w:cstheme="minorHAnsi"/>
                <w:sz w:val="16"/>
                <w:szCs w:val="16"/>
                <w:lang w:val="en-US"/>
              </w:rPr>
            </w:pPr>
            <w:r w:rsidRPr="003C21BB">
              <w:rPr>
                <w:rFonts w:asciiTheme="minorHAnsi" w:hAnsiTheme="minorHAnsi" w:cstheme="minorHAnsi"/>
                <w:sz w:val="16"/>
                <w:szCs w:val="16"/>
                <w:lang w:val="en-US"/>
              </w:rPr>
              <w:t>a woman must be assigned to other jobs during pregnancy or breastfeeding if it is in the interest of her medical condition;</w:t>
            </w:r>
          </w:p>
        </w:tc>
      </w:tr>
      <w:tr w:rsidR="00B200D5" w:rsidRPr="003C21BB" w14:paraId="7918B00D"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50402B65"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Employment of persons of age 15 to 18</w:t>
            </w:r>
          </w:p>
        </w:tc>
        <w:tc>
          <w:tcPr>
            <w:tcW w:w="1423" w:type="pct"/>
            <w:tcBorders>
              <w:top w:val="single" w:sz="4" w:space="0" w:color="BFBFBF"/>
              <w:left w:val="single" w:sz="4" w:space="0" w:color="BFBFBF"/>
              <w:bottom w:val="single" w:sz="4" w:space="0" w:color="BFBFBF"/>
              <w:right w:val="single" w:sz="4" w:space="0" w:color="BFBFBF"/>
            </w:tcBorders>
          </w:tcPr>
          <w:p w14:paraId="48CD90F7"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labor contract can be concluded in exceptional cases with a person who is 15 to 18 years of age, pending consent of the legal representative and a health certificate that proves that the person is health-wise capable of work.</w:t>
            </w:r>
          </w:p>
          <w:p w14:paraId="113F3451" w14:textId="77777777" w:rsidR="00B200D5" w:rsidRPr="003C21BB" w:rsidRDefault="00B200D5" w:rsidP="00205F34">
            <w:pPr>
              <w:spacing w:before="0" w:after="0"/>
              <w:rPr>
                <w:rFonts w:asciiTheme="minorHAnsi" w:hAnsiTheme="minorHAnsi" w:cstheme="minorHAnsi"/>
                <w:sz w:val="16"/>
                <w:szCs w:val="16"/>
                <w:lang w:val="en-US"/>
              </w:rPr>
            </w:pPr>
          </w:p>
          <w:p w14:paraId="40C6C012"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This category of workers cannot work for longer than 35 hours per week, work overtime, in nighttime and on especially hard manual tasks, work underground or under water etc. </w:t>
            </w:r>
          </w:p>
        </w:tc>
        <w:tc>
          <w:tcPr>
            <w:tcW w:w="1423" w:type="pct"/>
            <w:tcBorders>
              <w:top w:val="single" w:sz="4" w:space="0" w:color="BFBFBF"/>
              <w:left w:val="single" w:sz="4" w:space="0" w:color="BFBFBF"/>
              <w:bottom w:val="single" w:sz="4" w:space="0" w:color="BFBFBF"/>
              <w:right w:val="single" w:sz="4" w:space="0" w:color="BFBFBF"/>
            </w:tcBorders>
          </w:tcPr>
          <w:p w14:paraId="23C358AB"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 labor contract can be concluded in exceptional cases with persons who are 15 to 18 years of age, pending written consent of the legal </w:t>
            </w:r>
            <w:proofErr w:type="gramStart"/>
            <w:r w:rsidRPr="003C21BB">
              <w:rPr>
                <w:rFonts w:asciiTheme="minorHAnsi" w:hAnsiTheme="minorHAnsi" w:cstheme="minorHAnsi"/>
                <w:sz w:val="16"/>
                <w:szCs w:val="16"/>
                <w:lang w:val="en-US"/>
              </w:rPr>
              <w:t>representative,  if</w:t>
            </w:r>
            <w:proofErr w:type="gramEnd"/>
            <w:r w:rsidRPr="003C21BB">
              <w:rPr>
                <w:rFonts w:asciiTheme="minorHAnsi" w:hAnsiTheme="minorHAnsi" w:cstheme="minorHAnsi"/>
                <w:sz w:val="16"/>
                <w:szCs w:val="16"/>
                <w:lang w:val="en-US"/>
              </w:rPr>
              <w:t xml:space="preserve"> such work does not jeopardize his health, ethic and education and on the basis of findings of a competent health institution which determines health capacity of workers for work and if those tasks are not harmful to his health. </w:t>
            </w:r>
          </w:p>
          <w:p w14:paraId="182D61B4" w14:textId="77777777" w:rsidR="00B200D5" w:rsidRPr="003C21BB" w:rsidRDefault="00B200D5" w:rsidP="00205F34">
            <w:pPr>
              <w:spacing w:before="0" w:after="0"/>
              <w:rPr>
                <w:rFonts w:asciiTheme="minorHAnsi" w:hAnsiTheme="minorHAnsi" w:cstheme="minorHAnsi"/>
                <w:sz w:val="16"/>
                <w:szCs w:val="16"/>
                <w:lang w:val="en-US"/>
              </w:rPr>
            </w:pPr>
          </w:p>
          <w:p w14:paraId="2009F81B"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This category of workers cannot work in nighttime, on jobs for which it is determined that they carry increased risk or that they involve especially hard manual tasks, in workplaces that are underground or under water, on other tasks that could carry increased </w:t>
            </w:r>
            <w:r w:rsidRPr="003C21BB">
              <w:rPr>
                <w:rFonts w:asciiTheme="minorHAnsi" w:hAnsiTheme="minorHAnsi" w:cstheme="minorHAnsi"/>
                <w:sz w:val="16"/>
                <w:szCs w:val="16"/>
                <w:lang w:val="en-US"/>
              </w:rPr>
              <w:lastRenderedPageBreak/>
              <w:t>risk upon his life, health and psychological and physical development.</w:t>
            </w:r>
          </w:p>
        </w:tc>
        <w:tc>
          <w:tcPr>
            <w:tcW w:w="1422" w:type="pct"/>
            <w:tcBorders>
              <w:top w:val="single" w:sz="4" w:space="0" w:color="BFBFBF"/>
              <w:left w:val="single" w:sz="4" w:space="0" w:color="BFBFBF"/>
              <w:bottom w:val="single" w:sz="4" w:space="0" w:color="BFBFBF"/>
              <w:right w:val="single" w:sz="4" w:space="0" w:color="BFBFBF"/>
            </w:tcBorders>
          </w:tcPr>
          <w:p w14:paraId="397FE2C0"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An employment contract can be concluded with a person who is 15 years of age, pending consent of the legal representative and a health certificate that proves that the person Is health-wise capable of work. </w:t>
            </w:r>
          </w:p>
          <w:p w14:paraId="7A2AA967" w14:textId="77777777" w:rsidR="00B200D5" w:rsidRPr="003C21BB" w:rsidRDefault="00B200D5" w:rsidP="00205F34">
            <w:pPr>
              <w:spacing w:before="0" w:after="0"/>
              <w:jc w:val="both"/>
              <w:rPr>
                <w:rFonts w:asciiTheme="minorHAnsi" w:hAnsiTheme="minorHAnsi" w:cstheme="minorHAnsi"/>
                <w:sz w:val="16"/>
                <w:szCs w:val="16"/>
                <w:lang w:val="en-US"/>
              </w:rPr>
            </w:pPr>
          </w:p>
          <w:p w14:paraId="51B1C376" w14:textId="31709654"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This category of employees can</w:t>
            </w:r>
            <w:r w:rsidR="002123C0">
              <w:rPr>
                <w:rFonts w:asciiTheme="minorHAnsi" w:hAnsiTheme="minorHAnsi" w:cstheme="minorHAnsi"/>
                <w:sz w:val="16"/>
                <w:szCs w:val="16"/>
                <w:lang w:val="en-US"/>
              </w:rPr>
              <w:t xml:space="preserve"> </w:t>
            </w:r>
            <w:r w:rsidRPr="003C21BB">
              <w:rPr>
                <w:rFonts w:asciiTheme="minorHAnsi" w:hAnsiTheme="minorHAnsi" w:cstheme="minorHAnsi"/>
                <w:sz w:val="16"/>
                <w:szCs w:val="16"/>
                <w:lang w:val="en-US"/>
              </w:rPr>
              <w:t xml:space="preserve">work at </w:t>
            </w:r>
            <w:proofErr w:type="gramStart"/>
            <w:r w:rsidRPr="003C21BB">
              <w:rPr>
                <w:rFonts w:asciiTheme="minorHAnsi" w:hAnsiTheme="minorHAnsi" w:cstheme="minorHAnsi"/>
                <w:sz w:val="16"/>
                <w:szCs w:val="16"/>
                <w:lang w:val="en-US"/>
              </w:rPr>
              <w:t>night</w:t>
            </w:r>
            <w:r w:rsidR="002123C0">
              <w:rPr>
                <w:rFonts w:asciiTheme="minorHAnsi" w:hAnsiTheme="minorHAnsi" w:cstheme="minorHAnsi"/>
                <w:sz w:val="16"/>
                <w:szCs w:val="16"/>
                <w:lang w:val="en-US"/>
              </w:rPr>
              <w:t xml:space="preserve">  article</w:t>
            </w:r>
            <w:proofErr w:type="gramEnd"/>
            <w:r w:rsidR="002123C0">
              <w:rPr>
                <w:rFonts w:asciiTheme="minorHAnsi" w:hAnsiTheme="minorHAnsi" w:cstheme="minorHAnsi"/>
                <w:sz w:val="16"/>
                <w:szCs w:val="16"/>
                <w:lang w:val="en-US"/>
              </w:rPr>
              <w:t xml:space="preserve"> 55 of the Law, the night work for minor is considered between 19.00 h and 07.00 of the following day.</w:t>
            </w:r>
          </w:p>
          <w:p w14:paraId="2BA46733" w14:textId="77777777" w:rsidR="00B200D5" w:rsidRPr="003C21BB" w:rsidRDefault="00B200D5" w:rsidP="00205F34">
            <w:pPr>
              <w:spacing w:before="0" w:after="0"/>
              <w:jc w:val="both"/>
              <w:rPr>
                <w:rFonts w:asciiTheme="minorHAnsi" w:hAnsiTheme="minorHAnsi" w:cstheme="minorHAnsi"/>
                <w:sz w:val="16"/>
                <w:szCs w:val="16"/>
                <w:lang w:val="en-US"/>
              </w:rPr>
            </w:pPr>
          </w:p>
          <w:p w14:paraId="5D17E77E"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minor employee shall be entitled to annual leave of at least 24 working days.</w:t>
            </w:r>
          </w:p>
        </w:tc>
      </w:tr>
      <w:tr w:rsidR="00B200D5" w:rsidRPr="003C21BB" w14:paraId="4662710A" w14:textId="77777777" w:rsidTr="00205F34">
        <w:tc>
          <w:tcPr>
            <w:tcW w:w="732" w:type="pct"/>
            <w:tcBorders>
              <w:top w:val="single" w:sz="4" w:space="0" w:color="BFBFBF"/>
              <w:left w:val="single" w:sz="4" w:space="0" w:color="BFBFBF"/>
              <w:bottom w:val="single" w:sz="4" w:space="0" w:color="BFBFBF"/>
              <w:right w:val="single" w:sz="4" w:space="0" w:color="BFBFBF"/>
            </w:tcBorders>
          </w:tcPr>
          <w:p w14:paraId="4326D669"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Working hours</w:t>
            </w:r>
          </w:p>
          <w:p w14:paraId="43FC655E"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p>
        </w:tc>
        <w:tc>
          <w:tcPr>
            <w:tcW w:w="1423" w:type="pct"/>
            <w:tcBorders>
              <w:top w:val="single" w:sz="4" w:space="0" w:color="BFBFBF"/>
              <w:left w:val="single" w:sz="4" w:space="0" w:color="BFBFBF"/>
              <w:bottom w:val="single" w:sz="4" w:space="0" w:color="BFBFBF"/>
              <w:right w:val="single" w:sz="4" w:space="0" w:color="BFBFBF"/>
            </w:tcBorders>
            <w:hideMark/>
          </w:tcPr>
          <w:p w14:paraId="44C99E37"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Full working hours amount to 40 hours per </w:t>
            </w:r>
            <w:proofErr w:type="gramStart"/>
            <w:r w:rsidRPr="003C21BB">
              <w:rPr>
                <w:rFonts w:asciiTheme="minorHAnsi" w:hAnsiTheme="minorHAnsi" w:cstheme="minorHAnsi"/>
                <w:sz w:val="16"/>
                <w:szCs w:val="16"/>
                <w:lang w:val="en-US"/>
              </w:rPr>
              <w:t>week</w:t>
            </w:r>
            <w:proofErr w:type="gramEnd"/>
            <w:r w:rsidRPr="003C21BB">
              <w:rPr>
                <w:rFonts w:asciiTheme="minorHAnsi" w:hAnsiTheme="minorHAnsi" w:cstheme="minorHAnsi"/>
                <w:sz w:val="16"/>
                <w:szCs w:val="16"/>
                <w:lang w:val="en-US"/>
              </w:rPr>
              <w:t xml:space="preserve"> and they can be allocated to max. six working days.</w:t>
            </w:r>
          </w:p>
        </w:tc>
        <w:tc>
          <w:tcPr>
            <w:tcW w:w="1423" w:type="pct"/>
            <w:tcBorders>
              <w:top w:val="single" w:sz="4" w:space="0" w:color="BFBFBF"/>
              <w:left w:val="single" w:sz="4" w:space="0" w:color="BFBFBF"/>
              <w:bottom w:val="single" w:sz="4" w:space="0" w:color="BFBFBF"/>
              <w:right w:val="single" w:sz="4" w:space="0" w:color="BFBFBF"/>
            </w:tcBorders>
            <w:hideMark/>
          </w:tcPr>
          <w:p w14:paraId="05C7805F"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Full working hours amount to 40 hours per week and cannot be shorter than 36 hours per week. The working week lasts 5 working days, while the working day lasts 8 hours. </w:t>
            </w:r>
          </w:p>
        </w:tc>
        <w:tc>
          <w:tcPr>
            <w:tcW w:w="1422" w:type="pct"/>
            <w:tcBorders>
              <w:top w:val="single" w:sz="4" w:space="0" w:color="BFBFBF"/>
              <w:left w:val="single" w:sz="4" w:space="0" w:color="BFBFBF"/>
              <w:bottom w:val="single" w:sz="4" w:space="0" w:color="BFBFBF"/>
              <w:right w:val="single" w:sz="4" w:space="0" w:color="BFBFBF"/>
            </w:tcBorders>
          </w:tcPr>
          <w:p w14:paraId="51946E90"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Full working hours amount to 40 hours per week.</w:t>
            </w:r>
          </w:p>
        </w:tc>
      </w:tr>
      <w:tr w:rsidR="00B200D5" w:rsidRPr="003C21BB" w14:paraId="074749F8"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49976798"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Overtime work</w:t>
            </w:r>
          </w:p>
        </w:tc>
        <w:tc>
          <w:tcPr>
            <w:tcW w:w="1423" w:type="pct"/>
            <w:tcBorders>
              <w:top w:val="single" w:sz="4" w:space="0" w:color="BFBFBF"/>
              <w:left w:val="single" w:sz="4" w:space="0" w:color="BFBFBF"/>
              <w:bottom w:val="single" w:sz="4" w:space="0" w:color="BFBFBF"/>
              <w:right w:val="single" w:sz="4" w:space="0" w:color="BFBFBF"/>
            </w:tcBorders>
          </w:tcPr>
          <w:p w14:paraId="506E1FB0"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Overtime work (up to 8 hours per week) is allowed in case of a sudden increase in the scope of work and in cases of force majeure. </w:t>
            </w:r>
          </w:p>
          <w:p w14:paraId="2BC28B3D" w14:textId="77777777" w:rsidR="00B200D5" w:rsidRPr="003C21BB" w:rsidRDefault="00B200D5" w:rsidP="00205F34">
            <w:pPr>
              <w:spacing w:before="0" w:after="0"/>
              <w:ind w:right="144"/>
              <w:jc w:val="both"/>
              <w:rPr>
                <w:rFonts w:asciiTheme="minorHAnsi" w:hAnsiTheme="minorHAnsi" w:cstheme="minorHAnsi"/>
                <w:sz w:val="16"/>
                <w:szCs w:val="16"/>
                <w:lang w:val="en-US"/>
              </w:rPr>
            </w:pPr>
          </w:p>
          <w:p w14:paraId="61647701"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Overtime work shall not be allowed to workers who are minors, pregnant women, mothers, </w:t>
            </w:r>
            <w:proofErr w:type="gramStart"/>
            <w:r w:rsidRPr="003C21BB">
              <w:rPr>
                <w:rFonts w:asciiTheme="minorHAnsi" w:hAnsiTheme="minorHAnsi" w:cstheme="minorHAnsi"/>
                <w:sz w:val="16"/>
                <w:szCs w:val="16"/>
                <w:lang w:val="en-US"/>
              </w:rPr>
              <w:t>i.e.</w:t>
            </w:r>
            <w:proofErr w:type="gramEnd"/>
            <w:r w:rsidRPr="003C21BB">
              <w:rPr>
                <w:rFonts w:asciiTheme="minorHAnsi" w:hAnsiTheme="minorHAnsi" w:cstheme="minorHAnsi"/>
                <w:sz w:val="16"/>
                <w:szCs w:val="16"/>
                <w:lang w:val="en-US"/>
              </w:rPr>
              <w:t xml:space="preserve"> adoptive parents of a child up to three years of age, as well as a single parents, single adoptive parents and persons to whom, on the basis of a decision of a competent authority, a child had been entrusted to keep and raise, up to six years of age of the child.</w:t>
            </w:r>
          </w:p>
          <w:p w14:paraId="66364504" w14:textId="77777777" w:rsidR="00B200D5" w:rsidRPr="003C21BB" w:rsidRDefault="00B200D5" w:rsidP="00205F34">
            <w:pPr>
              <w:spacing w:before="0" w:after="0"/>
              <w:ind w:right="144"/>
              <w:jc w:val="both"/>
              <w:rPr>
                <w:rFonts w:asciiTheme="minorHAnsi" w:hAnsiTheme="minorHAnsi" w:cstheme="minorHAnsi"/>
                <w:sz w:val="16"/>
                <w:szCs w:val="16"/>
                <w:lang w:val="en-US"/>
              </w:rPr>
            </w:pPr>
          </w:p>
          <w:p w14:paraId="4B029A9F"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Workers shall be entitled to increased salary for overtime work.</w:t>
            </w:r>
          </w:p>
        </w:tc>
        <w:tc>
          <w:tcPr>
            <w:tcW w:w="1423" w:type="pct"/>
            <w:tcBorders>
              <w:top w:val="single" w:sz="4" w:space="0" w:color="BFBFBF"/>
              <w:left w:val="single" w:sz="4" w:space="0" w:color="BFBFBF"/>
              <w:bottom w:val="single" w:sz="4" w:space="0" w:color="BFBFBF"/>
              <w:right w:val="single" w:sz="4" w:space="0" w:color="BFBFBF"/>
            </w:tcBorders>
          </w:tcPr>
          <w:p w14:paraId="3DF29C61"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Overtime work can neither last for more than 10 hours per week, nor more than 4 hours per day. A worker cannot work for more than 180 hours of overtime </w:t>
            </w:r>
            <w:proofErr w:type="gramStart"/>
            <w:r w:rsidRPr="003C21BB">
              <w:rPr>
                <w:rFonts w:asciiTheme="minorHAnsi" w:hAnsiTheme="minorHAnsi" w:cstheme="minorHAnsi"/>
                <w:sz w:val="16"/>
                <w:szCs w:val="16"/>
                <w:lang w:val="en-US"/>
              </w:rPr>
              <w:t>in the course of</w:t>
            </w:r>
            <w:proofErr w:type="gramEnd"/>
            <w:r w:rsidRPr="003C21BB">
              <w:rPr>
                <w:rFonts w:asciiTheme="minorHAnsi" w:hAnsiTheme="minorHAnsi" w:cstheme="minorHAnsi"/>
                <w:sz w:val="16"/>
                <w:szCs w:val="16"/>
                <w:lang w:val="en-US"/>
              </w:rPr>
              <w:t xml:space="preserve"> a calendar year. </w:t>
            </w:r>
          </w:p>
          <w:p w14:paraId="1F660E2E" w14:textId="77777777" w:rsidR="00B200D5" w:rsidRPr="003C21BB" w:rsidRDefault="00B200D5" w:rsidP="00205F34">
            <w:pPr>
              <w:spacing w:before="0" w:after="0"/>
              <w:jc w:val="both"/>
              <w:rPr>
                <w:rFonts w:asciiTheme="minorHAnsi" w:hAnsiTheme="minorHAnsi" w:cstheme="minorHAnsi"/>
                <w:sz w:val="16"/>
                <w:szCs w:val="16"/>
                <w:lang w:val="en-US"/>
              </w:rPr>
            </w:pPr>
          </w:p>
          <w:p w14:paraId="293AC57E"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Overtime work is not allowed to workers who are minors, pregnant </w:t>
            </w:r>
            <w:proofErr w:type="gramStart"/>
            <w:r w:rsidRPr="003C21BB">
              <w:rPr>
                <w:rFonts w:asciiTheme="minorHAnsi" w:hAnsiTheme="minorHAnsi" w:cstheme="minorHAnsi"/>
                <w:sz w:val="16"/>
                <w:szCs w:val="16"/>
                <w:lang w:val="en-US"/>
              </w:rPr>
              <w:t>women</w:t>
            </w:r>
            <w:proofErr w:type="gramEnd"/>
            <w:r w:rsidRPr="003C21BB">
              <w:rPr>
                <w:rFonts w:asciiTheme="minorHAnsi" w:hAnsiTheme="minorHAnsi" w:cstheme="minorHAnsi"/>
                <w:sz w:val="16"/>
                <w:szCs w:val="16"/>
                <w:lang w:val="en-US"/>
              </w:rPr>
              <w:t xml:space="preserve"> and mothers with children up to three years of age and single parents of children younger than six.</w:t>
            </w:r>
          </w:p>
          <w:p w14:paraId="4EB730E3" w14:textId="77777777" w:rsidR="00B200D5" w:rsidRPr="003C21BB" w:rsidRDefault="00B200D5" w:rsidP="00205F34">
            <w:pPr>
              <w:spacing w:before="0" w:after="0"/>
              <w:jc w:val="both"/>
              <w:rPr>
                <w:rFonts w:asciiTheme="minorHAnsi" w:hAnsiTheme="minorHAnsi" w:cstheme="minorHAnsi"/>
                <w:sz w:val="16"/>
                <w:szCs w:val="16"/>
                <w:lang w:val="en-US"/>
              </w:rPr>
            </w:pPr>
          </w:p>
          <w:p w14:paraId="64DB648E"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Workers are entitled to increase of salary during overtime work.</w:t>
            </w:r>
          </w:p>
          <w:p w14:paraId="4FAD9199" w14:textId="77777777" w:rsidR="00B200D5" w:rsidRPr="003C21BB" w:rsidRDefault="00B200D5" w:rsidP="00205F34">
            <w:pPr>
              <w:spacing w:before="0" w:after="0"/>
              <w:jc w:val="both"/>
              <w:rPr>
                <w:rFonts w:asciiTheme="minorHAnsi" w:hAnsiTheme="minorHAnsi" w:cstheme="minorHAnsi"/>
                <w:sz w:val="16"/>
                <w:szCs w:val="16"/>
                <w:lang w:val="en-US"/>
              </w:rPr>
            </w:pPr>
          </w:p>
        </w:tc>
        <w:tc>
          <w:tcPr>
            <w:tcW w:w="1422" w:type="pct"/>
            <w:tcBorders>
              <w:top w:val="single" w:sz="4" w:space="0" w:color="BFBFBF"/>
              <w:left w:val="single" w:sz="4" w:space="0" w:color="BFBFBF"/>
              <w:bottom w:val="single" w:sz="4" w:space="0" w:color="BFBFBF"/>
              <w:right w:val="single" w:sz="4" w:space="0" w:color="BFBFBF"/>
            </w:tcBorders>
          </w:tcPr>
          <w:p w14:paraId="50B777A4" w14:textId="119AE793"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In case of force majeure or a sudden increase in workload the employer may require an employee to work up to </w:t>
            </w:r>
            <w:r w:rsidR="00741F6E">
              <w:rPr>
                <w:rFonts w:asciiTheme="minorHAnsi" w:hAnsiTheme="minorHAnsi" w:cstheme="minorHAnsi"/>
                <w:sz w:val="16"/>
                <w:szCs w:val="16"/>
                <w:lang w:val="en-US"/>
              </w:rPr>
              <w:t>10</w:t>
            </w:r>
            <w:r w:rsidR="00741F6E" w:rsidRPr="003C21BB">
              <w:rPr>
                <w:rFonts w:asciiTheme="minorHAnsi" w:hAnsiTheme="minorHAnsi" w:cstheme="minorHAnsi"/>
                <w:sz w:val="16"/>
                <w:szCs w:val="16"/>
                <w:lang w:val="en-US"/>
              </w:rPr>
              <w:t xml:space="preserve"> </w:t>
            </w:r>
            <w:r w:rsidRPr="003C21BB">
              <w:rPr>
                <w:rFonts w:asciiTheme="minorHAnsi" w:hAnsiTheme="minorHAnsi" w:cstheme="minorHAnsi"/>
                <w:sz w:val="16"/>
                <w:szCs w:val="16"/>
                <w:lang w:val="en-US"/>
              </w:rPr>
              <w:t xml:space="preserve">additional hours per week, so the total number of working hours per week is </w:t>
            </w:r>
            <w:r w:rsidR="00741F6E">
              <w:rPr>
                <w:rFonts w:asciiTheme="minorHAnsi" w:hAnsiTheme="minorHAnsi" w:cstheme="minorHAnsi"/>
                <w:sz w:val="16"/>
                <w:szCs w:val="16"/>
                <w:lang w:val="en-US"/>
              </w:rPr>
              <w:t xml:space="preserve">50 </w:t>
            </w:r>
            <w:r w:rsidRPr="003C21BB">
              <w:rPr>
                <w:rFonts w:asciiTheme="minorHAnsi" w:hAnsiTheme="minorHAnsi" w:cstheme="minorHAnsi"/>
                <w:sz w:val="16"/>
                <w:szCs w:val="16"/>
                <w:lang w:val="en-US"/>
              </w:rPr>
              <w:t>hours</w:t>
            </w:r>
            <w:r w:rsidR="00741F6E">
              <w:rPr>
                <w:rFonts w:asciiTheme="minorHAnsi" w:hAnsiTheme="minorHAnsi" w:cstheme="minorHAnsi"/>
                <w:sz w:val="16"/>
                <w:szCs w:val="16"/>
                <w:lang w:val="en-US"/>
              </w:rPr>
              <w:t xml:space="preserve"> (Article 50)</w:t>
            </w:r>
            <w:r w:rsidRPr="003C21BB">
              <w:rPr>
                <w:rFonts w:asciiTheme="minorHAnsi" w:hAnsiTheme="minorHAnsi" w:cstheme="minorHAnsi"/>
                <w:sz w:val="16"/>
                <w:szCs w:val="16"/>
                <w:lang w:val="en-US"/>
              </w:rPr>
              <w:t xml:space="preserve">. </w:t>
            </w:r>
          </w:p>
          <w:p w14:paraId="2975BF59" w14:textId="77777777" w:rsidR="00B200D5" w:rsidRPr="003C21BB" w:rsidRDefault="00B200D5" w:rsidP="00205F34">
            <w:pPr>
              <w:spacing w:before="0" w:after="0"/>
              <w:jc w:val="both"/>
              <w:rPr>
                <w:rFonts w:asciiTheme="minorHAnsi" w:hAnsiTheme="minorHAnsi" w:cstheme="minorHAnsi"/>
                <w:sz w:val="16"/>
                <w:szCs w:val="16"/>
                <w:lang w:val="en-US"/>
              </w:rPr>
            </w:pPr>
          </w:p>
          <w:p w14:paraId="253A7AF9"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At the request of the employer, an employee with the written consent may work overtime for a maximum of 10 hours per week and maximum 300 hours of overtime </w:t>
            </w:r>
            <w:proofErr w:type="gramStart"/>
            <w:r w:rsidRPr="003C21BB">
              <w:rPr>
                <w:rFonts w:asciiTheme="minorHAnsi" w:hAnsiTheme="minorHAnsi" w:cstheme="minorHAnsi"/>
                <w:sz w:val="16"/>
                <w:szCs w:val="16"/>
                <w:lang w:val="en-US"/>
              </w:rPr>
              <w:t>in the course of</w:t>
            </w:r>
            <w:proofErr w:type="gramEnd"/>
            <w:r w:rsidRPr="003C21BB">
              <w:rPr>
                <w:rFonts w:asciiTheme="minorHAnsi" w:hAnsiTheme="minorHAnsi" w:cstheme="minorHAnsi"/>
                <w:sz w:val="16"/>
                <w:szCs w:val="16"/>
                <w:lang w:val="en-US"/>
              </w:rPr>
              <w:t xml:space="preserve"> a calendar year. </w:t>
            </w:r>
          </w:p>
          <w:p w14:paraId="4F8C5A6E" w14:textId="77777777" w:rsidR="00B200D5" w:rsidRPr="003C21BB" w:rsidRDefault="00B200D5" w:rsidP="00205F34">
            <w:pPr>
              <w:spacing w:before="0" w:after="0"/>
              <w:jc w:val="both"/>
              <w:rPr>
                <w:rFonts w:asciiTheme="minorHAnsi" w:hAnsiTheme="minorHAnsi" w:cstheme="minorHAnsi"/>
                <w:sz w:val="16"/>
                <w:szCs w:val="16"/>
                <w:lang w:val="en-US"/>
              </w:rPr>
            </w:pPr>
          </w:p>
          <w:p w14:paraId="5675FBBC"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pregnant woman, mother, adoptive parent of a child up to 1 year of age and single parent of a child of 2 years of age may work overtime, if s/he gives a written statement of voluntary consent to such work.</w:t>
            </w:r>
          </w:p>
        </w:tc>
      </w:tr>
      <w:tr w:rsidR="00B200D5" w:rsidRPr="003C21BB" w14:paraId="5CF51774"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54ED6D6F"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Nighttime work</w:t>
            </w:r>
          </w:p>
        </w:tc>
        <w:tc>
          <w:tcPr>
            <w:tcW w:w="1423" w:type="pct"/>
            <w:tcBorders>
              <w:top w:val="single" w:sz="4" w:space="0" w:color="BFBFBF"/>
              <w:left w:val="single" w:sz="4" w:space="0" w:color="BFBFBF"/>
              <w:bottom w:val="single" w:sz="4" w:space="0" w:color="BFBFBF"/>
              <w:right w:val="single" w:sz="4" w:space="0" w:color="BFBFBF"/>
            </w:tcBorders>
          </w:tcPr>
          <w:p w14:paraId="338C19F6"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Working during the hours between 22 in the evening and 6 in the morning of the next day shall be deemed nighttime work.</w:t>
            </w:r>
          </w:p>
          <w:p w14:paraId="20CCB5A8"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Nighttime work shall be prohibited to pregnant women starting from the sixth month of pregnancy, </w:t>
            </w:r>
            <w:proofErr w:type="gramStart"/>
            <w:r w:rsidRPr="003C21BB">
              <w:rPr>
                <w:rFonts w:asciiTheme="minorHAnsi" w:hAnsiTheme="minorHAnsi" w:cstheme="minorHAnsi"/>
                <w:sz w:val="16"/>
                <w:szCs w:val="16"/>
                <w:lang w:val="en-US"/>
              </w:rPr>
              <w:t>mothers</w:t>
            </w:r>
            <w:proofErr w:type="gramEnd"/>
            <w:r w:rsidRPr="003C21BB">
              <w:rPr>
                <w:rFonts w:asciiTheme="minorHAnsi" w:hAnsiTheme="minorHAnsi" w:cstheme="minorHAnsi"/>
                <w:sz w:val="16"/>
                <w:szCs w:val="16"/>
                <w:lang w:val="en-US"/>
              </w:rPr>
              <w:t xml:space="preserve"> and adoptive parents, as well as persons to whom, on the basis of a decision of a competent authority, a child had been entrusted to keep and raise, up to two years of age of the child. Nighttime work of workers who are minors shall also be prohibited.</w:t>
            </w:r>
          </w:p>
          <w:p w14:paraId="6861A5DA" w14:textId="77777777" w:rsidR="00B200D5" w:rsidRPr="003C21BB" w:rsidRDefault="00B200D5" w:rsidP="00205F34">
            <w:pPr>
              <w:spacing w:before="0" w:after="0"/>
              <w:ind w:right="144"/>
              <w:jc w:val="both"/>
              <w:rPr>
                <w:rFonts w:asciiTheme="minorHAnsi" w:hAnsiTheme="minorHAnsi" w:cstheme="minorHAnsi"/>
                <w:sz w:val="16"/>
                <w:szCs w:val="16"/>
                <w:lang w:val="en-US"/>
              </w:rPr>
            </w:pPr>
          </w:p>
          <w:p w14:paraId="05248267"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Workers shall be entitled to increase of salary for nighttime work.</w:t>
            </w:r>
          </w:p>
        </w:tc>
        <w:tc>
          <w:tcPr>
            <w:tcW w:w="1423" w:type="pct"/>
            <w:tcBorders>
              <w:top w:val="single" w:sz="4" w:space="0" w:color="BFBFBF"/>
              <w:left w:val="single" w:sz="4" w:space="0" w:color="BFBFBF"/>
              <w:bottom w:val="single" w:sz="4" w:space="0" w:color="BFBFBF"/>
              <w:right w:val="single" w:sz="4" w:space="0" w:color="BFBFBF"/>
            </w:tcBorders>
          </w:tcPr>
          <w:p w14:paraId="64AB539A"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Working during the hours between 22 in the evening and 6 in the morning of the next day shall be deemed nighttime work.</w:t>
            </w:r>
          </w:p>
          <w:p w14:paraId="1BB31EE7" w14:textId="77777777" w:rsidR="00B200D5" w:rsidRPr="003C21BB" w:rsidRDefault="00B200D5" w:rsidP="00205F34">
            <w:pPr>
              <w:spacing w:before="0" w:after="0"/>
              <w:ind w:right="144"/>
              <w:jc w:val="both"/>
              <w:rPr>
                <w:rFonts w:asciiTheme="minorHAnsi" w:hAnsiTheme="minorHAnsi" w:cstheme="minorHAnsi"/>
                <w:sz w:val="16"/>
                <w:szCs w:val="16"/>
                <w:lang w:val="en-US"/>
              </w:rPr>
            </w:pPr>
          </w:p>
          <w:p w14:paraId="41B5433C"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Nighttime work shall be prohibited to workers who are minors, pregnant women, starting from the sixth month of pregnancy, and mothers with children up to two years of age.</w:t>
            </w:r>
          </w:p>
          <w:p w14:paraId="61E11AEE" w14:textId="77777777" w:rsidR="00B200D5" w:rsidRPr="003C21BB" w:rsidRDefault="00B200D5" w:rsidP="00205F34">
            <w:pPr>
              <w:spacing w:before="0" w:after="0"/>
              <w:ind w:right="144"/>
              <w:jc w:val="both"/>
              <w:rPr>
                <w:rFonts w:asciiTheme="minorHAnsi" w:hAnsiTheme="minorHAnsi" w:cstheme="minorHAnsi"/>
                <w:sz w:val="16"/>
                <w:szCs w:val="16"/>
                <w:lang w:val="en-US"/>
              </w:rPr>
            </w:pPr>
          </w:p>
          <w:p w14:paraId="13D2F6E7"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Workers shall be entitled to increase of salary during nighttime work.</w:t>
            </w:r>
          </w:p>
        </w:tc>
        <w:tc>
          <w:tcPr>
            <w:tcW w:w="1422" w:type="pct"/>
            <w:tcBorders>
              <w:top w:val="single" w:sz="4" w:space="0" w:color="BFBFBF"/>
              <w:left w:val="single" w:sz="4" w:space="0" w:color="BFBFBF"/>
              <w:bottom w:val="single" w:sz="4" w:space="0" w:color="BFBFBF"/>
              <w:right w:val="single" w:sz="4" w:space="0" w:color="BFBFBF"/>
            </w:tcBorders>
          </w:tcPr>
          <w:p w14:paraId="1F56B89D"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Working between 22 in the evening and 6 in the morning of the next day shall be deemed nighttime work.</w:t>
            </w:r>
          </w:p>
        </w:tc>
      </w:tr>
      <w:tr w:rsidR="00B200D5" w:rsidRPr="003C21BB" w14:paraId="314BB414"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4191B4BA"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Rest during working hours</w:t>
            </w:r>
          </w:p>
        </w:tc>
        <w:tc>
          <w:tcPr>
            <w:tcW w:w="1423" w:type="pct"/>
            <w:tcBorders>
              <w:top w:val="single" w:sz="4" w:space="0" w:color="BFBFBF"/>
              <w:left w:val="single" w:sz="4" w:space="0" w:color="BFBFBF"/>
              <w:bottom w:val="single" w:sz="4" w:space="0" w:color="BFBFBF"/>
              <w:right w:val="single" w:sz="4" w:space="0" w:color="BFBFBF"/>
            </w:tcBorders>
            <w:hideMark/>
          </w:tcPr>
          <w:p w14:paraId="0DCF1984"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For working longer than 6 hours a day, a worker shall be entitled to rest in the duration of at least 30 minutes. </w:t>
            </w:r>
          </w:p>
        </w:tc>
        <w:tc>
          <w:tcPr>
            <w:tcW w:w="1423" w:type="pct"/>
            <w:tcBorders>
              <w:top w:val="single" w:sz="4" w:space="0" w:color="BFBFBF"/>
              <w:left w:val="single" w:sz="4" w:space="0" w:color="BFBFBF"/>
              <w:bottom w:val="single" w:sz="4" w:space="0" w:color="BFBFBF"/>
              <w:right w:val="single" w:sz="4" w:space="0" w:color="BFBFBF"/>
            </w:tcBorders>
            <w:hideMark/>
          </w:tcPr>
          <w:p w14:paraId="5D129D8A"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 worker who is working full working hours or at least 6 hours a day shall be entitled to rest during working hours in the duration of 30 minutes. For overtime </w:t>
            </w:r>
            <w:r w:rsidRPr="003C21BB">
              <w:rPr>
                <w:rFonts w:asciiTheme="minorHAnsi" w:hAnsiTheme="minorHAnsi" w:cstheme="minorHAnsi"/>
                <w:sz w:val="16"/>
                <w:szCs w:val="16"/>
                <w:lang w:val="en-US"/>
              </w:rPr>
              <w:lastRenderedPageBreak/>
              <w:t xml:space="preserve">work, the worker shall, in addition to the rest of 30 minutes, be entitled to additional 15 minutes. </w:t>
            </w:r>
          </w:p>
        </w:tc>
        <w:tc>
          <w:tcPr>
            <w:tcW w:w="1422" w:type="pct"/>
            <w:tcBorders>
              <w:top w:val="single" w:sz="4" w:space="0" w:color="BFBFBF"/>
              <w:left w:val="single" w:sz="4" w:space="0" w:color="BFBFBF"/>
              <w:bottom w:val="single" w:sz="4" w:space="0" w:color="BFBFBF"/>
              <w:right w:val="single" w:sz="4" w:space="0" w:color="BFBFBF"/>
            </w:tcBorders>
          </w:tcPr>
          <w:p w14:paraId="2E32A701"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An employee who is working full working hours is entitled to rest during working hours in the duration of at least 30 minutes.</w:t>
            </w:r>
          </w:p>
          <w:p w14:paraId="683D8C1B" w14:textId="77777777" w:rsidR="00B200D5" w:rsidRPr="003C21BB" w:rsidRDefault="00B200D5" w:rsidP="00205F34">
            <w:pPr>
              <w:spacing w:before="0" w:after="0"/>
              <w:jc w:val="both"/>
              <w:rPr>
                <w:rFonts w:asciiTheme="minorHAnsi" w:hAnsiTheme="minorHAnsi" w:cstheme="minorHAnsi"/>
                <w:sz w:val="16"/>
                <w:szCs w:val="16"/>
                <w:lang w:val="en-US"/>
              </w:rPr>
            </w:pPr>
          </w:p>
          <w:p w14:paraId="1C34D13C"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An employee may request 1-hour rest but only for one day during the work week. </w:t>
            </w:r>
          </w:p>
        </w:tc>
      </w:tr>
      <w:tr w:rsidR="00B200D5" w:rsidRPr="003C21BB" w14:paraId="2E6AF196"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40482F78"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lastRenderedPageBreak/>
              <w:t>Daily rest</w:t>
            </w:r>
          </w:p>
        </w:tc>
        <w:tc>
          <w:tcPr>
            <w:tcW w:w="1423" w:type="pct"/>
            <w:tcBorders>
              <w:top w:val="single" w:sz="4" w:space="0" w:color="BFBFBF"/>
              <w:left w:val="single" w:sz="4" w:space="0" w:color="BFBFBF"/>
              <w:bottom w:val="single" w:sz="4" w:space="0" w:color="BFBFBF"/>
              <w:right w:val="single" w:sz="4" w:space="0" w:color="BFBFBF"/>
            </w:tcBorders>
            <w:hideMark/>
          </w:tcPr>
          <w:p w14:paraId="2C51DE05"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be entitled to rest between two consecutive working days (daily rest) in the duration of at least 12 hours, uninterrupted.</w:t>
            </w:r>
          </w:p>
        </w:tc>
        <w:tc>
          <w:tcPr>
            <w:tcW w:w="1423" w:type="pct"/>
            <w:tcBorders>
              <w:top w:val="single" w:sz="4" w:space="0" w:color="BFBFBF"/>
              <w:left w:val="single" w:sz="4" w:space="0" w:color="BFBFBF"/>
              <w:bottom w:val="single" w:sz="4" w:space="0" w:color="BFBFBF"/>
              <w:right w:val="single" w:sz="4" w:space="0" w:color="BFBFBF"/>
            </w:tcBorders>
            <w:hideMark/>
          </w:tcPr>
          <w:p w14:paraId="5BBF2DF9"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be entitled to daily rest between two consecutive working days in the duration of at least 12 hours without interruptions, and for workers employed in agriculture and on seasonal tasks at least ten hours without interruptions.</w:t>
            </w:r>
          </w:p>
        </w:tc>
        <w:tc>
          <w:tcPr>
            <w:tcW w:w="1422" w:type="pct"/>
            <w:tcBorders>
              <w:top w:val="single" w:sz="4" w:space="0" w:color="BFBFBF"/>
              <w:left w:val="single" w:sz="4" w:space="0" w:color="BFBFBF"/>
              <w:bottom w:val="single" w:sz="4" w:space="0" w:color="BFBFBF"/>
              <w:right w:val="single" w:sz="4" w:space="0" w:color="BFBFBF"/>
            </w:tcBorders>
          </w:tcPr>
          <w:p w14:paraId="50538039"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All employees are entitled to rest between two consecutive working days in the duration of at least 12 hours, uninterrupted.</w:t>
            </w:r>
          </w:p>
        </w:tc>
      </w:tr>
      <w:tr w:rsidR="00B200D5" w:rsidRPr="003C21BB" w14:paraId="6ED1D468"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57C2CA07"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Weekly rest</w:t>
            </w:r>
          </w:p>
        </w:tc>
        <w:tc>
          <w:tcPr>
            <w:tcW w:w="1423" w:type="pct"/>
            <w:tcBorders>
              <w:top w:val="single" w:sz="4" w:space="0" w:color="BFBFBF"/>
              <w:left w:val="single" w:sz="4" w:space="0" w:color="BFBFBF"/>
              <w:bottom w:val="single" w:sz="4" w:space="0" w:color="BFBFBF"/>
              <w:right w:val="single" w:sz="4" w:space="0" w:color="BFBFBF"/>
            </w:tcBorders>
            <w:hideMark/>
          </w:tcPr>
          <w:p w14:paraId="66CD53C5"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be entitled to weekly rest in the duration of at least 24 hours without interruptions.</w:t>
            </w:r>
          </w:p>
        </w:tc>
        <w:tc>
          <w:tcPr>
            <w:tcW w:w="1423" w:type="pct"/>
            <w:tcBorders>
              <w:top w:val="single" w:sz="4" w:space="0" w:color="BFBFBF"/>
              <w:left w:val="single" w:sz="4" w:space="0" w:color="BFBFBF"/>
              <w:bottom w:val="single" w:sz="4" w:space="0" w:color="BFBFBF"/>
              <w:right w:val="single" w:sz="4" w:space="0" w:color="BFBFBF"/>
            </w:tcBorders>
            <w:hideMark/>
          </w:tcPr>
          <w:p w14:paraId="6E13959D"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be entitled to weekly rest in the duration of at least 24 hours without interruptions.</w:t>
            </w:r>
          </w:p>
        </w:tc>
        <w:tc>
          <w:tcPr>
            <w:tcW w:w="1422" w:type="pct"/>
            <w:tcBorders>
              <w:top w:val="single" w:sz="4" w:space="0" w:color="BFBFBF"/>
              <w:left w:val="single" w:sz="4" w:space="0" w:color="BFBFBF"/>
              <w:bottom w:val="single" w:sz="4" w:space="0" w:color="BFBFBF"/>
              <w:right w:val="single" w:sz="4" w:space="0" w:color="BFBFBF"/>
            </w:tcBorders>
          </w:tcPr>
          <w:p w14:paraId="005F9B34"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An employee is entitled to weekly rest in the duration of at least 24 hours without interruptions.</w:t>
            </w:r>
          </w:p>
        </w:tc>
      </w:tr>
      <w:tr w:rsidR="00B200D5" w:rsidRPr="003C21BB" w14:paraId="21311D5D"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02CE94AB"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Annual holidays</w:t>
            </w:r>
          </w:p>
        </w:tc>
        <w:tc>
          <w:tcPr>
            <w:tcW w:w="1423" w:type="pct"/>
            <w:tcBorders>
              <w:top w:val="single" w:sz="4" w:space="0" w:color="BFBFBF"/>
              <w:left w:val="single" w:sz="4" w:space="0" w:color="BFBFBF"/>
              <w:bottom w:val="single" w:sz="4" w:space="0" w:color="BFBFBF"/>
              <w:right w:val="single" w:sz="4" w:space="0" w:color="BFBFBF"/>
            </w:tcBorders>
            <w:hideMark/>
          </w:tcPr>
          <w:p w14:paraId="4A2A21C9"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For each calendar year, a worker shall be entitled to paid annual holidays in the duration of 20 working days at least, and 30 working days at most. The right to annual holidays shall be acquired after 6 months of uninterrupted working. Annual holidays shall be used in two parts, wherein the first part shall last at least 12 days, and the second part needs to be used by June 30</w:t>
            </w:r>
            <w:r w:rsidRPr="003C21BB">
              <w:rPr>
                <w:rFonts w:asciiTheme="minorHAnsi" w:hAnsiTheme="minorHAnsi" w:cstheme="minorHAnsi"/>
                <w:sz w:val="16"/>
                <w:szCs w:val="16"/>
                <w:vertAlign w:val="superscript"/>
                <w:lang w:val="en-US"/>
              </w:rPr>
              <w:t>th</w:t>
            </w:r>
            <w:r w:rsidRPr="003C21BB">
              <w:rPr>
                <w:rFonts w:asciiTheme="minorHAnsi" w:hAnsiTheme="minorHAnsi" w:cstheme="minorHAnsi"/>
                <w:sz w:val="16"/>
                <w:szCs w:val="16"/>
                <w:lang w:val="en-US"/>
              </w:rPr>
              <w:t xml:space="preserve"> of next year.</w:t>
            </w:r>
          </w:p>
        </w:tc>
        <w:tc>
          <w:tcPr>
            <w:tcW w:w="1423" w:type="pct"/>
            <w:tcBorders>
              <w:top w:val="single" w:sz="4" w:space="0" w:color="BFBFBF"/>
              <w:left w:val="single" w:sz="4" w:space="0" w:color="BFBFBF"/>
              <w:bottom w:val="single" w:sz="4" w:space="0" w:color="BFBFBF"/>
              <w:right w:val="single" w:sz="4" w:space="0" w:color="BFBFBF"/>
            </w:tcBorders>
            <w:hideMark/>
          </w:tcPr>
          <w:p w14:paraId="4D5F08AB"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 worker shall have the right to annual holidays in the duration of at least 4 working weeks, </w:t>
            </w:r>
            <w:proofErr w:type="gramStart"/>
            <w:r w:rsidRPr="003C21BB">
              <w:rPr>
                <w:rFonts w:asciiTheme="minorHAnsi" w:hAnsiTheme="minorHAnsi" w:cstheme="minorHAnsi"/>
                <w:sz w:val="16"/>
                <w:szCs w:val="16"/>
                <w:lang w:val="en-US"/>
              </w:rPr>
              <w:t>i.e.</w:t>
            </w:r>
            <w:proofErr w:type="gramEnd"/>
            <w:r w:rsidRPr="003C21BB">
              <w:rPr>
                <w:rFonts w:asciiTheme="minorHAnsi" w:hAnsiTheme="minorHAnsi" w:cstheme="minorHAnsi"/>
                <w:sz w:val="16"/>
                <w:szCs w:val="16"/>
                <w:lang w:val="en-US"/>
              </w:rPr>
              <w:t xml:space="preserve"> at least 20 working days. Annual holidays can be used without interruptions, in two or more parts. The first part shall last 2 weeks, and the second part should be used by June 30</w:t>
            </w:r>
            <w:r w:rsidRPr="003C21BB">
              <w:rPr>
                <w:rFonts w:asciiTheme="minorHAnsi" w:hAnsiTheme="minorHAnsi" w:cstheme="minorHAnsi"/>
                <w:sz w:val="16"/>
                <w:szCs w:val="16"/>
                <w:vertAlign w:val="superscript"/>
                <w:lang w:val="en-US"/>
              </w:rPr>
              <w:t>th</w:t>
            </w:r>
            <w:r w:rsidRPr="003C21BB">
              <w:rPr>
                <w:rFonts w:asciiTheme="minorHAnsi" w:hAnsiTheme="minorHAnsi" w:cstheme="minorHAnsi"/>
                <w:sz w:val="16"/>
                <w:szCs w:val="16"/>
                <w:lang w:val="en-US"/>
              </w:rPr>
              <w:t xml:space="preserve"> of next year. </w:t>
            </w:r>
          </w:p>
        </w:tc>
        <w:tc>
          <w:tcPr>
            <w:tcW w:w="1422" w:type="pct"/>
            <w:tcBorders>
              <w:top w:val="single" w:sz="4" w:space="0" w:color="BFBFBF"/>
              <w:left w:val="single" w:sz="4" w:space="0" w:color="BFBFBF"/>
              <w:bottom w:val="single" w:sz="4" w:space="0" w:color="BFBFBF"/>
              <w:right w:val="single" w:sz="4" w:space="0" w:color="BFBFBF"/>
            </w:tcBorders>
          </w:tcPr>
          <w:p w14:paraId="51DC6123"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For each calendar year, an employee is entitled to paid annual holidays of at least 18 working days.</w:t>
            </w:r>
          </w:p>
          <w:p w14:paraId="0E874D77" w14:textId="77777777" w:rsidR="00B200D5" w:rsidRPr="003C21BB" w:rsidRDefault="00B200D5" w:rsidP="00205F34">
            <w:pPr>
              <w:spacing w:before="0" w:after="0"/>
              <w:jc w:val="both"/>
              <w:rPr>
                <w:rFonts w:asciiTheme="minorHAnsi" w:hAnsiTheme="minorHAnsi" w:cstheme="minorHAnsi"/>
                <w:sz w:val="16"/>
                <w:szCs w:val="16"/>
                <w:lang w:val="en-US"/>
              </w:rPr>
            </w:pPr>
          </w:p>
          <w:p w14:paraId="77B38839"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In determining the duration of annual holidays, a work week is counted as 5 working days.</w:t>
            </w:r>
          </w:p>
          <w:p w14:paraId="3D7DE32D" w14:textId="77777777" w:rsidR="00B200D5" w:rsidRPr="003C21BB" w:rsidRDefault="00B200D5" w:rsidP="00205F34">
            <w:pPr>
              <w:spacing w:before="0" w:after="0"/>
              <w:jc w:val="both"/>
              <w:rPr>
                <w:rFonts w:asciiTheme="minorHAnsi" w:hAnsiTheme="minorHAnsi" w:cstheme="minorHAnsi"/>
                <w:sz w:val="16"/>
                <w:szCs w:val="16"/>
                <w:lang w:val="en-US"/>
              </w:rPr>
            </w:pPr>
          </w:p>
          <w:p w14:paraId="2181018D"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Annual holidays can be used in one or more parts.</w:t>
            </w:r>
          </w:p>
          <w:p w14:paraId="6D254DA5" w14:textId="77777777" w:rsidR="00B200D5" w:rsidRPr="003C21BB" w:rsidRDefault="00B200D5" w:rsidP="00205F34">
            <w:pPr>
              <w:spacing w:before="0" w:after="0"/>
              <w:jc w:val="both"/>
              <w:rPr>
                <w:rFonts w:asciiTheme="minorHAnsi" w:hAnsiTheme="minorHAnsi" w:cstheme="minorHAnsi"/>
                <w:sz w:val="16"/>
                <w:szCs w:val="16"/>
                <w:lang w:val="en-US"/>
              </w:rPr>
            </w:pPr>
          </w:p>
          <w:p w14:paraId="4B20A176"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An employer is obliged to allow an employee to use unused part of annual holiday from the previous year up to the end of June of next year.</w:t>
            </w:r>
          </w:p>
          <w:p w14:paraId="3DDF02B6" w14:textId="77777777" w:rsidR="00B200D5" w:rsidRPr="003C21BB" w:rsidRDefault="00B200D5" w:rsidP="00205F34">
            <w:pPr>
              <w:spacing w:before="0" w:after="0"/>
              <w:jc w:val="both"/>
              <w:rPr>
                <w:rFonts w:asciiTheme="minorHAnsi" w:hAnsiTheme="minorHAnsi" w:cstheme="minorHAnsi"/>
                <w:sz w:val="16"/>
                <w:szCs w:val="16"/>
                <w:lang w:val="en-US"/>
              </w:rPr>
            </w:pPr>
          </w:p>
          <w:p w14:paraId="2F77C79A"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If an employee experience adverse effects in the workplace, s/he shall be entitled to annual holidays of at least 30 working days.</w:t>
            </w:r>
          </w:p>
        </w:tc>
      </w:tr>
      <w:tr w:rsidR="00B200D5" w:rsidRPr="003C21BB" w14:paraId="2BC20E94"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74403806"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Workers’ grievance mechanism</w:t>
            </w:r>
          </w:p>
        </w:tc>
        <w:tc>
          <w:tcPr>
            <w:tcW w:w="1423" w:type="pct"/>
            <w:tcBorders>
              <w:top w:val="single" w:sz="4" w:space="0" w:color="BFBFBF"/>
              <w:left w:val="single" w:sz="4" w:space="0" w:color="BFBFBF"/>
              <w:bottom w:val="single" w:sz="4" w:space="0" w:color="BFBFBF"/>
              <w:right w:val="single" w:sz="4" w:space="0" w:color="BFBFBF"/>
            </w:tcBorders>
          </w:tcPr>
          <w:p w14:paraId="5EB223B5"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 worker who is of the opinion that his employer has violated any of the rights from his labor relation shall be under obligation to request from the employer to realize that right within the deadline of 30 days from the date of delivery of the decision under which his right had been violated, </w:t>
            </w:r>
            <w:proofErr w:type="gramStart"/>
            <w:r w:rsidRPr="003C21BB">
              <w:rPr>
                <w:rFonts w:asciiTheme="minorHAnsi" w:hAnsiTheme="minorHAnsi" w:cstheme="minorHAnsi"/>
                <w:sz w:val="16"/>
                <w:szCs w:val="16"/>
                <w:lang w:val="en-US"/>
              </w:rPr>
              <w:t>i.e.</w:t>
            </w:r>
            <w:proofErr w:type="gramEnd"/>
            <w:r w:rsidRPr="003C21BB">
              <w:rPr>
                <w:rFonts w:asciiTheme="minorHAnsi" w:hAnsiTheme="minorHAnsi" w:cstheme="minorHAnsi"/>
                <w:sz w:val="16"/>
                <w:szCs w:val="16"/>
                <w:lang w:val="en-US"/>
              </w:rPr>
              <w:t xml:space="preserve"> from the date of gaining the knowledge of the violation of the right. </w:t>
            </w:r>
          </w:p>
          <w:p w14:paraId="7310B563" w14:textId="77777777" w:rsidR="00B200D5" w:rsidRPr="003C21BB" w:rsidRDefault="00B200D5" w:rsidP="00205F34">
            <w:pPr>
              <w:spacing w:before="0" w:after="0"/>
              <w:ind w:right="144"/>
              <w:jc w:val="both"/>
              <w:rPr>
                <w:rFonts w:asciiTheme="minorHAnsi" w:hAnsiTheme="minorHAnsi" w:cstheme="minorHAnsi"/>
                <w:sz w:val="16"/>
                <w:szCs w:val="16"/>
                <w:lang w:val="en-US"/>
              </w:rPr>
            </w:pPr>
          </w:p>
          <w:p w14:paraId="630B809D"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Before submitting a lawsuit, the worker and the employer can agree on peaceful resolution of the dispute. If the procedure is not concluded within a reasonable deadline (not longer than 60 days) or the reconciliation process ends without success, the </w:t>
            </w:r>
            <w:r w:rsidRPr="003C21BB">
              <w:rPr>
                <w:rFonts w:asciiTheme="minorHAnsi" w:hAnsiTheme="minorHAnsi" w:cstheme="minorHAnsi"/>
                <w:sz w:val="16"/>
                <w:szCs w:val="16"/>
                <w:lang w:val="en-US"/>
              </w:rPr>
              <w:lastRenderedPageBreak/>
              <w:t>worker shall be entitled to initiate a lawsuit before the competent court.</w:t>
            </w:r>
          </w:p>
        </w:tc>
        <w:tc>
          <w:tcPr>
            <w:tcW w:w="1423" w:type="pct"/>
            <w:tcBorders>
              <w:top w:val="single" w:sz="4" w:space="0" w:color="BFBFBF"/>
              <w:left w:val="single" w:sz="4" w:space="0" w:color="BFBFBF"/>
              <w:bottom w:val="single" w:sz="4" w:space="0" w:color="BFBFBF"/>
              <w:right w:val="single" w:sz="4" w:space="0" w:color="BFBFBF"/>
            </w:tcBorders>
          </w:tcPr>
          <w:p w14:paraId="4B51E55F" w14:textId="240FA048"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A worker who is of the opinion that his employer has violated his right from labor relation can submit a written request to the employer to ensure realization of that right, within the deadline 30 days from the date of gaining the knowledge of the violation of the right, and within three months at the latest from the date on which the violation was committed.</w:t>
            </w:r>
          </w:p>
          <w:p w14:paraId="1FD93B4A" w14:textId="77777777" w:rsidR="00B200D5" w:rsidRPr="003C21BB" w:rsidRDefault="00B200D5" w:rsidP="00205F34">
            <w:pPr>
              <w:spacing w:before="0" w:after="0"/>
              <w:jc w:val="both"/>
              <w:rPr>
                <w:rFonts w:asciiTheme="minorHAnsi" w:hAnsiTheme="minorHAnsi" w:cstheme="minorHAnsi"/>
                <w:sz w:val="16"/>
                <w:szCs w:val="16"/>
                <w:lang w:val="en-US"/>
              </w:rPr>
            </w:pPr>
          </w:p>
          <w:p w14:paraId="6BC44E30"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The employer shall be under obligation to decide on the worker’s request within the deadline of 30 days from the date of submitting the request, and if it fails to decide within that deadline, it shall be deemed that the request was granted.</w:t>
            </w:r>
          </w:p>
          <w:p w14:paraId="64F86C24" w14:textId="77777777" w:rsidR="00B200D5" w:rsidRPr="003C21BB" w:rsidRDefault="00B200D5" w:rsidP="00205F34">
            <w:pPr>
              <w:spacing w:before="0" w:after="0"/>
              <w:jc w:val="both"/>
              <w:rPr>
                <w:rFonts w:asciiTheme="minorHAnsi" w:hAnsiTheme="minorHAnsi" w:cstheme="minorHAnsi"/>
                <w:sz w:val="16"/>
                <w:szCs w:val="16"/>
                <w:lang w:val="en-US"/>
              </w:rPr>
            </w:pPr>
          </w:p>
          <w:p w14:paraId="29597FB7"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A worker who is of the opinion that his employer had violated a right from his labor relation can submit a proposal for peaceful resolution of the labor dispute to the competent authority or a lawsuit to the competent court for protection of that right. The lawsuit can be submitted if the subject of the dispute had not been resolved prior to that in the procedure of peaceful dispute resolution with the competent authority. </w:t>
            </w:r>
          </w:p>
        </w:tc>
        <w:tc>
          <w:tcPr>
            <w:tcW w:w="1422" w:type="pct"/>
            <w:tcBorders>
              <w:top w:val="single" w:sz="4" w:space="0" w:color="BFBFBF"/>
              <w:left w:val="single" w:sz="4" w:space="0" w:color="BFBFBF"/>
              <w:bottom w:val="single" w:sz="4" w:space="0" w:color="BFBFBF"/>
              <w:right w:val="single" w:sz="4" w:space="0" w:color="BFBFBF"/>
            </w:tcBorders>
          </w:tcPr>
          <w:p w14:paraId="698552C4"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An employee who believes that his employer has violated his right from labor relation can require realization of that right from the employer. </w:t>
            </w:r>
          </w:p>
          <w:p w14:paraId="3AC50763"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An employee may file a lawsuit within 1 year from the date of occurrence of the violation, and within 3 years at the latest from the date on which the violation was committed.</w:t>
            </w:r>
          </w:p>
          <w:p w14:paraId="33B9472B" w14:textId="77777777" w:rsidR="00B200D5" w:rsidRPr="003C21BB" w:rsidRDefault="00B200D5" w:rsidP="00205F34">
            <w:pPr>
              <w:spacing w:before="0" w:after="0"/>
              <w:jc w:val="both"/>
              <w:rPr>
                <w:rFonts w:asciiTheme="minorHAnsi" w:hAnsiTheme="minorHAnsi" w:cstheme="minorHAnsi"/>
                <w:sz w:val="16"/>
                <w:szCs w:val="16"/>
                <w:lang w:val="en-US"/>
              </w:rPr>
            </w:pPr>
          </w:p>
          <w:p w14:paraId="65EC0D2B"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rulebook on internal organization may provide a procedure on peaceful resolution of the labor dispute. Solving the labor dispute parties may entrust to arbitration.</w:t>
            </w:r>
          </w:p>
        </w:tc>
      </w:tr>
      <w:tr w:rsidR="00B200D5" w:rsidRPr="003C21BB" w14:paraId="0762069F"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4EB60314"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Freedom of association</w:t>
            </w:r>
          </w:p>
        </w:tc>
        <w:tc>
          <w:tcPr>
            <w:tcW w:w="1423" w:type="pct"/>
            <w:tcBorders>
              <w:top w:val="single" w:sz="4" w:space="0" w:color="BFBFBF"/>
              <w:left w:val="single" w:sz="4" w:space="0" w:color="BFBFBF"/>
              <w:bottom w:val="single" w:sz="4" w:space="0" w:color="BFBFBF"/>
              <w:right w:val="single" w:sz="4" w:space="0" w:color="BFBFBF"/>
            </w:tcBorders>
            <w:hideMark/>
          </w:tcPr>
          <w:p w14:paraId="37A102C3" w14:textId="77777777" w:rsidR="00B200D5" w:rsidRPr="003C21BB" w:rsidRDefault="00B200D5" w:rsidP="00205F34">
            <w:pPr>
              <w:spacing w:before="0" w:after="0"/>
              <w:ind w:right="144"/>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Workers may freely form, become members in or leave a trade union based on their own free choice without any prior approval, and cannot be discriminated against </w:t>
            </w:r>
            <w:proofErr w:type="gramStart"/>
            <w:r w:rsidRPr="003C21BB">
              <w:rPr>
                <w:rFonts w:asciiTheme="minorHAnsi" w:hAnsiTheme="minorHAnsi" w:cstheme="minorHAnsi"/>
                <w:sz w:val="16"/>
                <w:szCs w:val="16"/>
                <w:lang w:val="en-US"/>
              </w:rPr>
              <w:t>on the basis of</w:t>
            </w:r>
            <w:proofErr w:type="gramEnd"/>
            <w:r w:rsidRPr="003C21BB">
              <w:rPr>
                <w:rFonts w:asciiTheme="minorHAnsi" w:hAnsiTheme="minorHAnsi" w:cstheme="minorHAnsi"/>
                <w:sz w:val="16"/>
                <w:szCs w:val="16"/>
                <w:lang w:val="en-US"/>
              </w:rPr>
              <w:t xml:space="preserve"> their membership or lack of in such an organization. Employers and prohibited to interfere in the establishment, functioning and provision of assistance with intent to control such a trade union. </w:t>
            </w:r>
          </w:p>
        </w:tc>
        <w:tc>
          <w:tcPr>
            <w:tcW w:w="1423" w:type="pct"/>
            <w:tcBorders>
              <w:top w:val="single" w:sz="4" w:space="0" w:color="BFBFBF"/>
              <w:left w:val="single" w:sz="4" w:space="0" w:color="BFBFBF"/>
              <w:bottom w:val="single" w:sz="4" w:space="0" w:color="BFBFBF"/>
              <w:right w:val="single" w:sz="4" w:space="0" w:color="BFBFBF"/>
            </w:tcBorders>
            <w:hideMark/>
          </w:tcPr>
          <w:p w14:paraId="36F3CD47"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Worker shall be entitled to organize a trade union based on their own free choice and to become members of it, </w:t>
            </w:r>
            <w:proofErr w:type="gramStart"/>
            <w:r w:rsidRPr="003C21BB">
              <w:rPr>
                <w:rFonts w:asciiTheme="minorHAnsi" w:hAnsiTheme="minorHAnsi" w:cstheme="minorHAnsi"/>
                <w:sz w:val="16"/>
                <w:szCs w:val="16"/>
                <w:lang w:val="en-US"/>
              </w:rPr>
              <w:t>i.e.</w:t>
            </w:r>
            <w:proofErr w:type="gramEnd"/>
            <w:r w:rsidRPr="003C21BB">
              <w:rPr>
                <w:rFonts w:asciiTheme="minorHAnsi" w:hAnsiTheme="minorHAnsi" w:cstheme="minorHAnsi"/>
                <w:sz w:val="16"/>
                <w:szCs w:val="16"/>
                <w:lang w:val="en-US"/>
              </w:rPr>
              <w:t xml:space="preserve"> cease to be members of it. His engagement in a trade union cannot place a worker in a less favorable position </w:t>
            </w:r>
            <w:proofErr w:type="gramStart"/>
            <w:r w:rsidRPr="003C21BB">
              <w:rPr>
                <w:rFonts w:asciiTheme="minorHAnsi" w:hAnsiTheme="minorHAnsi" w:cstheme="minorHAnsi"/>
                <w:sz w:val="16"/>
                <w:szCs w:val="16"/>
                <w:lang w:val="en-US"/>
              </w:rPr>
              <w:t>in regard to</w:t>
            </w:r>
            <w:proofErr w:type="gramEnd"/>
            <w:r w:rsidRPr="003C21BB">
              <w:rPr>
                <w:rFonts w:asciiTheme="minorHAnsi" w:hAnsiTheme="minorHAnsi" w:cstheme="minorHAnsi"/>
                <w:sz w:val="16"/>
                <w:szCs w:val="16"/>
                <w:lang w:val="en-US"/>
              </w:rPr>
              <w:t xml:space="preserve"> conditions of work and realization of rights on the basis of work. Employers are prohibited to interfere in the organization and operations of the trade union and to control its work.</w:t>
            </w:r>
          </w:p>
        </w:tc>
        <w:tc>
          <w:tcPr>
            <w:tcW w:w="1422" w:type="pct"/>
            <w:tcBorders>
              <w:top w:val="single" w:sz="4" w:space="0" w:color="BFBFBF"/>
              <w:left w:val="single" w:sz="4" w:space="0" w:color="BFBFBF"/>
              <w:bottom w:val="single" w:sz="4" w:space="0" w:color="BFBFBF"/>
              <w:right w:val="single" w:sz="4" w:space="0" w:color="BFBFBF"/>
            </w:tcBorders>
          </w:tcPr>
          <w:p w14:paraId="4216FFD9"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Workers may freely form a trade union, become </w:t>
            </w:r>
            <w:proofErr w:type="gramStart"/>
            <w:r w:rsidRPr="003C21BB">
              <w:rPr>
                <w:rFonts w:asciiTheme="minorHAnsi" w:hAnsiTheme="minorHAnsi" w:cstheme="minorHAnsi"/>
                <w:sz w:val="16"/>
                <w:szCs w:val="16"/>
                <w:lang w:val="en-US"/>
              </w:rPr>
              <w:t>members</w:t>
            </w:r>
            <w:proofErr w:type="gramEnd"/>
            <w:r w:rsidRPr="003C21BB">
              <w:rPr>
                <w:rFonts w:asciiTheme="minorHAnsi" w:hAnsiTheme="minorHAnsi" w:cstheme="minorHAnsi"/>
                <w:sz w:val="16"/>
                <w:szCs w:val="16"/>
                <w:lang w:val="en-US"/>
              </w:rPr>
              <w:t xml:space="preserve"> or leave a trade union based on their own free choice. Workers cannot be discriminated against </w:t>
            </w:r>
            <w:proofErr w:type="gramStart"/>
            <w:r w:rsidRPr="003C21BB">
              <w:rPr>
                <w:rFonts w:asciiTheme="minorHAnsi" w:hAnsiTheme="minorHAnsi" w:cstheme="minorHAnsi"/>
                <w:sz w:val="16"/>
                <w:szCs w:val="16"/>
                <w:lang w:val="en-US"/>
              </w:rPr>
              <w:t>on the basis of</w:t>
            </w:r>
            <w:proofErr w:type="gramEnd"/>
            <w:r w:rsidRPr="003C21BB">
              <w:rPr>
                <w:rFonts w:asciiTheme="minorHAnsi" w:hAnsiTheme="minorHAnsi" w:cstheme="minorHAnsi"/>
                <w:sz w:val="16"/>
                <w:szCs w:val="16"/>
                <w:lang w:val="en-US"/>
              </w:rPr>
              <w:t xml:space="preserve"> their membership or non-membership of a trade union. </w:t>
            </w:r>
          </w:p>
        </w:tc>
      </w:tr>
      <w:tr w:rsidR="00B200D5" w:rsidRPr="003C21BB" w14:paraId="635847AE" w14:textId="77777777" w:rsidTr="00205F34">
        <w:tc>
          <w:tcPr>
            <w:tcW w:w="732" w:type="pct"/>
            <w:tcBorders>
              <w:top w:val="single" w:sz="4" w:space="0" w:color="BFBFBF"/>
              <w:left w:val="single" w:sz="4" w:space="0" w:color="BFBFBF"/>
              <w:bottom w:val="single" w:sz="4" w:space="0" w:color="BFBFBF"/>
              <w:right w:val="single" w:sz="4" w:space="0" w:color="BFBFBF"/>
            </w:tcBorders>
            <w:hideMark/>
          </w:tcPr>
          <w:p w14:paraId="56A4AC9F"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Safety and health at work</w:t>
            </w:r>
          </w:p>
        </w:tc>
        <w:tc>
          <w:tcPr>
            <w:tcW w:w="1423" w:type="pct"/>
            <w:tcBorders>
              <w:top w:val="single" w:sz="4" w:space="0" w:color="BFBFBF"/>
              <w:left w:val="single" w:sz="4" w:space="0" w:color="BFBFBF"/>
              <w:bottom w:val="single" w:sz="4" w:space="0" w:color="BFBFBF"/>
              <w:right w:val="single" w:sz="4" w:space="0" w:color="BFBFBF"/>
            </w:tcBorders>
          </w:tcPr>
          <w:p w14:paraId="067F25B5"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When a worker starts to work the employer shall be under obligation to facilitate the worker to get acquainted with regulations relating to labor relations and regulations relating to safety and health at work and shall be under obligation to acquaint him with organization of work.</w:t>
            </w:r>
          </w:p>
          <w:p w14:paraId="56D65157" w14:textId="77777777" w:rsidR="00B200D5" w:rsidRPr="003C21BB" w:rsidRDefault="00B200D5" w:rsidP="00205F34">
            <w:pPr>
              <w:spacing w:before="0" w:after="0"/>
              <w:jc w:val="both"/>
              <w:rPr>
                <w:rFonts w:asciiTheme="minorHAnsi" w:hAnsiTheme="minorHAnsi" w:cstheme="minorHAnsi"/>
                <w:sz w:val="16"/>
                <w:szCs w:val="16"/>
                <w:lang w:val="en-US"/>
              </w:rPr>
            </w:pPr>
          </w:p>
          <w:p w14:paraId="76FB6678"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Workers are entitled and are under obligation to use all measures of protection envisaged under regulations on safety and health at work and other current regulations.</w:t>
            </w:r>
          </w:p>
        </w:tc>
        <w:tc>
          <w:tcPr>
            <w:tcW w:w="1423" w:type="pct"/>
            <w:tcBorders>
              <w:top w:val="single" w:sz="4" w:space="0" w:color="BFBFBF"/>
              <w:left w:val="single" w:sz="4" w:space="0" w:color="BFBFBF"/>
              <w:bottom w:val="single" w:sz="4" w:space="0" w:color="BFBFBF"/>
              <w:right w:val="single" w:sz="4" w:space="0" w:color="BFBFBF"/>
            </w:tcBorders>
          </w:tcPr>
          <w:p w14:paraId="25971111"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An employer shall be under obligation to facilitate to the worker to get acquainted with regulations on labor relations and regulations on protection at work, within 15 days of starting to work.</w:t>
            </w:r>
          </w:p>
          <w:p w14:paraId="2F767C3D" w14:textId="77777777" w:rsidR="00B200D5" w:rsidRPr="003C21BB" w:rsidRDefault="00B200D5" w:rsidP="00205F34">
            <w:pPr>
              <w:spacing w:before="0" w:after="0"/>
              <w:jc w:val="both"/>
              <w:rPr>
                <w:rFonts w:asciiTheme="minorHAnsi" w:hAnsiTheme="minorHAnsi" w:cstheme="minorHAnsi"/>
                <w:sz w:val="16"/>
                <w:szCs w:val="16"/>
                <w:lang w:val="en-US"/>
              </w:rPr>
            </w:pPr>
          </w:p>
          <w:p w14:paraId="6F88F970"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be under obligation to use, when working, appropriate means and equipment for personal protection at work and to manage the means of work in compliance with their purpose and features.</w:t>
            </w:r>
          </w:p>
        </w:tc>
        <w:tc>
          <w:tcPr>
            <w:tcW w:w="1422" w:type="pct"/>
            <w:tcBorders>
              <w:top w:val="single" w:sz="4" w:space="0" w:color="BFBFBF"/>
              <w:left w:val="single" w:sz="4" w:space="0" w:color="BFBFBF"/>
              <w:bottom w:val="single" w:sz="4" w:space="0" w:color="BFBFBF"/>
              <w:right w:val="single" w:sz="4" w:space="0" w:color="BFBFBF"/>
            </w:tcBorders>
          </w:tcPr>
          <w:p w14:paraId="74D63040"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Employers are obliged to ensure that workplaces, machines, </w:t>
            </w:r>
            <w:proofErr w:type="gramStart"/>
            <w:r w:rsidRPr="003C21BB">
              <w:rPr>
                <w:rFonts w:asciiTheme="minorHAnsi" w:hAnsiTheme="minorHAnsi" w:cstheme="minorHAnsi"/>
                <w:sz w:val="16"/>
                <w:szCs w:val="16"/>
                <w:lang w:val="en-US"/>
              </w:rPr>
              <w:t>equipment</w:t>
            </w:r>
            <w:proofErr w:type="gramEnd"/>
            <w:r w:rsidRPr="003C21BB">
              <w:rPr>
                <w:rFonts w:asciiTheme="minorHAnsi" w:hAnsiTheme="minorHAnsi" w:cstheme="minorHAnsi"/>
                <w:sz w:val="16"/>
                <w:szCs w:val="16"/>
                <w:lang w:val="en-US"/>
              </w:rPr>
              <w:t xml:space="preserve"> and processes are safe and not hazardous to health.</w:t>
            </w:r>
          </w:p>
          <w:p w14:paraId="5805FD1C" w14:textId="77777777" w:rsidR="00B200D5" w:rsidRPr="003C21BB" w:rsidRDefault="00B200D5" w:rsidP="00205F34">
            <w:pPr>
              <w:spacing w:before="0" w:after="0"/>
              <w:jc w:val="both"/>
              <w:rPr>
                <w:rFonts w:asciiTheme="minorHAnsi" w:hAnsiTheme="minorHAnsi" w:cstheme="minorHAnsi"/>
                <w:sz w:val="16"/>
                <w:szCs w:val="16"/>
                <w:lang w:val="en-US"/>
              </w:rPr>
            </w:pPr>
          </w:p>
          <w:p w14:paraId="78CC10BB"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In accordance with needs, employers are obliged to provide employees with protective clothing and equipment </w:t>
            </w:r>
            <w:proofErr w:type="gramStart"/>
            <w:r w:rsidRPr="003C21BB">
              <w:rPr>
                <w:rFonts w:asciiTheme="minorHAnsi" w:hAnsiTheme="minorHAnsi" w:cstheme="minorHAnsi"/>
                <w:sz w:val="16"/>
                <w:szCs w:val="16"/>
                <w:lang w:val="en-US"/>
              </w:rPr>
              <w:t>in order to</w:t>
            </w:r>
            <w:proofErr w:type="gramEnd"/>
            <w:r w:rsidRPr="003C21BB">
              <w:rPr>
                <w:rFonts w:asciiTheme="minorHAnsi" w:hAnsiTheme="minorHAnsi" w:cstheme="minorHAnsi"/>
                <w:sz w:val="16"/>
                <w:szCs w:val="16"/>
                <w:lang w:val="en-US"/>
              </w:rPr>
              <w:t xml:space="preserve"> protect them from possible accidents at work and negative impacts on health.</w:t>
            </w:r>
          </w:p>
          <w:p w14:paraId="47AAD5E9" w14:textId="77777777" w:rsidR="00B200D5" w:rsidRPr="003C21BB" w:rsidRDefault="00B200D5" w:rsidP="00205F34">
            <w:pPr>
              <w:spacing w:before="0" w:after="0"/>
              <w:jc w:val="both"/>
              <w:rPr>
                <w:rFonts w:asciiTheme="minorHAnsi" w:hAnsiTheme="minorHAnsi" w:cstheme="minorHAnsi"/>
                <w:sz w:val="16"/>
                <w:szCs w:val="16"/>
                <w:lang w:val="en-US"/>
              </w:rPr>
            </w:pPr>
          </w:p>
          <w:p w14:paraId="7FDD2EC5" w14:textId="7EB2A3B4"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An employer shall be under obligation to facilitate to the worker to get acquainted with regulations on labor relations and regulations on occupational safety within </w:t>
            </w:r>
            <w:r w:rsidR="001E48FD">
              <w:rPr>
                <w:rFonts w:asciiTheme="minorHAnsi" w:hAnsiTheme="minorHAnsi" w:cstheme="minorHAnsi"/>
                <w:sz w:val="16"/>
                <w:szCs w:val="16"/>
                <w:lang w:val="en-US"/>
              </w:rPr>
              <w:t>15</w:t>
            </w:r>
            <w:r w:rsidR="001E48FD" w:rsidRPr="003C21BB">
              <w:rPr>
                <w:rFonts w:asciiTheme="minorHAnsi" w:hAnsiTheme="minorHAnsi" w:cstheme="minorHAnsi"/>
                <w:sz w:val="16"/>
                <w:szCs w:val="16"/>
                <w:lang w:val="en-US"/>
              </w:rPr>
              <w:t xml:space="preserve"> </w:t>
            </w:r>
            <w:r w:rsidRPr="003C21BB">
              <w:rPr>
                <w:rFonts w:asciiTheme="minorHAnsi" w:hAnsiTheme="minorHAnsi" w:cstheme="minorHAnsi"/>
                <w:sz w:val="16"/>
                <w:szCs w:val="16"/>
                <w:lang w:val="en-US"/>
              </w:rPr>
              <w:t>days of starting to work.</w:t>
            </w:r>
          </w:p>
        </w:tc>
      </w:tr>
    </w:tbl>
    <w:p w14:paraId="4819D9D3" w14:textId="77777777" w:rsidR="00D10964" w:rsidRPr="003C21BB" w:rsidRDefault="00D10964" w:rsidP="00D10964">
      <w:pPr>
        <w:rPr>
          <w:rFonts w:asciiTheme="minorHAnsi" w:hAnsiTheme="minorHAnsi" w:cstheme="minorHAnsi"/>
          <w:szCs w:val="20"/>
          <w:lang w:val="en-US"/>
        </w:rPr>
      </w:pPr>
    </w:p>
    <w:p w14:paraId="666E4E91" w14:textId="38A834E1" w:rsidR="000A5094" w:rsidRPr="003C21BB" w:rsidRDefault="00D10964" w:rsidP="00C10AED">
      <w:pPr>
        <w:pStyle w:val="Heading2"/>
        <w:ind w:left="426" w:hanging="426"/>
        <w:rPr>
          <w:rFonts w:asciiTheme="minorHAnsi" w:hAnsiTheme="minorHAnsi" w:cstheme="minorHAnsi"/>
          <w:color w:val="1F4E79"/>
          <w:szCs w:val="20"/>
        </w:rPr>
      </w:pPr>
      <w:r w:rsidRPr="003C21BB">
        <w:rPr>
          <w:rFonts w:asciiTheme="minorHAnsi" w:hAnsiTheme="minorHAnsi" w:cstheme="minorHAnsi"/>
          <w:color w:val="1F4E79"/>
          <w:szCs w:val="20"/>
        </w:rPr>
        <w:br w:type="page"/>
      </w:r>
      <w:bookmarkStart w:id="17" w:name="_Toc17726397"/>
      <w:bookmarkStart w:id="18" w:name="_Toc36121790"/>
      <w:r w:rsidR="000A5094" w:rsidRPr="003C21BB">
        <w:rPr>
          <w:rFonts w:asciiTheme="minorHAnsi" w:hAnsiTheme="minorHAnsi" w:cstheme="minorHAnsi"/>
          <w:color w:val="1F4E79"/>
          <w:szCs w:val="20"/>
        </w:rPr>
        <w:lastRenderedPageBreak/>
        <w:t>Legislation on Protection and Safety at Work in FBiH, RS</w:t>
      </w:r>
      <w:bookmarkEnd w:id="17"/>
      <w:r w:rsidR="000A5094" w:rsidRPr="003C21BB">
        <w:rPr>
          <w:rFonts w:asciiTheme="minorHAnsi" w:hAnsiTheme="minorHAnsi" w:cstheme="minorHAnsi"/>
          <w:color w:val="1F4E79"/>
          <w:szCs w:val="20"/>
        </w:rPr>
        <w:t xml:space="preserve"> and BD</w:t>
      </w:r>
      <w:bookmarkEnd w:id="18"/>
    </w:p>
    <w:p w14:paraId="30C8F2D5" w14:textId="51F642F9" w:rsidR="000A5094" w:rsidRPr="003C21BB" w:rsidRDefault="000A5094" w:rsidP="000A5094">
      <w:pPr>
        <w:jc w:val="both"/>
        <w:rPr>
          <w:rFonts w:asciiTheme="minorHAnsi" w:hAnsiTheme="minorHAnsi" w:cstheme="minorHAnsi"/>
          <w:szCs w:val="20"/>
          <w:lang w:val="en-US"/>
        </w:rPr>
      </w:pPr>
      <w:r w:rsidRPr="003C21BB">
        <w:rPr>
          <w:rFonts w:asciiTheme="minorHAnsi" w:hAnsiTheme="minorHAnsi" w:cstheme="minorHAnsi"/>
          <w:szCs w:val="20"/>
          <w:lang w:val="en-US"/>
        </w:rPr>
        <w:t>Legislation from the area of protection and safety at work in BiH is within the scope of competence of the entities. The text below provides a review of the laws of FBiH</w:t>
      </w:r>
      <w:r w:rsidRPr="003C21BB">
        <w:rPr>
          <w:rStyle w:val="FootnoteReference"/>
          <w:rFonts w:asciiTheme="minorHAnsi" w:hAnsiTheme="minorHAnsi" w:cstheme="minorHAnsi"/>
          <w:color w:val="336699"/>
          <w:sz w:val="18"/>
          <w:szCs w:val="18"/>
          <w:lang w:val="en-US"/>
        </w:rPr>
        <w:footnoteReference w:id="9"/>
      </w:r>
      <w:r w:rsidR="00C10AED" w:rsidRPr="003C21BB">
        <w:rPr>
          <w:rFonts w:asciiTheme="minorHAnsi" w:hAnsiTheme="minorHAnsi" w:cstheme="minorHAnsi"/>
          <w:szCs w:val="20"/>
          <w:lang w:val="en-US"/>
        </w:rPr>
        <w:t>,</w:t>
      </w:r>
      <w:r w:rsidRPr="003C21BB">
        <w:rPr>
          <w:rFonts w:asciiTheme="minorHAnsi" w:hAnsiTheme="minorHAnsi" w:cstheme="minorHAnsi"/>
          <w:szCs w:val="20"/>
          <w:lang w:val="en-US"/>
        </w:rPr>
        <w:t xml:space="preserve"> RS</w:t>
      </w:r>
      <w:r w:rsidRPr="003C21BB">
        <w:rPr>
          <w:rStyle w:val="FootnoteReference"/>
          <w:rFonts w:asciiTheme="minorHAnsi" w:hAnsiTheme="minorHAnsi" w:cstheme="minorHAnsi"/>
          <w:color w:val="336699"/>
          <w:sz w:val="18"/>
          <w:szCs w:val="18"/>
          <w:lang w:val="en-US"/>
        </w:rPr>
        <w:footnoteReference w:id="10"/>
      </w:r>
      <w:r w:rsidRPr="003C21BB">
        <w:rPr>
          <w:rFonts w:asciiTheme="minorHAnsi" w:hAnsiTheme="minorHAnsi" w:cstheme="minorHAnsi"/>
          <w:szCs w:val="20"/>
          <w:lang w:val="en-US"/>
        </w:rPr>
        <w:t xml:space="preserve"> and BD</w:t>
      </w:r>
      <w:r w:rsidR="00407603" w:rsidRPr="003C21BB">
        <w:rPr>
          <w:rStyle w:val="FootnoteReference"/>
          <w:rFonts w:asciiTheme="minorHAnsi" w:hAnsiTheme="minorHAnsi" w:cstheme="minorHAnsi"/>
          <w:szCs w:val="20"/>
          <w:lang w:val="en-US"/>
        </w:rPr>
        <w:footnoteReference w:id="11"/>
      </w:r>
      <w:r w:rsidRPr="003C21BB">
        <w:rPr>
          <w:rFonts w:asciiTheme="minorHAnsi" w:hAnsiTheme="minorHAnsi" w:cstheme="minorHAnsi"/>
          <w:szCs w:val="20"/>
          <w:lang w:val="en-US"/>
        </w:rPr>
        <w:t xml:space="preserve"> in this area.</w:t>
      </w:r>
    </w:p>
    <w:tbl>
      <w:tblPr>
        <w:tblW w:w="513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50"/>
        <w:gridCol w:w="3851"/>
        <w:gridCol w:w="3843"/>
        <w:gridCol w:w="3843"/>
      </w:tblGrid>
      <w:tr w:rsidR="00B200D5" w:rsidRPr="003C21BB" w14:paraId="5E71C146" w14:textId="77777777" w:rsidTr="00731955">
        <w:trPr>
          <w:tblHeader/>
        </w:trPr>
        <w:tc>
          <w:tcPr>
            <w:tcW w:w="659" w:type="pct"/>
            <w:tcBorders>
              <w:top w:val="single" w:sz="4" w:space="0" w:color="BFBFBF"/>
              <w:left w:val="single" w:sz="4" w:space="0" w:color="BFBFBF"/>
              <w:bottom w:val="single" w:sz="4" w:space="0" w:color="BFBFBF"/>
              <w:right w:val="single" w:sz="4" w:space="0" w:color="BFBFBF"/>
            </w:tcBorders>
            <w:hideMark/>
          </w:tcPr>
          <w:p w14:paraId="68DB626B"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Key aspects of the laws</w:t>
            </w:r>
          </w:p>
        </w:tc>
        <w:tc>
          <w:tcPr>
            <w:tcW w:w="1449" w:type="pct"/>
            <w:tcBorders>
              <w:top w:val="single" w:sz="4" w:space="0" w:color="BFBFBF"/>
              <w:left w:val="single" w:sz="4" w:space="0" w:color="BFBFBF"/>
              <w:bottom w:val="single" w:sz="4" w:space="0" w:color="BFBFBF"/>
              <w:right w:val="single" w:sz="4" w:space="0" w:color="BFBFBF"/>
            </w:tcBorders>
            <w:hideMark/>
          </w:tcPr>
          <w:p w14:paraId="435B8ACC" w14:textId="77777777"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Federation of BiH</w:t>
            </w:r>
          </w:p>
        </w:tc>
        <w:tc>
          <w:tcPr>
            <w:tcW w:w="1446" w:type="pct"/>
            <w:tcBorders>
              <w:top w:val="single" w:sz="4" w:space="0" w:color="BFBFBF"/>
              <w:left w:val="single" w:sz="4" w:space="0" w:color="BFBFBF"/>
              <w:bottom w:val="single" w:sz="4" w:space="0" w:color="BFBFBF"/>
              <w:right w:val="single" w:sz="4" w:space="0" w:color="BFBFBF"/>
            </w:tcBorders>
            <w:hideMark/>
          </w:tcPr>
          <w:p w14:paraId="29E88B7A" w14:textId="77777777"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proofErr w:type="spellStart"/>
            <w:r w:rsidRPr="003C21BB">
              <w:rPr>
                <w:rFonts w:asciiTheme="minorHAnsi" w:hAnsiTheme="minorHAnsi" w:cstheme="minorHAnsi"/>
                <w:color w:val="336699"/>
                <w:sz w:val="16"/>
                <w:szCs w:val="16"/>
                <w:lang w:val="en-US"/>
              </w:rPr>
              <w:t>Republika</w:t>
            </w:r>
            <w:proofErr w:type="spellEnd"/>
            <w:r w:rsidRPr="003C21BB">
              <w:rPr>
                <w:rFonts w:asciiTheme="minorHAnsi" w:hAnsiTheme="minorHAnsi" w:cstheme="minorHAnsi"/>
                <w:color w:val="336699"/>
                <w:sz w:val="16"/>
                <w:szCs w:val="16"/>
                <w:lang w:val="en-US"/>
              </w:rPr>
              <w:t xml:space="preserve"> Srpska</w:t>
            </w:r>
          </w:p>
        </w:tc>
        <w:tc>
          <w:tcPr>
            <w:tcW w:w="1446" w:type="pct"/>
            <w:tcBorders>
              <w:top w:val="single" w:sz="4" w:space="0" w:color="BFBFBF"/>
              <w:left w:val="single" w:sz="4" w:space="0" w:color="BFBFBF"/>
              <w:bottom w:val="single" w:sz="4" w:space="0" w:color="BFBFBF"/>
              <w:right w:val="single" w:sz="4" w:space="0" w:color="BFBFBF"/>
            </w:tcBorders>
          </w:tcPr>
          <w:p w14:paraId="593B9937" w14:textId="77777777" w:rsidR="00B200D5" w:rsidRPr="003C21BB" w:rsidRDefault="00B200D5" w:rsidP="00205F34">
            <w:pPr>
              <w:spacing w:before="0" w:after="0"/>
              <w:ind w:left="144"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Brcko District</w:t>
            </w:r>
          </w:p>
        </w:tc>
      </w:tr>
      <w:tr w:rsidR="00B200D5" w:rsidRPr="003C21BB" w14:paraId="0114C3A4" w14:textId="77777777" w:rsidTr="00731955">
        <w:tc>
          <w:tcPr>
            <w:tcW w:w="659" w:type="pct"/>
            <w:tcBorders>
              <w:top w:val="single" w:sz="4" w:space="0" w:color="BFBFBF"/>
              <w:left w:val="single" w:sz="4" w:space="0" w:color="BFBFBF"/>
              <w:bottom w:val="single" w:sz="4" w:space="0" w:color="BFBFBF"/>
              <w:right w:val="single" w:sz="4" w:space="0" w:color="BFBFBF"/>
            </w:tcBorders>
            <w:hideMark/>
          </w:tcPr>
          <w:p w14:paraId="4D1082A8"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Obligations of employers</w:t>
            </w:r>
          </w:p>
        </w:tc>
        <w:tc>
          <w:tcPr>
            <w:tcW w:w="1449" w:type="pct"/>
            <w:tcBorders>
              <w:top w:val="single" w:sz="4" w:space="0" w:color="BFBFBF"/>
              <w:left w:val="single" w:sz="4" w:space="0" w:color="BFBFBF"/>
              <w:bottom w:val="single" w:sz="4" w:space="0" w:color="BFBFBF"/>
              <w:right w:val="single" w:sz="4" w:space="0" w:color="BFBFBF"/>
            </w:tcBorders>
            <w:hideMark/>
          </w:tcPr>
          <w:p w14:paraId="0D7133E9"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Employers are under obligation to:</w:t>
            </w:r>
          </w:p>
          <w:p w14:paraId="4AE1330E" w14:textId="77777777" w:rsidR="00B200D5" w:rsidRPr="003C21BB" w:rsidRDefault="00B200D5" w:rsidP="00205F34">
            <w:pPr>
              <w:pStyle w:val="ListParagraph"/>
              <w:numPr>
                <w:ilvl w:val="0"/>
                <w:numId w:val="8"/>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ensure, within the framework of the development plan or a special program of measures of protection at work, necessary funds for implementation and improvement of protection at work including deadlines for their </w:t>
            </w:r>
            <w:proofErr w:type="gramStart"/>
            <w:r w:rsidRPr="003C21BB">
              <w:rPr>
                <w:rFonts w:asciiTheme="minorHAnsi" w:hAnsiTheme="minorHAnsi" w:cstheme="minorHAnsi"/>
                <w:sz w:val="16"/>
                <w:szCs w:val="16"/>
              </w:rPr>
              <w:t>realization;</w:t>
            </w:r>
            <w:proofErr w:type="gramEnd"/>
          </w:p>
          <w:p w14:paraId="3C708FE1" w14:textId="77777777" w:rsidR="00B200D5" w:rsidRPr="003C21BB" w:rsidRDefault="00B200D5" w:rsidP="00205F34">
            <w:pPr>
              <w:pStyle w:val="ListParagraph"/>
              <w:numPr>
                <w:ilvl w:val="0"/>
                <w:numId w:val="8"/>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monitor continuously the correct functioning and perform periodic examinations of means of work and equipment and means for personal </w:t>
            </w:r>
            <w:proofErr w:type="gramStart"/>
            <w:r w:rsidRPr="003C21BB">
              <w:rPr>
                <w:rFonts w:asciiTheme="minorHAnsi" w:hAnsiTheme="minorHAnsi" w:cstheme="minorHAnsi"/>
                <w:sz w:val="16"/>
                <w:szCs w:val="16"/>
              </w:rPr>
              <w:t>protection;</w:t>
            </w:r>
            <w:proofErr w:type="gramEnd"/>
          </w:p>
          <w:p w14:paraId="454C84E1" w14:textId="77777777" w:rsidR="00B200D5" w:rsidRPr="003C21BB" w:rsidRDefault="00B200D5" w:rsidP="00205F34">
            <w:pPr>
              <w:pStyle w:val="ListParagraph"/>
              <w:numPr>
                <w:ilvl w:val="0"/>
                <w:numId w:val="8"/>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test physical, chemical or biological potentially harmful agents in workspaces and in auxiliary spaces in which they </w:t>
            </w:r>
            <w:proofErr w:type="gramStart"/>
            <w:r w:rsidRPr="003C21BB">
              <w:rPr>
                <w:rFonts w:asciiTheme="minorHAnsi" w:hAnsiTheme="minorHAnsi" w:cstheme="minorHAnsi"/>
                <w:sz w:val="16"/>
                <w:szCs w:val="16"/>
              </w:rPr>
              <w:t>appear;</w:t>
            </w:r>
            <w:proofErr w:type="gramEnd"/>
          </w:p>
          <w:p w14:paraId="239272EC" w14:textId="77777777" w:rsidR="00B200D5" w:rsidRPr="003C21BB" w:rsidRDefault="00B200D5" w:rsidP="00205F34">
            <w:pPr>
              <w:pStyle w:val="ListParagraph"/>
              <w:numPr>
                <w:ilvl w:val="0"/>
                <w:numId w:val="8"/>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test the micro-climate in workspaces and auxiliary spaces in which technical and technological work processes are being </w:t>
            </w:r>
            <w:proofErr w:type="gramStart"/>
            <w:r w:rsidRPr="003C21BB">
              <w:rPr>
                <w:rFonts w:asciiTheme="minorHAnsi" w:hAnsiTheme="minorHAnsi" w:cstheme="minorHAnsi"/>
                <w:sz w:val="16"/>
                <w:szCs w:val="16"/>
              </w:rPr>
              <w:t>performed;</w:t>
            </w:r>
            <w:proofErr w:type="gramEnd"/>
          </w:p>
          <w:p w14:paraId="444F90A4" w14:textId="77777777" w:rsidR="00B200D5" w:rsidRPr="003C21BB" w:rsidRDefault="00B200D5" w:rsidP="00205F34">
            <w:pPr>
              <w:pStyle w:val="ListParagraph"/>
              <w:numPr>
                <w:ilvl w:val="0"/>
                <w:numId w:val="8"/>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keep records of periodic examinations and tests </w:t>
            </w:r>
            <w:proofErr w:type="gramStart"/>
            <w:r w:rsidRPr="003C21BB">
              <w:rPr>
                <w:rFonts w:asciiTheme="minorHAnsi" w:hAnsiTheme="minorHAnsi" w:cstheme="minorHAnsi"/>
                <w:sz w:val="16"/>
                <w:szCs w:val="16"/>
              </w:rPr>
              <w:t>performed;</w:t>
            </w:r>
            <w:proofErr w:type="gramEnd"/>
          </w:p>
          <w:p w14:paraId="3B6CB34D" w14:textId="77777777" w:rsidR="00B200D5" w:rsidRPr="003C21BB" w:rsidRDefault="00B200D5" w:rsidP="00205F34">
            <w:pPr>
              <w:pStyle w:val="ListParagraph"/>
              <w:numPr>
                <w:ilvl w:val="0"/>
                <w:numId w:val="8"/>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for each job, determine the conditions of work and requirements in regard to health related and psychological and physical abilities of </w:t>
            </w:r>
            <w:proofErr w:type="gramStart"/>
            <w:r w:rsidRPr="003C21BB">
              <w:rPr>
                <w:rFonts w:asciiTheme="minorHAnsi" w:hAnsiTheme="minorHAnsi" w:cstheme="minorHAnsi"/>
                <w:sz w:val="16"/>
                <w:szCs w:val="16"/>
              </w:rPr>
              <w:t>workers;</w:t>
            </w:r>
            <w:proofErr w:type="gramEnd"/>
          </w:p>
          <w:p w14:paraId="54277500" w14:textId="77777777" w:rsidR="00B200D5" w:rsidRPr="003C21BB" w:rsidRDefault="00B200D5" w:rsidP="00205F34">
            <w:pPr>
              <w:pStyle w:val="ListParagraph"/>
              <w:numPr>
                <w:ilvl w:val="0"/>
                <w:numId w:val="8"/>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organize tasks of protection at </w:t>
            </w:r>
            <w:proofErr w:type="gramStart"/>
            <w:r w:rsidRPr="003C21BB">
              <w:rPr>
                <w:rFonts w:asciiTheme="minorHAnsi" w:hAnsiTheme="minorHAnsi" w:cstheme="minorHAnsi"/>
                <w:sz w:val="16"/>
                <w:szCs w:val="16"/>
              </w:rPr>
              <w:t>work;</w:t>
            </w:r>
            <w:proofErr w:type="gramEnd"/>
          </w:p>
          <w:p w14:paraId="08C06DA6" w14:textId="77777777" w:rsidR="00B200D5" w:rsidRPr="003C21BB" w:rsidRDefault="00B200D5" w:rsidP="00205F34">
            <w:pPr>
              <w:pStyle w:val="ListParagraph"/>
              <w:numPr>
                <w:ilvl w:val="0"/>
                <w:numId w:val="8"/>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inform the labor inspectorate of fatalities, accidents that affected two workers or more, more severe injuries or occupational </w:t>
            </w:r>
            <w:proofErr w:type="gramStart"/>
            <w:r w:rsidRPr="003C21BB">
              <w:rPr>
                <w:rFonts w:asciiTheme="minorHAnsi" w:hAnsiTheme="minorHAnsi" w:cstheme="minorHAnsi"/>
                <w:sz w:val="16"/>
                <w:szCs w:val="16"/>
              </w:rPr>
              <w:t>diseases;</w:t>
            </w:r>
            <w:proofErr w:type="gramEnd"/>
          </w:p>
          <w:p w14:paraId="593B3B51" w14:textId="77777777" w:rsidR="00B200D5" w:rsidRPr="003C21BB" w:rsidRDefault="00B200D5" w:rsidP="00205F34">
            <w:pPr>
              <w:pStyle w:val="ListParagraph"/>
              <w:numPr>
                <w:ilvl w:val="0"/>
                <w:numId w:val="8"/>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organize training from the area of protection at work and perform the test of workers’ capacities for independent and safe work on that job. </w:t>
            </w:r>
          </w:p>
        </w:tc>
        <w:tc>
          <w:tcPr>
            <w:tcW w:w="1446" w:type="pct"/>
            <w:tcBorders>
              <w:top w:val="single" w:sz="4" w:space="0" w:color="BFBFBF"/>
              <w:left w:val="single" w:sz="4" w:space="0" w:color="BFBFBF"/>
              <w:bottom w:val="single" w:sz="4" w:space="0" w:color="BFBFBF"/>
              <w:right w:val="single" w:sz="4" w:space="0" w:color="BFBFBF"/>
            </w:tcBorders>
            <w:hideMark/>
          </w:tcPr>
          <w:p w14:paraId="505F6D3D"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Employers are under obligation to: </w:t>
            </w:r>
          </w:p>
          <w:p w14:paraId="77EE9CB1"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ensure within the business plan necessary funds for implementation and improvement of protection at work including deadlines for their </w:t>
            </w:r>
            <w:proofErr w:type="gramStart"/>
            <w:r w:rsidRPr="003C21BB">
              <w:rPr>
                <w:rFonts w:asciiTheme="minorHAnsi" w:hAnsiTheme="minorHAnsi" w:cstheme="minorHAnsi"/>
                <w:sz w:val="16"/>
                <w:szCs w:val="16"/>
              </w:rPr>
              <w:t>realization;</w:t>
            </w:r>
            <w:proofErr w:type="gramEnd"/>
          </w:p>
          <w:p w14:paraId="17FE22D9"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ensure that work is performed in workplaces and an environment in which measures for protection and health at work have been </w:t>
            </w:r>
            <w:proofErr w:type="gramStart"/>
            <w:r w:rsidRPr="003C21BB">
              <w:rPr>
                <w:rFonts w:asciiTheme="minorHAnsi" w:hAnsiTheme="minorHAnsi" w:cstheme="minorHAnsi"/>
                <w:sz w:val="16"/>
                <w:szCs w:val="16"/>
              </w:rPr>
              <w:t>implemented;</w:t>
            </w:r>
            <w:proofErr w:type="gramEnd"/>
          </w:p>
          <w:p w14:paraId="0B8B8BB8"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adjust the work process to the physical and psychological capacities of </w:t>
            </w:r>
            <w:proofErr w:type="gramStart"/>
            <w:r w:rsidRPr="003C21BB">
              <w:rPr>
                <w:rFonts w:asciiTheme="minorHAnsi" w:hAnsiTheme="minorHAnsi" w:cstheme="minorHAnsi"/>
                <w:sz w:val="16"/>
                <w:szCs w:val="16"/>
              </w:rPr>
              <w:t>workers;</w:t>
            </w:r>
            <w:proofErr w:type="gramEnd"/>
          </w:p>
          <w:p w14:paraId="037BBDC1"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ensure a work environment, means of work, means and equipment for personal protection at work in such a manner that they do not jeopardize protection and health of workers and other </w:t>
            </w:r>
            <w:proofErr w:type="gramStart"/>
            <w:r w:rsidRPr="003C21BB">
              <w:rPr>
                <w:rFonts w:asciiTheme="minorHAnsi" w:hAnsiTheme="minorHAnsi" w:cstheme="minorHAnsi"/>
                <w:sz w:val="16"/>
                <w:szCs w:val="16"/>
              </w:rPr>
              <w:t>persons;</w:t>
            </w:r>
            <w:proofErr w:type="gramEnd"/>
          </w:p>
          <w:p w14:paraId="3D2B5986"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ensure preventive measures for the purpose of protecting the lives and health of </w:t>
            </w:r>
            <w:proofErr w:type="gramStart"/>
            <w:r w:rsidRPr="003C21BB">
              <w:rPr>
                <w:rFonts w:asciiTheme="minorHAnsi" w:hAnsiTheme="minorHAnsi" w:cstheme="minorHAnsi"/>
                <w:sz w:val="16"/>
                <w:szCs w:val="16"/>
              </w:rPr>
              <w:t>workers;</w:t>
            </w:r>
            <w:proofErr w:type="gramEnd"/>
          </w:p>
          <w:p w14:paraId="43163D4D"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adopt an enactment on risk assessment for all the jobs in the work environment and determine the manner and measures for eliminating </w:t>
            </w:r>
            <w:proofErr w:type="gramStart"/>
            <w:r w:rsidRPr="003C21BB">
              <w:rPr>
                <w:rFonts w:asciiTheme="minorHAnsi" w:hAnsiTheme="minorHAnsi" w:cstheme="minorHAnsi"/>
                <w:sz w:val="16"/>
                <w:szCs w:val="16"/>
              </w:rPr>
              <w:t>risks;</w:t>
            </w:r>
            <w:proofErr w:type="gramEnd"/>
          </w:p>
          <w:p w14:paraId="473A81B9"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appoint in writing a worker to perform tasks for protection at </w:t>
            </w:r>
            <w:proofErr w:type="gramStart"/>
            <w:r w:rsidRPr="003C21BB">
              <w:rPr>
                <w:rFonts w:asciiTheme="minorHAnsi" w:hAnsiTheme="minorHAnsi" w:cstheme="minorHAnsi"/>
                <w:sz w:val="16"/>
                <w:szCs w:val="16"/>
              </w:rPr>
              <w:t>work;</w:t>
            </w:r>
            <w:proofErr w:type="gramEnd"/>
          </w:p>
          <w:p w14:paraId="2A8F6C60"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inform workers and their representative of introduction of new technologies and means for work, of dangers from injuries and damages to health that occur because of that </w:t>
            </w:r>
            <w:proofErr w:type="gramStart"/>
            <w:r w:rsidRPr="003C21BB">
              <w:rPr>
                <w:rFonts w:asciiTheme="minorHAnsi" w:hAnsiTheme="minorHAnsi" w:cstheme="minorHAnsi"/>
                <w:sz w:val="16"/>
                <w:szCs w:val="16"/>
              </w:rPr>
              <w:t>introduction;</w:t>
            </w:r>
            <w:proofErr w:type="gramEnd"/>
          </w:p>
          <w:p w14:paraId="5B3D745E"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train workers for safe and healthy </w:t>
            </w:r>
            <w:proofErr w:type="gramStart"/>
            <w:r w:rsidRPr="003C21BB">
              <w:rPr>
                <w:rFonts w:asciiTheme="minorHAnsi" w:hAnsiTheme="minorHAnsi" w:cstheme="minorHAnsi"/>
                <w:sz w:val="16"/>
                <w:szCs w:val="16"/>
              </w:rPr>
              <w:t>work;</w:t>
            </w:r>
            <w:proofErr w:type="gramEnd"/>
          </w:p>
          <w:p w14:paraId="5FA61DA7"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ensure that workers can use means and equipment for personal protection at </w:t>
            </w:r>
            <w:proofErr w:type="gramStart"/>
            <w:r w:rsidRPr="003C21BB">
              <w:rPr>
                <w:rFonts w:asciiTheme="minorHAnsi" w:hAnsiTheme="minorHAnsi" w:cstheme="minorHAnsi"/>
                <w:sz w:val="16"/>
                <w:szCs w:val="16"/>
              </w:rPr>
              <w:t>work;</w:t>
            </w:r>
            <w:proofErr w:type="gramEnd"/>
          </w:p>
          <w:p w14:paraId="02CC71E7"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lastRenderedPageBreak/>
              <w:t xml:space="preserve">ensure maintenance of the means of work and equipment for personal protection at work so that they are in a functional </w:t>
            </w:r>
            <w:proofErr w:type="gramStart"/>
            <w:r w:rsidRPr="003C21BB">
              <w:rPr>
                <w:rFonts w:asciiTheme="minorHAnsi" w:hAnsiTheme="minorHAnsi" w:cstheme="minorHAnsi"/>
                <w:sz w:val="16"/>
                <w:szCs w:val="16"/>
              </w:rPr>
              <w:t>condition;</w:t>
            </w:r>
            <w:proofErr w:type="gramEnd"/>
          </w:p>
          <w:p w14:paraId="783A6369"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implement preventive and periodic reviews and tests of the equipment for work and conditions in the work </w:t>
            </w:r>
            <w:proofErr w:type="gramStart"/>
            <w:r w:rsidRPr="003C21BB">
              <w:rPr>
                <w:rFonts w:asciiTheme="minorHAnsi" w:hAnsiTheme="minorHAnsi" w:cstheme="minorHAnsi"/>
                <w:sz w:val="16"/>
                <w:szCs w:val="16"/>
              </w:rPr>
              <w:t>environment;</w:t>
            </w:r>
            <w:proofErr w:type="gramEnd"/>
          </w:p>
          <w:p w14:paraId="7304B1B3" w14:textId="77777777" w:rsidR="00B200D5" w:rsidRPr="003C21BB" w:rsidRDefault="00B200D5" w:rsidP="00205F34">
            <w:pPr>
              <w:pStyle w:val="ListParagraph"/>
              <w:numPr>
                <w:ilvl w:val="0"/>
                <w:numId w:val="9"/>
              </w:numPr>
              <w:spacing w:before="0" w:after="0"/>
              <w:ind w:left="363" w:hanging="270"/>
              <w:jc w:val="both"/>
              <w:rPr>
                <w:rFonts w:asciiTheme="minorHAnsi" w:hAnsiTheme="minorHAnsi" w:cstheme="minorHAnsi"/>
                <w:sz w:val="16"/>
                <w:szCs w:val="16"/>
              </w:rPr>
            </w:pPr>
            <w:r w:rsidRPr="003C21BB">
              <w:rPr>
                <w:rFonts w:asciiTheme="minorHAnsi" w:hAnsiTheme="minorHAnsi" w:cstheme="minorHAnsi"/>
                <w:sz w:val="16"/>
                <w:szCs w:val="16"/>
              </w:rPr>
              <w:t>inform the labor inspectorate and the authority for internal affairs in case of fatality, collective or more severe injury at work, as well as a dangerous occurrence that could jeopardize protection of workers’ health.</w:t>
            </w:r>
          </w:p>
        </w:tc>
        <w:tc>
          <w:tcPr>
            <w:tcW w:w="1446" w:type="pct"/>
            <w:tcBorders>
              <w:top w:val="single" w:sz="4" w:space="0" w:color="BFBFBF"/>
              <w:left w:val="single" w:sz="4" w:space="0" w:color="BFBFBF"/>
              <w:bottom w:val="single" w:sz="4" w:space="0" w:color="BFBFBF"/>
              <w:right w:val="single" w:sz="4" w:space="0" w:color="BFBFBF"/>
            </w:tcBorders>
          </w:tcPr>
          <w:p w14:paraId="162208DB"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Employers are under obligation to:</w:t>
            </w:r>
          </w:p>
          <w:p w14:paraId="32BA7188"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ensure within the business plan or special plan of measures of protection at work, necessary funds for implementation and improvement of protection at work including deadlines for their </w:t>
            </w:r>
            <w:proofErr w:type="gramStart"/>
            <w:r w:rsidRPr="003C21BB">
              <w:rPr>
                <w:rFonts w:asciiTheme="minorHAnsi" w:hAnsiTheme="minorHAnsi" w:cstheme="minorHAnsi"/>
                <w:sz w:val="16"/>
                <w:szCs w:val="16"/>
                <w:lang w:val="en-US"/>
              </w:rPr>
              <w:t>realization;</w:t>
            </w:r>
            <w:proofErr w:type="gramEnd"/>
          </w:p>
          <w:p w14:paraId="35A23C2F"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ensure that work is performed in workplaces and work environment in which measures for protection and health at work have been </w:t>
            </w:r>
            <w:proofErr w:type="gramStart"/>
            <w:r w:rsidRPr="003C21BB">
              <w:rPr>
                <w:rFonts w:asciiTheme="minorHAnsi" w:hAnsiTheme="minorHAnsi" w:cstheme="minorHAnsi"/>
                <w:sz w:val="16"/>
                <w:szCs w:val="16"/>
                <w:lang w:val="en-US"/>
              </w:rPr>
              <w:t>implemented;</w:t>
            </w:r>
            <w:proofErr w:type="gramEnd"/>
          </w:p>
          <w:p w14:paraId="2BEB9F62"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adjust the work process to the physical and psychological capacities of </w:t>
            </w:r>
            <w:proofErr w:type="gramStart"/>
            <w:r w:rsidRPr="003C21BB">
              <w:rPr>
                <w:rFonts w:asciiTheme="minorHAnsi" w:hAnsiTheme="minorHAnsi" w:cstheme="minorHAnsi"/>
                <w:sz w:val="16"/>
                <w:szCs w:val="16"/>
                <w:lang w:val="en-US"/>
              </w:rPr>
              <w:t>workers;</w:t>
            </w:r>
            <w:proofErr w:type="gramEnd"/>
          </w:p>
          <w:p w14:paraId="094E30F2"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ensure a work environment, means of work and equipment for personal protection at work in such a manner that they do not jeopardize protection and health of workers and other </w:t>
            </w:r>
            <w:proofErr w:type="gramStart"/>
            <w:r w:rsidRPr="003C21BB">
              <w:rPr>
                <w:rFonts w:asciiTheme="minorHAnsi" w:hAnsiTheme="minorHAnsi" w:cstheme="minorHAnsi"/>
                <w:sz w:val="16"/>
                <w:szCs w:val="16"/>
                <w:lang w:val="en-US"/>
              </w:rPr>
              <w:t>persons;</w:t>
            </w:r>
            <w:proofErr w:type="gramEnd"/>
          </w:p>
          <w:p w14:paraId="17B86C30"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choose work and production methods that provide preventive measures for safety and health </w:t>
            </w:r>
            <w:proofErr w:type="gramStart"/>
            <w:r w:rsidRPr="003C21BB">
              <w:rPr>
                <w:rFonts w:asciiTheme="minorHAnsi" w:hAnsiTheme="minorHAnsi" w:cstheme="minorHAnsi"/>
                <w:sz w:val="16"/>
                <w:szCs w:val="16"/>
                <w:lang w:val="en-US"/>
              </w:rPr>
              <w:t>protection;</w:t>
            </w:r>
            <w:proofErr w:type="gramEnd"/>
          </w:p>
          <w:p w14:paraId="191B30BA"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ensure preventive measures when organize work and work processes, but also before starting and during the work of </w:t>
            </w:r>
            <w:proofErr w:type="gramStart"/>
            <w:r w:rsidRPr="003C21BB">
              <w:rPr>
                <w:rFonts w:asciiTheme="minorHAnsi" w:hAnsiTheme="minorHAnsi" w:cstheme="minorHAnsi"/>
                <w:sz w:val="16"/>
                <w:szCs w:val="16"/>
                <w:lang w:val="en-US"/>
              </w:rPr>
              <w:t>workers;</w:t>
            </w:r>
            <w:proofErr w:type="gramEnd"/>
          </w:p>
          <w:p w14:paraId="43290764"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adopt a risk assessment act for all workplaces in the work environment and determine the manner and measures for eliminating </w:t>
            </w:r>
            <w:proofErr w:type="gramStart"/>
            <w:r w:rsidRPr="003C21BB">
              <w:rPr>
                <w:rFonts w:asciiTheme="minorHAnsi" w:hAnsiTheme="minorHAnsi" w:cstheme="minorHAnsi"/>
                <w:sz w:val="16"/>
                <w:szCs w:val="16"/>
                <w:lang w:val="en-US"/>
              </w:rPr>
              <w:t>risks;</w:t>
            </w:r>
            <w:proofErr w:type="gramEnd"/>
          </w:p>
          <w:p w14:paraId="180D6D88"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adopt a Rulebook on safety and health </w:t>
            </w:r>
            <w:proofErr w:type="gramStart"/>
            <w:r w:rsidRPr="003C21BB">
              <w:rPr>
                <w:rFonts w:asciiTheme="minorHAnsi" w:hAnsiTheme="minorHAnsi" w:cstheme="minorHAnsi"/>
                <w:sz w:val="16"/>
                <w:szCs w:val="16"/>
                <w:lang w:val="en-US"/>
              </w:rPr>
              <w:t>protection;</w:t>
            </w:r>
            <w:proofErr w:type="gramEnd"/>
          </w:p>
          <w:p w14:paraId="562FCAF4"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appoint in writing a worker to perform tasks for safety at work and health </w:t>
            </w:r>
            <w:proofErr w:type="gramStart"/>
            <w:r w:rsidRPr="003C21BB">
              <w:rPr>
                <w:rFonts w:asciiTheme="minorHAnsi" w:hAnsiTheme="minorHAnsi" w:cstheme="minorHAnsi"/>
                <w:sz w:val="16"/>
                <w:szCs w:val="16"/>
                <w:lang w:val="en-US"/>
              </w:rPr>
              <w:t>protection;</w:t>
            </w:r>
            <w:proofErr w:type="gramEnd"/>
            <w:r w:rsidRPr="003C21BB">
              <w:rPr>
                <w:rFonts w:asciiTheme="minorHAnsi" w:hAnsiTheme="minorHAnsi" w:cstheme="minorHAnsi"/>
                <w:sz w:val="16"/>
                <w:szCs w:val="16"/>
                <w:lang w:val="en-US"/>
              </w:rPr>
              <w:t xml:space="preserve"> </w:t>
            </w:r>
          </w:p>
          <w:p w14:paraId="0289D699"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train workers for safe and healthy work (theoretically and practically</w:t>
            </w:r>
            <w:proofErr w:type="gramStart"/>
            <w:r w:rsidRPr="003C21BB">
              <w:rPr>
                <w:rFonts w:asciiTheme="minorHAnsi" w:hAnsiTheme="minorHAnsi" w:cstheme="minorHAnsi"/>
                <w:sz w:val="16"/>
                <w:szCs w:val="16"/>
                <w:lang w:val="en-US"/>
              </w:rPr>
              <w:t>);</w:t>
            </w:r>
            <w:proofErr w:type="gramEnd"/>
          </w:p>
          <w:p w14:paraId="7CFA6AE5"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ensure that workers can use means and equipment for personal protection at </w:t>
            </w:r>
            <w:proofErr w:type="gramStart"/>
            <w:r w:rsidRPr="003C21BB">
              <w:rPr>
                <w:rFonts w:asciiTheme="minorHAnsi" w:hAnsiTheme="minorHAnsi" w:cstheme="minorHAnsi"/>
                <w:sz w:val="16"/>
                <w:szCs w:val="16"/>
                <w:lang w:val="en-US"/>
              </w:rPr>
              <w:t>work;</w:t>
            </w:r>
            <w:proofErr w:type="gramEnd"/>
          </w:p>
          <w:p w14:paraId="2DE3BFB1"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ensure maintenance of equipment for personal protection at work so that they are in a functional </w:t>
            </w:r>
            <w:proofErr w:type="gramStart"/>
            <w:r w:rsidRPr="003C21BB">
              <w:rPr>
                <w:rFonts w:asciiTheme="minorHAnsi" w:hAnsiTheme="minorHAnsi" w:cstheme="minorHAnsi"/>
                <w:sz w:val="16"/>
                <w:szCs w:val="16"/>
                <w:lang w:val="en-US"/>
              </w:rPr>
              <w:t>condition;</w:t>
            </w:r>
            <w:proofErr w:type="gramEnd"/>
          </w:p>
          <w:p w14:paraId="153DB475"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implement preventive and periodic reviews and tests of the equipment for work and conditions in the work </w:t>
            </w:r>
            <w:proofErr w:type="gramStart"/>
            <w:r w:rsidRPr="003C21BB">
              <w:rPr>
                <w:rFonts w:asciiTheme="minorHAnsi" w:hAnsiTheme="minorHAnsi" w:cstheme="minorHAnsi"/>
                <w:sz w:val="16"/>
                <w:szCs w:val="16"/>
                <w:lang w:val="en-US"/>
              </w:rPr>
              <w:t>environment;</w:t>
            </w:r>
            <w:proofErr w:type="gramEnd"/>
          </w:p>
          <w:p w14:paraId="7B40A718"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ensure, on the basis of a risk assessment act and assessment of the authorized health institution, medical examinations of </w:t>
            </w:r>
            <w:proofErr w:type="gramStart"/>
            <w:r w:rsidRPr="003C21BB">
              <w:rPr>
                <w:rFonts w:asciiTheme="minorHAnsi" w:hAnsiTheme="minorHAnsi" w:cstheme="minorHAnsi"/>
                <w:sz w:val="16"/>
                <w:szCs w:val="16"/>
                <w:lang w:val="en-US"/>
              </w:rPr>
              <w:t>workers;</w:t>
            </w:r>
            <w:proofErr w:type="gramEnd"/>
          </w:p>
          <w:p w14:paraId="7A574591" w14:textId="77777777" w:rsidR="00B200D5" w:rsidRPr="003C21BB" w:rsidRDefault="00B200D5" w:rsidP="00205F34">
            <w:pPr>
              <w:numPr>
                <w:ilvl w:val="0"/>
                <w:numId w:val="24"/>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inform the labor inspectorate and Brcko District Police BiH within 24 hours in case of fatality, collective or more severe injury at work, as well as a dangerous occurrence that could jeopardize safety and health of workers;</w:t>
            </w:r>
          </w:p>
        </w:tc>
      </w:tr>
      <w:tr w:rsidR="00B200D5" w:rsidRPr="003C21BB" w14:paraId="51D732ED" w14:textId="77777777" w:rsidTr="00731955">
        <w:tc>
          <w:tcPr>
            <w:tcW w:w="659" w:type="pct"/>
            <w:tcBorders>
              <w:top w:val="single" w:sz="4" w:space="0" w:color="BFBFBF"/>
              <w:left w:val="single" w:sz="4" w:space="0" w:color="BFBFBF"/>
              <w:bottom w:val="single" w:sz="4" w:space="0" w:color="BFBFBF"/>
              <w:right w:val="single" w:sz="4" w:space="0" w:color="BFBFBF"/>
            </w:tcBorders>
            <w:hideMark/>
          </w:tcPr>
          <w:p w14:paraId="14A216B7"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lastRenderedPageBreak/>
              <w:t>Measures for protection of workers at work</w:t>
            </w:r>
          </w:p>
        </w:tc>
        <w:tc>
          <w:tcPr>
            <w:tcW w:w="1449" w:type="pct"/>
            <w:tcBorders>
              <w:top w:val="single" w:sz="4" w:space="0" w:color="BFBFBF"/>
              <w:left w:val="single" w:sz="4" w:space="0" w:color="BFBFBF"/>
              <w:bottom w:val="single" w:sz="4" w:space="0" w:color="BFBFBF"/>
              <w:right w:val="single" w:sz="4" w:space="0" w:color="BFBFBF"/>
            </w:tcBorders>
            <w:hideMark/>
          </w:tcPr>
          <w:p w14:paraId="294E1D6F"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Measures of protection of workers at work include the following: </w:t>
            </w:r>
          </w:p>
          <w:p w14:paraId="34CBFE15" w14:textId="77777777" w:rsidR="00B200D5" w:rsidRPr="003C21BB" w:rsidRDefault="00B200D5" w:rsidP="00205F34">
            <w:pPr>
              <w:pStyle w:val="ListParagraph"/>
              <w:numPr>
                <w:ilvl w:val="0"/>
                <w:numId w:val="10"/>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measures relating to conditions of work (the employer is under obligation to determine for each job the conditions of work and requirements in regard to health and psychological and physical capacities of workers that would be working in that job</w:t>
            </w:r>
            <w:proofErr w:type="gramStart"/>
            <w:r w:rsidRPr="003C21BB">
              <w:rPr>
                <w:rFonts w:asciiTheme="minorHAnsi" w:hAnsiTheme="minorHAnsi" w:cstheme="minorHAnsi"/>
                <w:sz w:val="16"/>
                <w:szCs w:val="16"/>
              </w:rPr>
              <w:t>);</w:t>
            </w:r>
            <w:proofErr w:type="gramEnd"/>
          </w:p>
          <w:p w14:paraId="10DF4A27" w14:textId="77777777" w:rsidR="00B200D5" w:rsidRPr="003C21BB" w:rsidRDefault="00B200D5" w:rsidP="00205F34">
            <w:pPr>
              <w:pStyle w:val="ListParagraph"/>
              <w:numPr>
                <w:ilvl w:val="0"/>
                <w:numId w:val="10"/>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measures relating to special protection of workers (conditions for working during nighttime</w:t>
            </w:r>
            <w:proofErr w:type="gramStart"/>
            <w:r w:rsidRPr="003C21BB">
              <w:rPr>
                <w:rFonts w:asciiTheme="minorHAnsi" w:hAnsiTheme="minorHAnsi" w:cstheme="minorHAnsi"/>
                <w:sz w:val="16"/>
                <w:szCs w:val="16"/>
              </w:rPr>
              <w:t>);</w:t>
            </w:r>
            <w:proofErr w:type="gramEnd"/>
          </w:p>
          <w:p w14:paraId="612C862E" w14:textId="77777777" w:rsidR="00B200D5" w:rsidRPr="003C21BB" w:rsidRDefault="00B200D5" w:rsidP="00205F34">
            <w:pPr>
              <w:pStyle w:val="ListParagraph"/>
              <w:numPr>
                <w:ilvl w:val="0"/>
                <w:numId w:val="10"/>
              </w:numPr>
              <w:spacing w:before="0" w:after="0"/>
              <w:ind w:left="323" w:hanging="180"/>
              <w:jc w:val="both"/>
              <w:rPr>
                <w:rFonts w:asciiTheme="minorHAnsi" w:hAnsiTheme="minorHAnsi" w:cstheme="minorHAnsi"/>
                <w:sz w:val="16"/>
                <w:szCs w:val="16"/>
              </w:rPr>
            </w:pPr>
            <w:r w:rsidRPr="003C21BB">
              <w:rPr>
                <w:rFonts w:asciiTheme="minorHAnsi" w:hAnsiTheme="minorHAnsi" w:cstheme="minorHAnsi"/>
                <w:sz w:val="16"/>
                <w:szCs w:val="16"/>
              </w:rPr>
              <w:t>measures that directly ensure safety at work cover the following:</w:t>
            </w:r>
          </w:p>
          <w:p w14:paraId="04248A43" w14:textId="77777777" w:rsidR="00B200D5" w:rsidRPr="003C21BB" w:rsidRDefault="00B200D5" w:rsidP="00205F34">
            <w:pPr>
              <w:pStyle w:val="ListParagraph"/>
              <w:numPr>
                <w:ilvl w:val="0"/>
                <w:numId w:val="11"/>
              </w:numPr>
              <w:spacing w:before="0" w:after="0"/>
              <w:jc w:val="both"/>
              <w:rPr>
                <w:rFonts w:asciiTheme="minorHAnsi" w:hAnsiTheme="minorHAnsi" w:cstheme="minorHAnsi"/>
                <w:sz w:val="16"/>
                <w:szCs w:val="16"/>
              </w:rPr>
            </w:pPr>
            <w:r w:rsidRPr="003C21BB">
              <w:rPr>
                <w:rFonts w:asciiTheme="minorHAnsi" w:hAnsiTheme="minorHAnsi" w:cstheme="minorHAnsi"/>
                <w:sz w:val="16"/>
                <w:szCs w:val="16"/>
                <w:u w:val="single"/>
              </w:rPr>
              <w:t>General measures</w:t>
            </w:r>
            <w:r w:rsidRPr="003C21BB">
              <w:rPr>
                <w:rFonts w:asciiTheme="minorHAnsi" w:hAnsiTheme="minorHAnsi" w:cstheme="minorHAnsi"/>
                <w:sz w:val="16"/>
                <w:szCs w:val="16"/>
              </w:rPr>
              <w:t xml:space="preserve"> or protection of workers encompass, for example: conditions that should be met by workspaces and auxiliary premises, use of safe means of work, provision of first aid, ensuring necessary temperature, ventilation and lighting, limits for noise and vibrations. </w:t>
            </w:r>
          </w:p>
          <w:p w14:paraId="08D8EB95" w14:textId="77777777" w:rsidR="00B200D5" w:rsidRPr="003C21BB" w:rsidRDefault="00B200D5" w:rsidP="00205F34">
            <w:pPr>
              <w:pStyle w:val="ListParagraph"/>
              <w:numPr>
                <w:ilvl w:val="0"/>
                <w:numId w:val="11"/>
              </w:numPr>
              <w:spacing w:before="0" w:after="0"/>
              <w:jc w:val="both"/>
              <w:rPr>
                <w:rFonts w:asciiTheme="minorHAnsi" w:hAnsiTheme="minorHAnsi" w:cstheme="minorHAnsi"/>
                <w:sz w:val="16"/>
                <w:szCs w:val="16"/>
              </w:rPr>
            </w:pPr>
            <w:r w:rsidRPr="003C21BB">
              <w:rPr>
                <w:rFonts w:asciiTheme="minorHAnsi" w:hAnsiTheme="minorHAnsi" w:cstheme="minorHAnsi"/>
                <w:sz w:val="16"/>
                <w:szCs w:val="16"/>
                <w:u w:val="single"/>
              </w:rPr>
              <w:lastRenderedPageBreak/>
              <w:t>Special measures of protection</w:t>
            </w:r>
            <w:r w:rsidRPr="003C21BB">
              <w:rPr>
                <w:rFonts w:asciiTheme="minorHAnsi" w:hAnsiTheme="minorHAnsi" w:cstheme="minorHAnsi"/>
                <w:sz w:val="16"/>
                <w:szCs w:val="16"/>
              </w:rPr>
              <w:t xml:space="preserve"> of workers apply, for example, for works that are being executed underground, under water, in water and in humidity. </w:t>
            </w:r>
          </w:p>
          <w:p w14:paraId="04D2724C" w14:textId="77777777" w:rsidR="00B200D5" w:rsidRPr="003C21BB" w:rsidRDefault="00B200D5" w:rsidP="00205F34">
            <w:pPr>
              <w:pStyle w:val="ListParagraph"/>
              <w:numPr>
                <w:ilvl w:val="0"/>
                <w:numId w:val="11"/>
              </w:numPr>
              <w:spacing w:before="0" w:after="0"/>
              <w:jc w:val="both"/>
              <w:rPr>
                <w:rFonts w:asciiTheme="minorHAnsi" w:hAnsiTheme="minorHAnsi" w:cstheme="minorHAnsi"/>
                <w:i/>
                <w:iCs/>
                <w:sz w:val="16"/>
                <w:szCs w:val="16"/>
              </w:rPr>
            </w:pPr>
            <w:r w:rsidRPr="003C21BB">
              <w:rPr>
                <w:rFonts w:asciiTheme="minorHAnsi" w:hAnsiTheme="minorHAnsi" w:cstheme="minorHAnsi"/>
                <w:sz w:val="16"/>
                <w:szCs w:val="16"/>
                <w:u w:val="single"/>
              </w:rPr>
              <w:t xml:space="preserve">Measures that organizations, </w:t>
            </w:r>
            <w:proofErr w:type="gramStart"/>
            <w:r w:rsidRPr="003C21BB">
              <w:rPr>
                <w:rFonts w:asciiTheme="minorHAnsi" w:hAnsiTheme="minorHAnsi" w:cstheme="minorHAnsi"/>
                <w:sz w:val="16"/>
                <w:szCs w:val="16"/>
                <w:u w:val="single"/>
              </w:rPr>
              <w:t>i.e.</w:t>
            </w:r>
            <w:proofErr w:type="gramEnd"/>
            <w:r w:rsidRPr="003C21BB">
              <w:rPr>
                <w:rFonts w:asciiTheme="minorHAnsi" w:hAnsiTheme="minorHAnsi" w:cstheme="minorHAnsi"/>
                <w:sz w:val="16"/>
                <w:szCs w:val="16"/>
                <w:u w:val="single"/>
              </w:rPr>
              <w:t xml:space="preserve"> employers are under obligation to implement</w:t>
            </w:r>
            <w:r w:rsidRPr="003C21BB">
              <w:rPr>
                <w:rFonts w:asciiTheme="minorHAnsi" w:hAnsiTheme="minorHAnsi" w:cstheme="minorHAnsi"/>
                <w:sz w:val="16"/>
                <w:szCs w:val="16"/>
              </w:rPr>
              <w:t xml:space="preserve"> relate to measures for development of technical documentation, construction, regulation of construction sites and examination of means of work (for example, that prescribed measures of protection at work are applied in project design). </w:t>
            </w:r>
          </w:p>
          <w:p w14:paraId="187785CF"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b/>
                <w:bCs/>
                <w:sz w:val="16"/>
                <w:szCs w:val="16"/>
                <w:lang w:val="en-US"/>
              </w:rPr>
              <w:t xml:space="preserve"> </w:t>
            </w:r>
          </w:p>
        </w:tc>
        <w:tc>
          <w:tcPr>
            <w:tcW w:w="1446" w:type="pct"/>
            <w:tcBorders>
              <w:top w:val="single" w:sz="4" w:space="0" w:color="BFBFBF"/>
              <w:left w:val="single" w:sz="4" w:space="0" w:color="BFBFBF"/>
              <w:bottom w:val="single" w:sz="4" w:space="0" w:color="BFBFBF"/>
              <w:right w:val="single" w:sz="4" w:space="0" w:color="BFBFBF"/>
            </w:tcBorders>
            <w:hideMark/>
          </w:tcPr>
          <w:p w14:paraId="3C551284"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Preventive measures imply application of modern technical, ergonomic, health related, educational, social, </w:t>
            </w:r>
            <w:proofErr w:type="gramStart"/>
            <w:r w:rsidRPr="003C21BB">
              <w:rPr>
                <w:rFonts w:asciiTheme="minorHAnsi" w:hAnsiTheme="minorHAnsi" w:cstheme="minorHAnsi"/>
                <w:sz w:val="16"/>
                <w:szCs w:val="16"/>
                <w:lang w:val="en-US"/>
              </w:rPr>
              <w:t>organizational</w:t>
            </w:r>
            <w:proofErr w:type="gramEnd"/>
            <w:r w:rsidRPr="003C21BB">
              <w:rPr>
                <w:rFonts w:asciiTheme="minorHAnsi" w:hAnsiTheme="minorHAnsi" w:cstheme="minorHAnsi"/>
                <w:sz w:val="16"/>
                <w:szCs w:val="16"/>
                <w:lang w:val="en-US"/>
              </w:rPr>
              <w:t xml:space="preserve"> and other measures and means for eliminating risks of injury and damage to health of employees or reducing them to the minimum possible, in:</w:t>
            </w:r>
          </w:p>
          <w:p w14:paraId="26B43443" w14:textId="77777777" w:rsidR="00B200D5" w:rsidRPr="003C21BB" w:rsidRDefault="00B200D5" w:rsidP="00205F34">
            <w:pPr>
              <w:pStyle w:val="ListParagraph"/>
              <w:numPr>
                <w:ilvl w:val="0"/>
                <w:numId w:val="12"/>
              </w:numPr>
              <w:spacing w:before="0" w:after="0"/>
              <w:ind w:left="274"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project design, construction, use and maintenance of workspaces and auxiliary premises for the purpose of safe performance of work </w:t>
            </w:r>
            <w:proofErr w:type="gramStart"/>
            <w:r w:rsidRPr="003C21BB">
              <w:rPr>
                <w:rFonts w:asciiTheme="minorHAnsi" w:hAnsiTheme="minorHAnsi" w:cstheme="minorHAnsi"/>
                <w:sz w:val="16"/>
                <w:szCs w:val="16"/>
              </w:rPr>
              <w:t>processes;</w:t>
            </w:r>
            <w:proofErr w:type="gramEnd"/>
          </w:p>
          <w:p w14:paraId="6A45ADCD" w14:textId="77777777" w:rsidR="00B200D5" w:rsidRPr="003C21BB" w:rsidRDefault="00B200D5" w:rsidP="00205F34">
            <w:pPr>
              <w:pStyle w:val="ListParagraph"/>
              <w:numPr>
                <w:ilvl w:val="0"/>
                <w:numId w:val="12"/>
              </w:numPr>
              <w:spacing w:before="0" w:after="0"/>
              <w:ind w:left="274"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project design, construction, use and maintenance of technological processes of work with all the accompanying equipment for </w:t>
            </w:r>
            <w:proofErr w:type="gramStart"/>
            <w:r w:rsidRPr="003C21BB">
              <w:rPr>
                <w:rFonts w:asciiTheme="minorHAnsi" w:hAnsiTheme="minorHAnsi" w:cstheme="minorHAnsi"/>
                <w:sz w:val="16"/>
                <w:szCs w:val="16"/>
              </w:rPr>
              <w:t>work;</w:t>
            </w:r>
            <w:proofErr w:type="gramEnd"/>
          </w:p>
          <w:p w14:paraId="0E298BE9" w14:textId="77777777" w:rsidR="00B200D5" w:rsidRPr="003C21BB" w:rsidRDefault="00B200D5" w:rsidP="00205F34">
            <w:pPr>
              <w:pStyle w:val="ListParagraph"/>
              <w:numPr>
                <w:ilvl w:val="0"/>
                <w:numId w:val="12"/>
              </w:numPr>
              <w:spacing w:before="0" w:after="0"/>
              <w:ind w:left="274"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project design, construction, use and maintenance of equipment for work, constructions and facilities for collective protection and health at work, auxiliary constructions and </w:t>
            </w:r>
            <w:proofErr w:type="gramStart"/>
            <w:r w:rsidRPr="003C21BB">
              <w:rPr>
                <w:rFonts w:asciiTheme="minorHAnsi" w:hAnsiTheme="minorHAnsi" w:cstheme="minorHAnsi"/>
                <w:sz w:val="16"/>
                <w:szCs w:val="16"/>
              </w:rPr>
              <w:t>facilities;</w:t>
            </w:r>
            <w:proofErr w:type="gramEnd"/>
          </w:p>
          <w:p w14:paraId="6AE9157A" w14:textId="77777777" w:rsidR="00B200D5" w:rsidRPr="003C21BB" w:rsidRDefault="00B200D5" w:rsidP="00205F34">
            <w:pPr>
              <w:pStyle w:val="ListParagraph"/>
              <w:numPr>
                <w:ilvl w:val="0"/>
                <w:numId w:val="12"/>
              </w:numPr>
              <w:spacing w:before="0" w:after="0"/>
              <w:ind w:left="274"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project design, use and maintenance of means and equipment for personal protection at </w:t>
            </w:r>
            <w:proofErr w:type="gramStart"/>
            <w:r w:rsidRPr="003C21BB">
              <w:rPr>
                <w:rFonts w:asciiTheme="minorHAnsi" w:hAnsiTheme="minorHAnsi" w:cstheme="minorHAnsi"/>
                <w:sz w:val="16"/>
                <w:szCs w:val="16"/>
              </w:rPr>
              <w:t>work;</w:t>
            </w:r>
            <w:proofErr w:type="gramEnd"/>
          </w:p>
          <w:p w14:paraId="0AE9CD21" w14:textId="77777777" w:rsidR="00B200D5" w:rsidRPr="003C21BB" w:rsidRDefault="00B200D5" w:rsidP="00205F34">
            <w:pPr>
              <w:pStyle w:val="ListParagraph"/>
              <w:numPr>
                <w:ilvl w:val="0"/>
                <w:numId w:val="12"/>
              </w:numPr>
              <w:spacing w:before="0" w:after="0"/>
              <w:ind w:left="274" w:hanging="180"/>
              <w:jc w:val="both"/>
              <w:rPr>
                <w:rFonts w:asciiTheme="minorHAnsi" w:hAnsiTheme="minorHAnsi" w:cstheme="minorHAnsi"/>
                <w:sz w:val="16"/>
                <w:szCs w:val="16"/>
              </w:rPr>
            </w:pPr>
            <w:r w:rsidRPr="003C21BB">
              <w:rPr>
                <w:rFonts w:asciiTheme="minorHAnsi" w:hAnsiTheme="minorHAnsi" w:cstheme="minorHAnsi"/>
                <w:sz w:val="16"/>
                <w:szCs w:val="16"/>
              </w:rPr>
              <w:t xml:space="preserve">manufacturing, packaging, transport, use and destruction of hazardous </w:t>
            </w:r>
            <w:proofErr w:type="gramStart"/>
            <w:r w:rsidRPr="003C21BB">
              <w:rPr>
                <w:rFonts w:asciiTheme="minorHAnsi" w:hAnsiTheme="minorHAnsi" w:cstheme="minorHAnsi"/>
                <w:sz w:val="16"/>
                <w:szCs w:val="16"/>
              </w:rPr>
              <w:t>substances;</w:t>
            </w:r>
            <w:proofErr w:type="gramEnd"/>
          </w:p>
          <w:p w14:paraId="466F1C5E" w14:textId="77777777" w:rsidR="00B200D5" w:rsidRPr="003C21BB" w:rsidRDefault="00B200D5" w:rsidP="00205F34">
            <w:pPr>
              <w:pStyle w:val="ListParagraph"/>
              <w:numPr>
                <w:ilvl w:val="0"/>
                <w:numId w:val="12"/>
              </w:numPr>
              <w:spacing w:before="0" w:after="0"/>
              <w:ind w:left="274" w:hanging="180"/>
              <w:jc w:val="both"/>
              <w:rPr>
                <w:rFonts w:asciiTheme="minorHAnsi" w:hAnsiTheme="minorHAnsi" w:cstheme="minorHAnsi"/>
                <w:sz w:val="16"/>
                <w:szCs w:val="16"/>
              </w:rPr>
            </w:pPr>
            <w:r w:rsidRPr="003C21BB">
              <w:rPr>
                <w:rFonts w:asciiTheme="minorHAnsi" w:hAnsiTheme="minorHAnsi" w:cstheme="minorHAnsi"/>
                <w:sz w:val="16"/>
                <w:szCs w:val="16"/>
              </w:rPr>
              <w:lastRenderedPageBreak/>
              <w:t xml:space="preserve">education and training </w:t>
            </w:r>
            <w:proofErr w:type="gramStart"/>
            <w:r w:rsidRPr="003C21BB">
              <w:rPr>
                <w:rFonts w:asciiTheme="minorHAnsi" w:hAnsiTheme="minorHAnsi" w:cstheme="minorHAnsi"/>
                <w:sz w:val="16"/>
                <w:szCs w:val="16"/>
              </w:rPr>
              <w:t>in the area of</w:t>
            </w:r>
            <w:proofErr w:type="gramEnd"/>
            <w:r w:rsidRPr="003C21BB">
              <w:rPr>
                <w:rFonts w:asciiTheme="minorHAnsi" w:hAnsiTheme="minorHAnsi" w:cstheme="minorHAnsi"/>
                <w:sz w:val="16"/>
                <w:szCs w:val="16"/>
              </w:rPr>
              <w:t xml:space="preserve"> health and protection at work. </w:t>
            </w:r>
          </w:p>
        </w:tc>
        <w:tc>
          <w:tcPr>
            <w:tcW w:w="1446" w:type="pct"/>
            <w:tcBorders>
              <w:top w:val="single" w:sz="4" w:space="0" w:color="BFBFBF"/>
              <w:left w:val="single" w:sz="4" w:space="0" w:color="BFBFBF"/>
              <w:bottom w:val="single" w:sz="4" w:space="0" w:color="BFBFBF"/>
              <w:right w:val="single" w:sz="4" w:space="0" w:color="BFBFBF"/>
            </w:tcBorders>
          </w:tcPr>
          <w:p w14:paraId="2FA01086"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Preventive measures imply application of technical, ergonomic, health, educational, social, </w:t>
            </w:r>
            <w:proofErr w:type="gramStart"/>
            <w:r w:rsidRPr="003C21BB">
              <w:rPr>
                <w:rFonts w:asciiTheme="minorHAnsi" w:hAnsiTheme="minorHAnsi" w:cstheme="minorHAnsi"/>
                <w:sz w:val="16"/>
                <w:szCs w:val="16"/>
                <w:lang w:val="en-US"/>
              </w:rPr>
              <w:t>organizational</w:t>
            </w:r>
            <w:proofErr w:type="gramEnd"/>
            <w:r w:rsidRPr="003C21BB">
              <w:rPr>
                <w:rFonts w:asciiTheme="minorHAnsi" w:hAnsiTheme="minorHAnsi" w:cstheme="minorHAnsi"/>
                <w:sz w:val="16"/>
                <w:szCs w:val="16"/>
                <w:lang w:val="en-US"/>
              </w:rPr>
              <w:t xml:space="preserve"> and other measures and means for eliminating risks of injury and damage to health of employees or reducing them to the minimum possible, in:</w:t>
            </w:r>
          </w:p>
          <w:p w14:paraId="2AA6BE5F" w14:textId="77777777" w:rsidR="00B200D5" w:rsidRPr="003C21BB" w:rsidRDefault="00B200D5" w:rsidP="00205F34">
            <w:pPr>
              <w:numPr>
                <w:ilvl w:val="0"/>
                <w:numId w:val="27"/>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project design, construction, use and maintenance of workspaces and auxiliary premises for the purpose of safe performance of work </w:t>
            </w:r>
            <w:proofErr w:type="gramStart"/>
            <w:r w:rsidRPr="003C21BB">
              <w:rPr>
                <w:rFonts w:asciiTheme="minorHAnsi" w:hAnsiTheme="minorHAnsi" w:cstheme="minorHAnsi"/>
                <w:sz w:val="16"/>
                <w:szCs w:val="16"/>
                <w:lang w:val="en-US"/>
              </w:rPr>
              <w:t>processes;</w:t>
            </w:r>
            <w:proofErr w:type="gramEnd"/>
          </w:p>
          <w:p w14:paraId="59E2063F" w14:textId="77777777" w:rsidR="00B200D5" w:rsidRPr="003C21BB" w:rsidRDefault="00B200D5" w:rsidP="00205F34">
            <w:pPr>
              <w:numPr>
                <w:ilvl w:val="0"/>
                <w:numId w:val="27"/>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project design, construction, use and maintenance of technological processes of work with all the accompanying equipment for </w:t>
            </w:r>
            <w:proofErr w:type="gramStart"/>
            <w:r w:rsidRPr="003C21BB">
              <w:rPr>
                <w:rFonts w:asciiTheme="minorHAnsi" w:hAnsiTheme="minorHAnsi" w:cstheme="minorHAnsi"/>
                <w:sz w:val="16"/>
                <w:szCs w:val="16"/>
                <w:lang w:val="en-US"/>
              </w:rPr>
              <w:t>work;</w:t>
            </w:r>
            <w:proofErr w:type="gramEnd"/>
          </w:p>
          <w:p w14:paraId="4F168085" w14:textId="77777777" w:rsidR="00B200D5" w:rsidRPr="003C21BB" w:rsidRDefault="00B200D5" w:rsidP="00205F34">
            <w:pPr>
              <w:numPr>
                <w:ilvl w:val="0"/>
                <w:numId w:val="27"/>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project design, construction, use and maintenance of equipment for work, constructions and facilities for collective protection and health at work, auxiliary constructions and </w:t>
            </w:r>
            <w:proofErr w:type="gramStart"/>
            <w:r w:rsidRPr="003C21BB">
              <w:rPr>
                <w:rFonts w:asciiTheme="minorHAnsi" w:hAnsiTheme="minorHAnsi" w:cstheme="minorHAnsi"/>
                <w:sz w:val="16"/>
                <w:szCs w:val="16"/>
                <w:lang w:val="en-US"/>
              </w:rPr>
              <w:t>facilities;</w:t>
            </w:r>
            <w:proofErr w:type="gramEnd"/>
          </w:p>
          <w:p w14:paraId="2D4D3BCB" w14:textId="77777777" w:rsidR="00B200D5" w:rsidRPr="003C21BB" w:rsidRDefault="00B200D5" w:rsidP="00205F34">
            <w:pPr>
              <w:numPr>
                <w:ilvl w:val="0"/>
                <w:numId w:val="27"/>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project design, use and maintenance of means and equipment for personal protection at </w:t>
            </w:r>
            <w:proofErr w:type="gramStart"/>
            <w:r w:rsidRPr="003C21BB">
              <w:rPr>
                <w:rFonts w:asciiTheme="minorHAnsi" w:hAnsiTheme="minorHAnsi" w:cstheme="minorHAnsi"/>
                <w:sz w:val="16"/>
                <w:szCs w:val="16"/>
                <w:lang w:val="en-US"/>
              </w:rPr>
              <w:t>work;</w:t>
            </w:r>
            <w:proofErr w:type="gramEnd"/>
          </w:p>
          <w:p w14:paraId="06FBAD8C" w14:textId="77777777" w:rsidR="00B200D5" w:rsidRPr="003C21BB" w:rsidRDefault="00B200D5" w:rsidP="00205F34">
            <w:pPr>
              <w:numPr>
                <w:ilvl w:val="0"/>
                <w:numId w:val="27"/>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manufacturing, packaging, transport, use and destruction of hazardous </w:t>
            </w:r>
            <w:proofErr w:type="gramStart"/>
            <w:r w:rsidRPr="003C21BB">
              <w:rPr>
                <w:rFonts w:asciiTheme="minorHAnsi" w:hAnsiTheme="minorHAnsi" w:cstheme="minorHAnsi"/>
                <w:sz w:val="16"/>
                <w:szCs w:val="16"/>
                <w:lang w:val="en-US"/>
              </w:rPr>
              <w:t>substances;</w:t>
            </w:r>
            <w:proofErr w:type="gramEnd"/>
          </w:p>
          <w:p w14:paraId="003D7C53" w14:textId="77777777" w:rsidR="00B200D5" w:rsidRPr="003C21BB" w:rsidRDefault="00B200D5" w:rsidP="00205F34">
            <w:pPr>
              <w:numPr>
                <w:ilvl w:val="0"/>
                <w:numId w:val="27"/>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education and training </w:t>
            </w:r>
            <w:proofErr w:type="gramStart"/>
            <w:r w:rsidRPr="003C21BB">
              <w:rPr>
                <w:rFonts w:asciiTheme="minorHAnsi" w:hAnsiTheme="minorHAnsi" w:cstheme="minorHAnsi"/>
                <w:sz w:val="16"/>
                <w:szCs w:val="16"/>
                <w:lang w:val="en-US"/>
              </w:rPr>
              <w:t>in the area of</w:t>
            </w:r>
            <w:proofErr w:type="gramEnd"/>
            <w:r w:rsidRPr="003C21BB">
              <w:rPr>
                <w:rFonts w:asciiTheme="minorHAnsi" w:hAnsiTheme="minorHAnsi" w:cstheme="minorHAnsi"/>
                <w:sz w:val="16"/>
                <w:szCs w:val="16"/>
                <w:lang w:val="en-US"/>
              </w:rPr>
              <w:t xml:space="preserve"> health and protection at work.</w:t>
            </w:r>
          </w:p>
        </w:tc>
      </w:tr>
      <w:tr w:rsidR="00B200D5" w:rsidRPr="003C21BB" w14:paraId="109952D5" w14:textId="77777777" w:rsidTr="00731955">
        <w:tc>
          <w:tcPr>
            <w:tcW w:w="659" w:type="pct"/>
            <w:tcBorders>
              <w:top w:val="single" w:sz="4" w:space="0" w:color="BFBFBF"/>
              <w:left w:val="single" w:sz="4" w:space="0" w:color="BFBFBF"/>
              <w:bottom w:val="single" w:sz="4" w:space="0" w:color="BFBFBF"/>
              <w:right w:val="single" w:sz="4" w:space="0" w:color="BFBFBF"/>
            </w:tcBorders>
            <w:hideMark/>
          </w:tcPr>
          <w:p w14:paraId="47C97F79" w14:textId="77777777" w:rsidR="00B200D5" w:rsidRPr="003C21BB" w:rsidRDefault="00B200D5" w:rsidP="00205F34">
            <w:pPr>
              <w:spacing w:before="0" w:after="0"/>
              <w:ind w:right="144"/>
              <w:jc w:val="center"/>
              <w:rPr>
                <w:rFonts w:asciiTheme="minorHAnsi" w:hAnsiTheme="minorHAnsi" w:cstheme="minorHAnsi"/>
                <w:bCs/>
                <w:iCs/>
                <w:sz w:val="16"/>
                <w:szCs w:val="16"/>
                <w:lang w:val="en-US"/>
              </w:rPr>
            </w:pPr>
            <w:r w:rsidRPr="003C21BB">
              <w:rPr>
                <w:rFonts w:asciiTheme="minorHAnsi" w:hAnsiTheme="minorHAnsi" w:cstheme="minorHAnsi"/>
                <w:color w:val="336699"/>
                <w:sz w:val="16"/>
                <w:szCs w:val="16"/>
                <w:lang w:val="en-US"/>
              </w:rPr>
              <w:lastRenderedPageBreak/>
              <w:t>Duties of workers</w:t>
            </w:r>
          </w:p>
        </w:tc>
        <w:tc>
          <w:tcPr>
            <w:tcW w:w="1449" w:type="pct"/>
            <w:tcBorders>
              <w:top w:val="single" w:sz="4" w:space="0" w:color="BFBFBF"/>
              <w:left w:val="single" w:sz="4" w:space="0" w:color="BFBFBF"/>
              <w:bottom w:val="single" w:sz="4" w:space="0" w:color="BFBFBF"/>
              <w:right w:val="single" w:sz="4" w:space="0" w:color="BFBFBF"/>
            </w:tcBorders>
          </w:tcPr>
          <w:p w14:paraId="182C10DD"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be under obligation to:</w:t>
            </w:r>
          </w:p>
          <w:p w14:paraId="6D8FA1D5" w14:textId="77777777" w:rsidR="00B200D5" w:rsidRPr="003C21BB" w:rsidRDefault="00B200D5" w:rsidP="00205F34">
            <w:pPr>
              <w:pStyle w:val="ListParagraph"/>
              <w:numPr>
                <w:ilvl w:val="0"/>
                <w:numId w:val="13"/>
              </w:numPr>
              <w:spacing w:before="0" w:after="0"/>
              <w:ind w:left="519" w:hanging="274"/>
              <w:jc w:val="both"/>
              <w:rPr>
                <w:rFonts w:asciiTheme="minorHAnsi" w:hAnsiTheme="minorHAnsi" w:cstheme="minorHAnsi"/>
                <w:sz w:val="16"/>
                <w:szCs w:val="16"/>
              </w:rPr>
            </w:pPr>
            <w:r w:rsidRPr="003C21BB">
              <w:rPr>
                <w:rFonts w:asciiTheme="minorHAnsi" w:hAnsiTheme="minorHAnsi" w:cstheme="minorHAnsi"/>
                <w:sz w:val="16"/>
                <w:szCs w:val="16"/>
              </w:rPr>
              <w:t xml:space="preserve">comply with the specified measures of protection at </w:t>
            </w:r>
            <w:proofErr w:type="gramStart"/>
            <w:r w:rsidRPr="003C21BB">
              <w:rPr>
                <w:rFonts w:asciiTheme="minorHAnsi" w:hAnsiTheme="minorHAnsi" w:cstheme="minorHAnsi"/>
                <w:sz w:val="16"/>
                <w:szCs w:val="16"/>
              </w:rPr>
              <w:t>work;</w:t>
            </w:r>
            <w:proofErr w:type="gramEnd"/>
          </w:p>
          <w:p w14:paraId="3A406762" w14:textId="77777777" w:rsidR="00B200D5" w:rsidRPr="003C21BB" w:rsidRDefault="00B200D5" w:rsidP="00205F34">
            <w:pPr>
              <w:pStyle w:val="ListParagraph"/>
              <w:numPr>
                <w:ilvl w:val="0"/>
                <w:numId w:val="13"/>
              </w:numPr>
              <w:spacing w:before="0" w:after="0"/>
              <w:ind w:left="519" w:hanging="274"/>
              <w:jc w:val="both"/>
              <w:rPr>
                <w:rFonts w:asciiTheme="minorHAnsi" w:hAnsiTheme="minorHAnsi" w:cstheme="minorHAnsi"/>
                <w:sz w:val="16"/>
                <w:szCs w:val="16"/>
              </w:rPr>
            </w:pPr>
            <w:r w:rsidRPr="003C21BB">
              <w:rPr>
                <w:rFonts w:asciiTheme="minorHAnsi" w:hAnsiTheme="minorHAnsi" w:cstheme="minorHAnsi"/>
                <w:sz w:val="16"/>
                <w:szCs w:val="16"/>
              </w:rPr>
              <w:t xml:space="preserve">use the means for work and equipment in accordance with instructions of the producers and instructions for safe </w:t>
            </w:r>
            <w:proofErr w:type="gramStart"/>
            <w:r w:rsidRPr="003C21BB">
              <w:rPr>
                <w:rFonts w:asciiTheme="minorHAnsi" w:hAnsiTheme="minorHAnsi" w:cstheme="minorHAnsi"/>
                <w:sz w:val="16"/>
                <w:szCs w:val="16"/>
              </w:rPr>
              <w:t>work;</w:t>
            </w:r>
            <w:proofErr w:type="gramEnd"/>
          </w:p>
          <w:p w14:paraId="53CAEFF2" w14:textId="77777777" w:rsidR="00B200D5" w:rsidRPr="003C21BB" w:rsidRDefault="00B200D5" w:rsidP="00205F34">
            <w:pPr>
              <w:pStyle w:val="ListParagraph"/>
              <w:numPr>
                <w:ilvl w:val="0"/>
                <w:numId w:val="13"/>
              </w:numPr>
              <w:spacing w:before="0" w:after="0"/>
              <w:ind w:left="519" w:hanging="274"/>
              <w:jc w:val="both"/>
              <w:rPr>
                <w:rFonts w:asciiTheme="minorHAnsi" w:hAnsiTheme="minorHAnsi" w:cstheme="minorHAnsi"/>
                <w:sz w:val="16"/>
                <w:szCs w:val="16"/>
              </w:rPr>
            </w:pPr>
            <w:r w:rsidRPr="003C21BB">
              <w:rPr>
                <w:rFonts w:asciiTheme="minorHAnsi" w:hAnsiTheme="minorHAnsi" w:cstheme="minorHAnsi"/>
                <w:sz w:val="16"/>
                <w:szCs w:val="16"/>
              </w:rPr>
              <w:t xml:space="preserve">use means of personal protection in a purposeful manner and keep them in a functioning </w:t>
            </w:r>
            <w:proofErr w:type="gramStart"/>
            <w:r w:rsidRPr="003C21BB">
              <w:rPr>
                <w:rFonts w:asciiTheme="minorHAnsi" w:hAnsiTheme="minorHAnsi" w:cstheme="minorHAnsi"/>
                <w:sz w:val="16"/>
                <w:szCs w:val="16"/>
              </w:rPr>
              <w:t>condition;</w:t>
            </w:r>
            <w:proofErr w:type="gramEnd"/>
          </w:p>
          <w:p w14:paraId="2B63EC7C" w14:textId="77777777" w:rsidR="00B200D5" w:rsidRPr="003C21BB" w:rsidRDefault="00B200D5" w:rsidP="00205F34">
            <w:pPr>
              <w:pStyle w:val="ListParagraph"/>
              <w:numPr>
                <w:ilvl w:val="0"/>
                <w:numId w:val="13"/>
              </w:numPr>
              <w:spacing w:before="0" w:after="0"/>
              <w:ind w:left="519" w:hanging="274"/>
              <w:jc w:val="both"/>
              <w:rPr>
                <w:rFonts w:asciiTheme="minorHAnsi" w:hAnsiTheme="minorHAnsi" w:cstheme="minorHAnsi"/>
                <w:sz w:val="16"/>
                <w:szCs w:val="16"/>
              </w:rPr>
            </w:pPr>
            <w:r w:rsidRPr="003C21BB">
              <w:rPr>
                <w:rFonts w:asciiTheme="minorHAnsi" w:hAnsiTheme="minorHAnsi" w:cstheme="minorHAnsi"/>
                <w:sz w:val="16"/>
                <w:szCs w:val="16"/>
              </w:rPr>
              <w:t xml:space="preserve">subject himself to a medical examination of the purpose of being deployed to a job with special conditions, to which the employer shall direct </w:t>
            </w:r>
            <w:proofErr w:type="gramStart"/>
            <w:r w:rsidRPr="003C21BB">
              <w:rPr>
                <w:rFonts w:asciiTheme="minorHAnsi" w:hAnsiTheme="minorHAnsi" w:cstheme="minorHAnsi"/>
                <w:sz w:val="16"/>
                <w:szCs w:val="16"/>
              </w:rPr>
              <w:t>him;</w:t>
            </w:r>
            <w:proofErr w:type="gramEnd"/>
          </w:p>
          <w:p w14:paraId="33741528" w14:textId="77777777" w:rsidR="00B200D5" w:rsidRPr="003C21BB" w:rsidRDefault="00B200D5" w:rsidP="00205F34">
            <w:pPr>
              <w:pStyle w:val="ListParagraph"/>
              <w:numPr>
                <w:ilvl w:val="0"/>
                <w:numId w:val="13"/>
              </w:numPr>
              <w:spacing w:before="0" w:after="0"/>
              <w:ind w:left="519" w:hanging="274"/>
              <w:jc w:val="both"/>
              <w:rPr>
                <w:rFonts w:asciiTheme="minorHAnsi" w:hAnsiTheme="minorHAnsi" w:cstheme="minorHAnsi"/>
                <w:sz w:val="16"/>
                <w:szCs w:val="16"/>
              </w:rPr>
            </w:pPr>
            <w:r w:rsidRPr="003C21BB">
              <w:rPr>
                <w:rFonts w:asciiTheme="minorHAnsi" w:hAnsiTheme="minorHAnsi" w:cstheme="minorHAnsi"/>
                <w:sz w:val="16"/>
                <w:szCs w:val="16"/>
              </w:rPr>
              <w:t xml:space="preserve">inform the employer if he suffers an illness that, in the absence of his information, cannot be determined in a medical exam, or if he has such medical shortcomings that may represent a hazard for the worker or the </w:t>
            </w:r>
            <w:proofErr w:type="gramStart"/>
            <w:r w:rsidRPr="003C21BB">
              <w:rPr>
                <w:rFonts w:asciiTheme="minorHAnsi" w:hAnsiTheme="minorHAnsi" w:cstheme="minorHAnsi"/>
                <w:sz w:val="16"/>
                <w:szCs w:val="16"/>
              </w:rPr>
              <w:t>surroundings;</w:t>
            </w:r>
            <w:proofErr w:type="gramEnd"/>
          </w:p>
          <w:p w14:paraId="075C7DA5" w14:textId="77777777" w:rsidR="00B200D5" w:rsidRPr="003C21BB" w:rsidRDefault="00B200D5" w:rsidP="00205F34">
            <w:pPr>
              <w:pStyle w:val="ListParagraph"/>
              <w:numPr>
                <w:ilvl w:val="0"/>
                <w:numId w:val="13"/>
              </w:numPr>
              <w:spacing w:before="0" w:after="0"/>
              <w:ind w:left="519" w:hanging="274"/>
              <w:jc w:val="both"/>
              <w:rPr>
                <w:rFonts w:asciiTheme="minorHAnsi" w:hAnsiTheme="minorHAnsi" w:cstheme="minorHAnsi"/>
                <w:sz w:val="16"/>
                <w:szCs w:val="16"/>
              </w:rPr>
            </w:pPr>
            <w:r w:rsidRPr="003C21BB">
              <w:rPr>
                <w:rFonts w:asciiTheme="minorHAnsi" w:hAnsiTheme="minorHAnsi" w:cstheme="minorHAnsi"/>
                <w:sz w:val="16"/>
                <w:szCs w:val="16"/>
              </w:rPr>
              <w:t xml:space="preserve">subject himself to a test of whether he is under the influence of alcohol or other controlled </w:t>
            </w:r>
            <w:proofErr w:type="gramStart"/>
            <w:r w:rsidRPr="003C21BB">
              <w:rPr>
                <w:rFonts w:asciiTheme="minorHAnsi" w:hAnsiTheme="minorHAnsi" w:cstheme="minorHAnsi"/>
                <w:sz w:val="16"/>
                <w:szCs w:val="16"/>
              </w:rPr>
              <w:t>substances;</w:t>
            </w:r>
            <w:proofErr w:type="gramEnd"/>
          </w:p>
          <w:p w14:paraId="024CDBD1" w14:textId="77777777" w:rsidR="00B200D5" w:rsidRPr="003C21BB" w:rsidRDefault="00B200D5" w:rsidP="00205F34">
            <w:pPr>
              <w:pStyle w:val="ListParagraph"/>
              <w:numPr>
                <w:ilvl w:val="0"/>
                <w:numId w:val="13"/>
              </w:numPr>
              <w:spacing w:before="0" w:after="0"/>
              <w:ind w:left="519" w:hanging="274"/>
              <w:jc w:val="both"/>
              <w:rPr>
                <w:rFonts w:asciiTheme="minorHAnsi" w:hAnsiTheme="minorHAnsi" w:cstheme="minorHAnsi"/>
                <w:sz w:val="16"/>
                <w:szCs w:val="16"/>
              </w:rPr>
            </w:pPr>
            <w:r w:rsidRPr="003C21BB">
              <w:rPr>
                <w:rFonts w:asciiTheme="minorHAnsi" w:hAnsiTheme="minorHAnsi" w:cstheme="minorHAnsi"/>
                <w:sz w:val="16"/>
                <w:szCs w:val="16"/>
              </w:rPr>
              <w:t xml:space="preserve">report all noticed shortcomings, malfunctioning or other events. </w:t>
            </w:r>
          </w:p>
          <w:p w14:paraId="59998F3B" w14:textId="77777777" w:rsidR="00B200D5" w:rsidRPr="003C21BB" w:rsidRDefault="00B200D5" w:rsidP="00205F34">
            <w:pPr>
              <w:spacing w:before="0" w:after="0"/>
              <w:jc w:val="both"/>
              <w:rPr>
                <w:rFonts w:asciiTheme="minorHAnsi" w:hAnsiTheme="minorHAnsi" w:cstheme="minorHAnsi"/>
                <w:sz w:val="16"/>
                <w:szCs w:val="16"/>
                <w:lang w:val="en-US"/>
              </w:rPr>
            </w:pPr>
          </w:p>
        </w:tc>
        <w:tc>
          <w:tcPr>
            <w:tcW w:w="1446" w:type="pct"/>
            <w:tcBorders>
              <w:top w:val="single" w:sz="4" w:space="0" w:color="BFBFBF"/>
              <w:left w:val="single" w:sz="4" w:space="0" w:color="BFBFBF"/>
              <w:bottom w:val="single" w:sz="4" w:space="0" w:color="BFBFBF"/>
              <w:right w:val="single" w:sz="4" w:space="0" w:color="BFBFBF"/>
            </w:tcBorders>
            <w:hideMark/>
          </w:tcPr>
          <w:p w14:paraId="7318AE03"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be under obligation to:</w:t>
            </w:r>
          </w:p>
          <w:p w14:paraId="14D8A94C" w14:textId="77777777" w:rsidR="00B200D5" w:rsidRPr="003C21BB" w:rsidRDefault="00B200D5" w:rsidP="00205F34">
            <w:pPr>
              <w:pStyle w:val="ListParagraph"/>
              <w:numPr>
                <w:ilvl w:val="0"/>
                <w:numId w:val="14"/>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get acquainted with the measures of protection and health at work before starting to </w:t>
            </w:r>
            <w:proofErr w:type="gramStart"/>
            <w:r w:rsidRPr="003C21BB">
              <w:rPr>
                <w:rFonts w:asciiTheme="minorHAnsi" w:hAnsiTheme="minorHAnsi" w:cstheme="minorHAnsi"/>
                <w:sz w:val="16"/>
                <w:szCs w:val="16"/>
              </w:rPr>
              <w:t>work;</w:t>
            </w:r>
            <w:proofErr w:type="gramEnd"/>
          </w:p>
          <w:p w14:paraId="56E373FE" w14:textId="77777777" w:rsidR="00B200D5" w:rsidRPr="003C21BB" w:rsidRDefault="00B200D5" w:rsidP="00205F34">
            <w:pPr>
              <w:pStyle w:val="ListParagraph"/>
              <w:numPr>
                <w:ilvl w:val="0"/>
                <w:numId w:val="14"/>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control his health in accordance with the risks of the </w:t>
            </w:r>
            <w:proofErr w:type="gramStart"/>
            <w:r w:rsidRPr="003C21BB">
              <w:rPr>
                <w:rFonts w:asciiTheme="minorHAnsi" w:hAnsiTheme="minorHAnsi" w:cstheme="minorHAnsi"/>
                <w:sz w:val="16"/>
                <w:szCs w:val="16"/>
              </w:rPr>
              <w:t>job;</w:t>
            </w:r>
            <w:proofErr w:type="gramEnd"/>
          </w:p>
          <w:p w14:paraId="6EE5B7A1" w14:textId="77777777" w:rsidR="00B200D5" w:rsidRPr="003C21BB" w:rsidRDefault="00B200D5" w:rsidP="00205F34">
            <w:pPr>
              <w:pStyle w:val="ListParagraph"/>
              <w:numPr>
                <w:ilvl w:val="0"/>
                <w:numId w:val="14"/>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subject himself to a medical exam to which the employer shall direct </w:t>
            </w:r>
            <w:proofErr w:type="gramStart"/>
            <w:r w:rsidRPr="003C21BB">
              <w:rPr>
                <w:rFonts w:asciiTheme="minorHAnsi" w:hAnsiTheme="minorHAnsi" w:cstheme="minorHAnsi"/>
                <w:sz w:val="16"/>
                <w:szCs w:val="16"/>
              </w:rPr>
              <w:t>him;</w:t>
            </w:r>
            <w:proofErr w:type="gramEnd"/>
          </w:p>
          <w:p w14:paraId="7DC28BF4" w14:textId="77777777" w:rsidR="00B200D5" w:rsidRPr="003C21BB" w:rsidRDefault="00B200D5" w:rsidP="00205F34">
            <w:pPr>
              <w:pStyle w:val="ListParagraph"/>
              <w:numPr>
                <w:ilvl w:val="0"/>
                <w:numId w:val="14"/>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apply prescribed measures for safe and healthy </w:t>
            </w:r>
            <w:proofErr w:type="gramStart"/>
            <w:r w:rsidRPr="003C21BB">
              <w:rPr>
                <w:rFonts w:asciiTheme="minorHAnsi" w:hAnsiTheme="minorHAnsi" w:cstheme="minorHAnsi"/>
                <w:sz w:val="16"/>
                <w:szCs w:val="16"/>
              </w:rPr>
              <w:t>work;</w:t>
            </w:r>
            <w:proofErr w:type="gramEnd"/>
          </w:p>
          <w:p w14:paraId="2B800235" w14:textId="77777777" w:rsidR="00B200D5" w:rsidRPr="003C21BB" w:rsidRDefault="00B200D5" w:rsidP="00205F34">
            <w:pPr>
              <w:pStyle w:val="ListParagraph"/>
              <w:numPr>
                <w:ilvl w:val="0"/>
                <w:numId w:val="14"/>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use means for work and hazardous substances in a purposeful </w:t>
            </w:r>
            <w:proofErr w:type="gramStart"/>
            <w:r w:rsidRPr="003C21BB">
              <w:rPr>
                <w:rFonts w:asciiTheme="minorHAnsi" w:hAnsiTheme="minorHAnsi" w:cstheme="minorHAnsi"/>
                <w:sz w:val="16"/>
                <w:szCs w:val="16"/>
              </w:rPr>
              <w:t>manner;</w:t>
            </w:r>
            <w:proofErr w:type="gramEnd"/>
          </w:p>
          <w:p w14:paraId="68E17AC0" w14:textId="77777777" w:rsidR="00B200D5" w:rsidRPr="003C21BB" w:rsidRDefault="00B200D5" w:rsidP="00205F34">
            <w:pPr>
              <w:pStyle w:val="ListParagraph"/>
              <w:numPr>
                <w:ilvl w:val="0"/>
                <w:numId w:val="14"/>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use prescribed means and equipment for personal protection at work and manage them carefully,</w:t>
            </w:r>
          </w:p>
          <w:p w14:paraId="2D2F0D3D" w14:textId="77777777" w:rsidR="00B200D5" w:rsidRPr="003C21BB" w:rsidRDefault="00B200D5" w:rsidP="00205F34">
            <w:pPr>
              <w:pStyle w:val="ListParagraph"/>
              <w:numPr>
                <w:ilvl w:val="0"/>
                <w:numId w:val="14"/>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inform the employer of any irregularities, potential harm, hazards that could jeopardize his protection and health or other workers’ protection and health.</w:t>
            </w:r>
          </w:p>
        </w:tc>
        <w:tc>
          <w:tcPr>
            <w:tcW w:w="1446" w:type="pct"/>
            <w:tcBorders>
              <w:top w:val="single" w:sz="4" w:space="0" w:color="BFBFBF"/>
              <w:left w:val="single" w:sz="4" w:space="0" w:color="BFBFBF"/>
              <w:bottom w:val="single" w:sz="4" w:space="0" w:color="BFBFBF"/>
              <w:right w:val="single" w:sz="4" w:space="0" w:color="BFBFBF"/>
            </w:tcBorders>
          </w:tcPr>
          <w:p w14:paraId="011BAFCF"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A worker shall be under obligation to:</w:t>
            </w:r>
          </w:p>
          <w:p w14:paraId="1E345917" w14:textId="77777777" w:rsidR="00B200D5" w:rsidRPr="003C21BB" w:rsidRDefault="00B200D5" w:rsidP="00205F34">
            <w:pPr>
              <w:numPr>
                <w:ilvl w:val="0"/>
                <w:numId w:val="25"/>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control his/her health in accordance with the risks of the </w:t>
            </w:r>
            <w:proofErr w:type="gramStart"/>
            <w:r w:rsidRPr="003C21BB">
              <w:rPr>
                <w:rFonts w:asciiTheme="minorHAnsi" w:hAnsiTheme="minorHAnsi" w:cstheme="minorHAnsi"/>
                <w:sz w:val="16"/>
                <w:szCs w:val="16"/>
                <w:lang w:val="en-US"/>
              </w:rPr>
              <w:t>job;</w:t>
            </w:r>
            <w:proofErr w:type="gramEnd"/>
          </w:p>
          <w:p w14:paraId="594A865F" w14:textId="77777777" w:rsidR="00B200D5" w:rsidRPr="003C21BB" w:rsidRDefault="00B200D5" w:rsidP="00205F34">
            <w:pPr>
              <w:numPr>
                <w:ilvl w:val="0"/>
                <w:numId w:val="25"/>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subject himself to a medical examination to which the employer shall direct </w:t>
            </w:r>
            <w:proofErr w:type="gramStart"/>
            <w:r w:rsidRPr="003C21BB">
              <w:rPr>
                <w:rFonts w:asciiTheme="minorHAnsi" w:hAnsiTheme="minorHAnsi" w:cstheme="minorHAnsi"/>
                <w:sz w:val="16"/>
                <w:szCs w:val="16"/>
                <w:lang w:val="en-US"/>
              </w:rPr>
              <w:t>him;</w:t>
            </w:r>
            <w:proofErr w:type="gramEnd"/>
          </w:p>
          <w:p w14:paraId="1B11C6A3" w14:textId="77777777" w:rsidR="00B200D5" w:rsidRPr="003C21BB" w:rsidRDefault="00B200D5" w:rsidP="00205F34">
            <w:pPr>
              <w:numPr>
                <w:ilvl w:val="0"/>
                <w:numId w:val="25"/>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subject himself to a test whether s/he is under the influence of alcohol or other controlled </w:t>
            </w:r>
            <w:proofErr w:type="gramStart"/>
            <w:r w:rsidRPr="003C21BB">
              <w:rPr>
                <w:rFonts w:asciiTheme="minorHAnsi" w:hAnsiTheme="minorHAnsi" w:cstheme="minorHAnsi"/>
                <w:sz w:val="16"/>
                <w:szCs w:val="16"/>
                <w:lang w:val="en-US"/>
              </w:rPr>
              <w:t>substances;</w:t>
            </w:r>
            <w:proofErr w:type="gramEnd"/>
          </w:p>
          <w:p w14:paraId="13FE2E63" w14:textId="77777777" w:rsidR="00B200D5" w:rsidRPr="003C21BB" w:rsidRDefault="00B200D5" w:rsidP="00205F34">
            <w:pPr>
              <w:numPr>
                <w:ilvl w:val="0"/>
                <w:numId w:val="25"/>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comply with the prescribed measures for safety and health </w:t>
            </w:r>
            <w:proofErr w:type="gramStart"/>
            <w:r w:rsidRPr="003C21BB">
              <w:rPr>
                <w:rFonts w:asciiTheme="minorHAnsi" w:hAnsiTheme="minorHAnsi" w:cstheme="minorHAnsi"/>
                <w:sz w:val="16"/>
                <w:szCs w:val="16"/>
                <w:lang w:val="en-US"/>
              </w:rPr>
              <w:t>protection;</w:t>
            </w:r>
            <w:proofErr w:type="gramEnd"/>
          </w:p>
          <w:p w14:paraId="19465745" w14:textId="77777777" w:rsidR="00B200D5" w:rsidRPr="003C21BB" w:rsidRDefault="00B200D5" w:rsidP="00205F34">
            <w:pPr>
              <w:numPr>
                <w:ilvl w:val="0"/>
                <w:numId w:val="25"/>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immediately inform the employer of any irregularities, damages, dangers or other events that could endanger safety and health protection of </w:t>
            </w:r>
            <w:proofErr w:type="gramStart"/>
            <w:r w:rsidRPr="003C21BB">
              <w:rPr>
                <w:rFonts w:asciiTheme="minorHAnsi" w:hAnsiTheme="minorHAnsi" w:cstheme="minorHAnsi"/>
                <w:sz w:val="16"/>
                <w:szCs w:val="16"/>
                <w:lang w:val="en-US"/>
              </w:rPr>
              <w:t>workers;</w:t>
            </w:r>
            <w:proofErr w:type="gramEnd"/>
          </w:p>
          <w:p w14:paraId="3A8EBA99" w14:textId="77777777" w:rsidR="00B200D5" w:rsidRPr="003C21BB" w:rsidRDefault="00B200D5" w:rsidP="00205F34">
            <w:pPr>
              <w:numPr>
                <w:ilvl w:val="0"/>
                <w:numId w:val="25"/>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cooperate with an employer and worker for safety and health protection </w:t>
            </w:r>
            <w:proofErr w:type="gramStart"/>
            <w:r w:rsidRPr="003C21BB">
              <w:rPr>
                <w:rFonts w:asciiTheme="minorHAnsi" w:hAnsiTheme="minorHAnsi" w:cstheme="minorHAnsi"/>
                <w:sz w:val="16"/>
                <w:szCs w:val="16"/>
                <w:lang w:val="en-US"/>
              </w:rPr>
              <w:t>in order to</w:t>
            </w:r>
            <w:proofErr w:type="gramEnd"/>
            <w:r w:rsidRPr="003C21BB">
              <w:rPr>
                <w:rFonts w:asciiTheme="minorHAnsi" w:hAnsiTheme="minorHAnsi" w:cstheme="minorHAnsi"/>
                <w:sz w:val="16"/>
                <w:szCs w:val="16"/>
                <w:lang w:val="en-US"/>
              </w:rPr>
              <w:t xml:space="preserve"> implement the prescribed measures for safety and health protection.</w:t>
            </w:r>
          </w:p>
        </w:tc>
      </w:tr>
      <w:tr w:rsidR="00B200D5" w:rsidRPr="003C21BB" w14:paraId="1B27B25A" w14:textId="77777777" w:rsidTr="00731955">
        <w:tc>
          <w:tcPr>
            <w:tcW w:w="659" w:type="pct"/>
            <w:tcBorders>
              <w:top w:val="single" w:sz="4" w:space="0" w:color="BFBFBF"/>
              <w:left w:val="single" w:sz="4" w:space="0" w:color="BFBFBF"/>
              <w:bottom w:val="single" w:sz="4" w:space="0" w:color="BFBFBF"/>
              <w:right w:val="single" w:sz="4" w:space="0" w:color="BFBFBF"/>
            </w:tcBorders>
            <w:hideMark/>
          </w:tcPr>
          <w:p w14:paraId="650B6149"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lastRenderedPageBreak/>
              <w:t>Participation of trade unions</w:t>
            </w:r>
          </w:p>
        </w:tc>
        <w:tc>
          <w:tcPr>
            <w:tcW w:w="1449" w:type="pct"/>
            <w:tcBorders>
              <w:top w:val="single" w:sz="4" w:space="0" w:color="BFBFBF"/>
              <w:left w:val="single" w:sz="4" w:space="0" w:color="BFBFBF"/>
              <w:bottom w:val="single" w:sz="4" w:space="0" w:color="BFBFBF"/>
              <w:right w:val="single" w:sz="4" w:space="0" w:color="BFBFBF"/>
            </w:tcBorders>
            <w:hideMark/>
          </w:tcPr>
          <w:p w14:paraId="00A0184C"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Trade unions are entitled to participate in improvement, </w:t>
            </w:r>
            <w:proofErr w:type="gramStart"/>
            <w:r w:rsidRPr="003C21BB">
              <w:rPr>
                <w:rFonts w:asciiTheme="minorHAnsi" w:hAnsiTheme="minorHAnsi" w:cstheme="minorHAnsi"/>
                <w:sz w:val="16"/>
                <w:szCs w:val="16"/>
                <w:lang w:val="en-US"/>
              </w:rPr>
              <w:t>implementation</w:t>
            </w:r>
            <w:proofErr w:type="gramEnd"/>
            <w:r w:rsidRPr="003C21BB">
              <w:rPr>
                <w:rFonts w:asciiTheme="minorHAnsi" w:hAnsiTheme="minorHAnsi" w:cstheme="minorHAnsi"/>
                <w:sz w:val="16"/>
                <w:szCs w:val="16"/>
                <w:lang w:val="en-US"/>
              </w:rPr>
              <w:t xml:space="preserve"> and improvement of protection at work.</w:t>
            </w:r>
          </w:p>
          <w:p w14:paraId="18D0C8DE"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The employer shall be under obligation to take under consideration initiatives of the trade union, to undertake corresponding measures and inform the trade union and the administrative authority in charge of tasks of inspection work of that.</w:t>
            </w:r>
          </w:p>
        </w:tc>
        <w:tc>
          <w:tcPr>
            <w:tcW w:w="1446" w:type="pct"/>
            <w:tcBorders>
              <w:top w:val="single" w:sz="4" w:space="0" w:color="BFBFBF"/>
              <w:left w:val="single" w:sz="4" w:space="0" w:color="BFBFBF"/>
              <w:bottom w:val="single" w:sz="4" w:space="0" w:color="BFBFBF"/>
              <w:right w:val="single" w:sz="4" w:space="0" w:color="BFBFBF"/>
            </w:tcBorders>
            <w:hideMark/>
          </w:tcPr>
          <w:p w14:paraId="1CB6BB67"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The trade union shall participate in the regulation, undertaking and improvement of workers’ protection and health at work. </w:t>
            </w:r>
          </w:p>
        </w:tc>
        <w:tc>
          <w:tcPr>
            <w:tcW w:w="1446" w:type="pct"/>
            <w:tcBorders>
              <w:top w:val="single" w:sz="4" w:space="0" w:color="BFBFBF"/>
              <w:left w:val="single" w:sz="4" w:space="0" w:color="BFBFBF"/>
              <w:bottom w:val="single" w:sz="4" w:space="0" w:color="BFBFBF"/>
              <w:right w:val="single" w:sz="4" w:space="0" w:color="BFBFBF"/>
            </w:tcBorders>
          </w:tcPr>
          <w:p w14:paraId="294019BA"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The trade union has the right to participate in the regulation, undertaking and improvement of workers’ safety and health protection at work.</w:t>
            </w:r>
          </w:p>
        </w:tc>
      </w:tr>
      <w:tr w:rsidR="00B200D5" w:rsidRPr="003C21BB" w14:paraId="2A58616B" w14:textId="77777777" w:rsidTr="00731955">
        <w:tc>
          <w:tcPr>
            <w:tcW w:w="659" w:type="pct"/>
            <w:tcBorders>
              <w:top w:val="single" w:sz="4" w:space="0" w:color="BFBFBF"/>
              <w:left w:val="single" w:sz="4" w:space="0" w:color="BFBFBF"/>
              <w:bottom w:val="single" w:sz="4" w:space="0" w:color="BFBFBF"/>
              <w:right w:val="single" w:sz="4" w:space="0" w:color="BFBFBF"/>
            </w:tcBorders>
            <w:hideMark/>
          </w:tcPr>
          <w:p w14:paraId="5CF1E43F"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Records on protection at work</w:t>
            </w:r>
          </w:p>
        </w:tc>
        <w:tc>
          <w:tcPr>
            <w:tcW w:w="1449" w:type="pct"/>
            <w:tcBorders>
              <w:top w:val="single" w:sz="4" w:space="0" w:color="BFBFBF"/>
              <w:left w:val="single" w:sz="4" w:space="0" w:color="BFBFBF"/>
              <w:bottom w:val="single" w:sz="4" w:space="0" w:color="BFBFBF"/>
              <w:right w:val="single" w:sz="4" w:space="0" w:color="BFBFBF"/>
            </w:tcBorders>
            <w:hideMark/>
          </w:tcPr>
          <w:p w14:paraId="46CE3A43"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Employers shall be under obligation to keep records of the following:</w:t>
            </w:r>
          </w:p>
          <w:p w14:paraId="709DF7C0" w14:textId="77777777" w:rsidR="00B200D5" w:rsidRPr="003C21BB" w:rsidRDefault="00B200D5" w:rsidP="00205F34">
            <w:pPr>
              <w:pStyle w:val="ListParagraph"/>
              <w:numPr>
                <w:ilvl w:val="0"/>
                <w:numId w:val="15"/>
              </w:numPr>
              <w:spacing w:before="0" w:after="0"/>
              <w:ind w:left="5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workers deployed to jobs with special conditions of </w:t>
            </w:r>
            <w:proofErr w:type="gramStart"/>
            <w:r w:rsidRPr="003C21BB">
              <w:rPr>
                <w:rFonts w:asciiTheme="minorHAnsi" w:hAnsiTheme="minorHAnsi" w:cstheme="minorHAnsi"/>
                <w:sz w:val="16"/>
                <w:szCs w:val="16"/>
              </w:rPr>
              <w:t>work;</w:t>
            </w:r>
            <w:proofErr w:type="gramEnd"/>
          </w:p>
          <w:p w14:paraId="773671AA" w14:textId="77777777" w:rsidR="00B200D5" w:rsidRPr="003C21BB" w:rsidRDefault="00B200D5" w:rsidP="00205F34">
            <w:pPr>
              <w:pStyle w:val="ListParagraph"/>
              <w:numPr>
                <w:ilvl w:val="0"/>
                <w:numId w:val="15"/>
              </w:numPr>
              <w:spacing w:before="0" w:after="0"/>
              <w:ind w:left="5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testing the knowledge of workers from the area of protection at </w:t>
            </w:r>
            <w:proofErr w:type="gramStart"/>
            <w:r w:rsidRPr="003C21BB">
              <w:rPr>
                <w:rFonts w:asciiTheme="minorHAnsi" w:hAnsiTheme="minorHAnsi" w:cstheme="minorHAnsi"/>
                <w:sz w:val="16"/>
                <w:szCs w:val="16"/>
              </w:rPr>
              <w:t>work;</w:t>
            </w:r>
            <w:proofErr w:type="gramEnd"/>
          </w:p>
          <w:p w14:paraId="7EB37CC4" w14:textId="77777777" w:rsidR="00B200D5" w:rsidRPr="003C21BB" w:rsidRDefault="00B200D5" w:rsidP="00205F34">
            <w:pPr>
              <w:pStyle w:val="ListParagraph"/>
              <w:numPr>
                <w:ilvl w:val="0"/>
                <w:numId w:val="15"/>
              </w:numPr>
              <w:spacing w:before="0" w:after="0"/>
              <w:ind w:left="5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exams and tests performed of the work environment, means of work and equipment and means of personal </w:t>
            </w:r>
            <w:proofErr w:type="gramStart"/>
            <w:r w:rsidRPr="003C21BB">
              <w:rPr>
                <w:rFonts w:asciiTheme="minorHAnsi" w:hAnsiTheme="minorHAnsi" w:cstheme="minorHAnsi"/>
                <w:sz w:val="16"/>
                <w:szCs w:val="16"/>
              </w:rPr>
              <w:t>protection;</w:t>
            </w:r>
            <w:proofErr w:type="gramEnd"/>
          </w:p>
          <w:p w14:paraId="46C66EB4" w14:textId="77777777" w:rsidR="00B200D5" w:rsidRPr="003C21BB" w:rsidRDefault="00B200D5" w:rsidP="00205F34">
            <w:pPr>
              <w:pStyle w:val="ListParagraph"/>
              <w:numPr>
                <w:ilvl w:val="0"/>
                <w:numId w:val="15"/>
              </w:numPr>
              <w:spacing w:before="0" w:after="0"/>
              <w:ind w:left="5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injuries that workers have sustained at work, occupational diseases, fatalities and their </w:t>
            </w:r>
            <w:proofErr w:type="gramStart"/>
            <w:r w:rsidRPr="003C21BB">
              <w:rPr>
                <w:rFonts w:asciiTheme="minorHAnsi" w:hAnsiTheme="minorHAnsi" w:cstheme="minorHAnsi"/>
                <w:sz w:val="16"/>
                <w:szCs w:val="16"/>
              </w:rPr>
              <w:t>causes;</w:t>
            </w:r>
            <w:proofErr w:type="gramEnd"/>
          </w:p>
          <w:p w14:paraId="4591C0D6" w14:textId="77777777" w:rsidR="00B200D5" w:rsidRPr="003C21BB" w:rsidRDefault="00B200D5" w:rsidP="00205F34">
            <w:pPr>
              <w:pStyle w:val="ListParagraph"/>
              <w:numPr>
                <w:ilvl w:val="0"/>
                <w:numId w:val="15"/>
              </w:numPr>
              <w:spacing w:before="0" w:after="0"/>
              <w:ind w:left="570" w:hanging="270"/>
              <w:jc w:val="both"/>
              <w:rPr>
                <w:rFonts w:asciiTheme="minorHAnsi" w:hAnsiTheme="minorHAnsi" w:cstheme="minorHAnsi"/>
                <w:sz w:val="16"/>
                <w:szCs w:val="16"/>
              </w:rPr>
            </w:pPr>
            <w:r w:rsidRPr="003C21BB">
              <w:rPr>
                <w:rFonts w:asciiTheme="minorHAnsi" w:hAnsiTheme="minorHAnsi" w:cstheme="minorHAnsi"/>
                <w:sz w:val="16"/>
                <w:szCs w:val="16"/>
              </w:rPr>
              <w:t>medical exams.</w:t>
            </w:r>
          </w:p>
        </w:tc>
        <w:tc>
          <w:tcPr>
            <w:tcW w:w="1446" w:type="pct"/>
            <w:tcBorders>
              <w:top w:val="single" w:sz="4" w:space="0" w:color="BFBFBF"/>
              <w:left w:val="single" w:sz="4" w:space="0" w:color="BFBFBF"/>
              <w:bottom w:val="single" w:sz="4" w:space="0" w:color="BFBFBF"/>
              <w:right w:val="single" w:sz="4" w:space="0" w:color="BFBFBF"/>
            </w:tcBorders>
            <w:hideMark/>
          </w:tcPr>
          <w:p w14:paraId="039FBC98"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Employers shall be under obligation to keep records of the following: </w:t>
            </w:r>
          </w:p>
          <w:p w14:paraId="2212C772" w14:textId="77777777" w:rsidR="00B200D5" w:rsidRPr="003C21BB" w:rsidRDefault="00B200D5" w:rsidP="00205F34">
            <w:pPr>
              <w:pStyle w:val="ListParagraph"/>
              <w:numPr>
                <w:ilvl w:val="0"/>
                <w:numId w:val="16"/>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jobs with increased </w:t>
            </w:r>
            <w:proofErr w:type="gramStart"/>
            <w:r w:rsidRPr="003C21BB">
              <w:rPr>
                <w:rFonts w:asciiTheme="minorHAnsi" w:hAnsiTheme="minorHAnsi" w:cstheme="minorHAnsi"/>
                <w:sz w:val="16"/>
                <w:szCs w:val="16"/>
              </w:rPr>
              <w:t>risk;</w:t>
            </w:r>
            <w:proofErr w:type="gramEnd"/>
          </w:p>
          <w:p w14:paraId="457A2B0B" w14:textId="77777777" w:rsidR="00B200D5" w:rsidRPr="003C21BB" w:rsidRDefault="00B200D5" w:rsidP="00205F34">
            <w:pPr>
              <w:pStyle w:val="ListParagraph"/>
              <w:numPr>
                <w:ilvl w:val="0"/>
                <w:numId w:val="16"/>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workers who are deployed to jobs with increased risk and medical exams of the </w:t>
            </w:r>
            <w:proofErr w:type="gramStart"/>
            <w:r w:rsidRPr="003C21BB">
              <w:rPr>
                <w:rFonts w:asciiTheme="minorHAnsi" w:hAnsiTheme="minorHAnsi" w:cstheme="minorHAnsi"/>
                <w:sz w:val="16"/>
                <w:szCs w:val="16"/>
              </w:rPr>
              <w:t>workers;</w:t>
            </w:r>
            <w:proofErr w:type="gramEnd"/>
          </w:p>
          <w:p w14:paraId="7AD21B89" w14:textId="77777777" w:rsidR="00B200D5" w:rsidRPr="003C21BB" w:rsidRDefault="00B200D5" w:rsidP="00205F34">
            <w:pPr>
              <w:pStyle w:val="ListParagraph"/>
              <w:numPr>
                <w:ilvl w:val="0"/>
                <w:numId w:val="16"/>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injuries at work, occupational diseases and illnesses relating to </w:t>
            </w:r>
            <w:proofErr w:type="gramStart"/>
            <w:r w:rsidRPr="003C21BB">
              <w:rPr>
                <w:rFonts w:asciiTheme="minorHAnsi" w:hAnsiTheme="minorHAnsi" w:cstheme="minorHAnsi"/>
                <w:sz w:val="16"/>
                <w:szCs w:val="16"/>
              </w:rPr>
              <w:t>work;</w:t>
            </w:r>
            <w:proofErr w:type="gramEnd"/>
          </w:p>
          <w:p w14:paraId="69774F1A" w14:textId="77777777" w:rsidR="00B200D5" w:rsidRPr="003C21BB" w:rsidRDefault="00B200D5" w:rsidP="00205F34">
            <w:pPr>
              <w:pStyle w:val="ListParagraph"/>
              <w:numPr>
                <w:ilvl w:val="0"/>
                <w:numId w:val="16"/>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workers trained for safe and healthy </w:t>
            </w:r>
            <w:proofErr w:type="gramStart"/>
            <w:r w:rsidRPr="003C21BB">
              <w:rPr>
                <w:rFonts w:asciiTheme="minorHAnsi" w:hAnsiTheme="minorHAnsi" w:cstheme="minorHAnsi"/>
                <w:sz w:val="16"/>
                <w:szCs w:val="16"/>
              </w:rPr>
              <w:t>work;</w:t>
            </w:r>
            <w:proofErr w:type="gramEnd"/>
          </w:p>
          <w:p w14:paraId="21228DDC" w14:textId="77777777" w:rsidR="00B200D5" w:rsidRPr="003C21BB" w:rsidRDefault="00B200D5" w:rsidP="00205F34">
            <w:pPr>
              <w:pStyle w:val="ListParagraph"/>
              <w:numPr>
                <w:ilvl w:val="0"/>
                <w:numId w:val="16"/>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dangerous substances that are used during </w:t>
            </w:r>
            <w:proofErr w:type="gramStart"/>
            <w:r w:rsidRPr="003C21BB">
              <w:rPr>
                <w:rFonts w:asciiTheme="minorHAnsi" w:hAnsiTheme="minorHAnsi" w:cstheme="minorHAnsi"/>
                <w:sz w:val="16"/>
                <w:szCs w:val="16"/>
              </w:rPr>
              <w:t>work;</w:t>
            </w:r>
            <w:proofErr w:type="gramEnd"/>
          </w:p>
          <w:p w14:paraId="45A8FC99" w14:textId="77777777" w:rsidR="00B200D5" w:rsidRPr="003C21BB" w:rsidRDefault="00B200D5" w:rsidP="00205F34">
            <w:pPr>
              <w:pStyle w:val="ListParagraph"/>
              <w:numPr>
                <w:ilvl w:val="0"/>
                <w:numId w:val="16"/>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tests of the work environment that have been </w:t>
            </w:r>
            <w:proofErr w:type="gramStart"/>
            <w:r w:rsidRPr="003C21BB">
              <w:rPr>
                <w:rFonts w:asciiTheme="minorHAnsi" w:hAnsiTheme="minorHAnsi" w:cstheme="minorHAnsi"/>
                <w:sz w:val="16"/>
                <w:szCs w:val="16"/>
              </w:rPr>
              <w:t>performed;</w:t>
            </w:r>
            <w:proofErr w:type="gramEnd"/>
          </w:p>
          <w:p w14:paraId="7EEF64F3" w14:textId="77777777" w:rsidR="00B200D5" w:rsidRPr="003C21BB" w:rsidRDefault="00B200D5" w:rsidP="00205F34">
            <w:pPr>
              <w:pStyle w:val="ListParagraph"/>
              <w:numPr>
                <w:ilvl w:val="0"/>
                <w:numId w:val="16"/>
              </w:numPr>
              <w:spacing w:before="0" w:after="0"/>
              <w:ind w:left="370"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examinations and tests performed of the equipment for work and means and equipment for personal protection at work. </w:t>
            </w:r>
          </w:p>
        </w:tc>
        <w:tc>
          <w:tcPr>
            <w:tcW w:w="1446" w:type="pct"/>
            <w:tcBorders>
              <w:top w:val="single" w:sz="4" w:space="0" w:color="BFBFBF"/>
              <w:left w:val="single" w:sz="4" w:space="0" w:color="BFBFBF"/>
              <w:bottom w:val="single" w:sz="4" w:space="0" w:color="BFBFBF"/>
              <w:right w:val="single" w:sz="4" w:space="0" w:color="BFBFBF"/>
            </w:tcBorders>
          </w:tcPr>
          <w:p w14:paraId="4100C9A5"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Employers shall be under obligation to keep records of the following:</w:t>
            </w:r>
          </w:p>
          <w:p w14:paraId="56449316" w14:textId="77777777" w:rsidR="00B200D5" w:rsidRPr="003C21BB" w:rsidRDefault="00B200D5" w:rsidP="00205F34">
            <w:pPr>
              <w:numPr>
                <w:ilvl w:val="0"/>
                <w:numId w:val="26"/>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jobs with increased </w:t>
            </w:r>
            <w:proofErr w:type="gramStart"/>
            <w:r w:rsidRPr="003C21BB">
              <w:rPr>
                <w:rFonts w:asciiTheme="minorHAnsi" w:hAnsiTheme="minorHAnsi" w:cstheme="minorHAnsi"/>
                <w:sz w:val="16"/>
                <w:szCs w:val="16"/>
                <w:lang w:val="en-US"/>
              </w:rPr>
              <w:t>risk;</w:t>
            </w:r>
            <w:proofErr w:type="gramEnd"/>
          </w:p>
          <w:p w14:paraId="1FCB8C29" w14:textId="77777777" w:rsidR="00B200D5" w:rsidRPr="003C21BB" w:rsidRDefault="00B200D5" w:rsidP="00205F34">
            <w:pPr>
              <w:numPr>
                <w:ilvl w:val="0"/>
                <w:numId w:val="26"/>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workers who are deployed to jobs with increased risk and medical exams of the </w:t>
            </w:r>
            <w:proofErr w:type="gramStart"/>
            <w:r w:rsidRPr="003C21BB">
              <w:rPr>
                <w:rFonts w:asciiTheme="minorHAnsi" w:hAnsiTheme="minorHAnsi" w:cstheme="minorHAnsi"/>
                <w:sz w:val="16"/>
                <w:szCs w:val="16"/>
                <w:lang w:val="en-US"/>
              </w:rPr>
              <w:t>workers;</w:t>
            </w:r>
            <w:proofErr w:type="gramEnd"/>
          </w:p>
          <w:p w14:paraId="5ECCBA37" w14:textId="77777777" w:rsidR="00B200D5" w:rsidRPr="003C21BB" w:rsidRDefault="00B200D5" w:rsidP="00205F34">
            <w:pPr>
              <w:numPr>
                <w:ilvl w:val="0"/>
                <w:numId w:val="26"/>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injuries at work, occupational diseases and illnesses relating to </w:t>
            </w:r>
            <w:proofErr w:type="gramStart"/>
            <w:r w:rsidRPr="003C21BB">
              <w:rPr>
                <w:rFonts w:asciiTheme="minorHAnsi" w:hAnsiTheme="minorHAnsi" w:cstheme="minorHAnsi"/>
                <w:sz w:val="16"/>
                <w:szCs w:val="16"/>
                <w:lang w:val="en-US"/>
              </w:rPr>
              <w:t>work;</w:t>
            </w:r>
            <w:proofErr w:type="gramEnd"/>
          </w:p>
          <w:p w14:paraId="6F10A818" w14:textId="77777777" w:rsidR="00B200D5" w:rsidRPr="003C21BB" w:rsidRDefault="00B200D5" w:rsidP="00205F34">
            <w:pPr>
              <w:numPr>
                <w:ilvl w:val="0"/>
                <w:numId w:val="26"/>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workers trained for safe and healthy </w:t>
            </w:r>
            <w:proofErr w:type="gramStart"/>
            <w:r w:rsidRPr="003C21BB">
              <w:rPr>
                <w:rFonts w:asciiTheme="minorHAnsi" w:hAnsiTheme="minorHAnsi" w:cstheme="minorHAnsi"/>
                <w:sz w:val="16"/>
                <w:szCs w:val="16"/>
                <w:lang w:val="en-US"/>
              </w:rPr>
              <w:t>work;</w:t>
            </w:r>
            <w:proofErr w:type="gramEnd"/>
          </w:p>
          <w:p w14:paraId="6D0D91EF" w14:textId="77777777" w:rsidR="00B200D5" w:rsidRPr="003C21BB" w:rsidRDefault="00B200D5" w:rsidP="00205F34">
            <w:pPr>
              <w:numPr>
                <w:ilvl w:val="0"/>
                <w:numId w:val="26"/>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dangerous substances that are used during </w:t>
            </w:r>
            <w:proofErr w:type="gramStart"/>
            <w:r w:rsidRPr="003C21BB">
              <w:rPr>
                <w:rFonts w:asciiTheme="minorHAnsi" w:hAnsiTheme="minorHAnsi" w:cstheme="minorHAnsi"/>
                <w:sz w:val="16"/>
                <w:szCs w:val="16"/>
                <w:lang w:val="en-US"/>
              </w:rPr>
              <w:t>work;</w:t>
            </w:r>
            <w:proofErr w:type="gramEnd"/>
          </w:p>
          <w:p w14:paraId="3CA46959" w14:textId="77777777" w:rsidR="00B200D5" w:rsidRPr="003C21BB" w:rsidRDefault="00B200D5" w:rsidP="00205F34">
            <w:pPr>
              <w:numPr>
                <w:ilvl w:val="0"/>
                <w:numId w:val="26"/>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test of the work environment that have been </w:t>
            </w:r>
            <w:proofErr w:type="gramStart"/>
            <w:r w:rsidRPr="003C21BB">
              <w:rPr>
                <w:rFonts w:asciiTheme="minorHAnsi" w:hAnsiTheme="minorHAnsi" w:cstheme="minorHAnsi"/>
                <w:sz w:val="16"/>
                <w:szCs w:val="16"/>
                <w:lang w:val="en-US"/>
              </w:rPr>
              <w:t>performed;</w:t>
            </w:r>
            <w:proofErr w:type="gramEnd"/>
          </w:p>
          <w:p w14:paraId="0A6A47FD" w14:textId="77777777" w:rsidR="00B200D5" w:rsidRPr="003C21BB" w:rsidRDefault="00B200D5" w:rsidP="00205F34">
            <w:pPr>
              <w:numPr>
                <w:ilvl w:val="0"/>
                <w:numId w:val="26"/>
              </w:numPr>
              <w:spacing w:before="0" w:after="0"/>
              <w:ind w:left="387" w:hanging="27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examinations and tests performed of the equipment for work and equipment for personal protection at work.</w:t>
            </w:r>
          </w:p>
        </w:tc>
      </w:tr>
      <w:tr w:rsidR="00B200D5" w:rsidRPr="003C21BB" w14:paraId="4BBC6020" w14:textId="77777777" w:rsidTr="00731955">
        <w:tc>
          <w:tcPr>
            <w:tcW w:w="659" w:type="pct"/>
            <w:tcBorders>
              <w:top w:val="single" w:sz="4" w:space="0" w:color="BFBFBF"/>
              <w:left w:val="single" w:sz="4" w:space="0" w:color="BFBFBF"/>
              <w:bottom w:val="single" w:sz="4" w:space="0" w:color="BFBFBF"/>
              <w:right w:val="single" w:sz="4" w:space="0" w:color="BFBFBF"/>
            </w:tcBorders>
          </w:tcPr>
          <w:p w14:paraId="1B9E1BAB"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r w:rsidRPr="003C21BB">
              <w:rPr>
                <w:rFonts w:asciiTheme="minorHAnsi" w:hAnsiTheme="minorHAnsi" w:cstheme="minorHAnsi"/>
                <w:color w:val="336699"/>
                <w:sz w:val="16"/>
                <w:szCs w:val="16"/>
                <w:lang w:val="en-US"/>
              </w:rPr>
              <w:t>Protection of vulnerable categories</w:t>
            </w:r>
          </w:p>
          <w:p w14:paraId="1B9821C6" w14:textId="77777777" w:rsidR="00B200D5" w:rsidRPr="003C21BB" w:rsidRDefault="00B200D5" w:rsidP="00205F34">
            <w:pPr>
              <w:spacing w:before="0" w:after="0"/>
              <w:ind w:right="144"/>
              <w:jc w:val="center"/>
              <w:rPr>
                <w:rFonts w:asciiTheme="minorHAnsi" w:hAnsiTheme="minorHAnsi" w:cstheme="minorHAnsi"/>
                <w:color w:val="336699"/>
                <w:sz w:val="16"/>
                <w:szCs w:val="16"/>
                <w:lang w:val="en-US"/>
              </w:rPr>
            </w:pPr>
          </w:p>
        </w:tc>
        <w:tc>
          <w:tcPr>
            <w:tcW w:w="1449" w:type="pct"/>
            <w:tcBorders>
              <w:top w:val="single" w:sz="4" w:space="0" w:color="BFBFBF"/>
              <w:left w:val="single" w:sz="4" w:space="0" w:color="BFBFBF"/>
              <w:bottom w:val="single" w:sz="4" w:space="0" w:color="BFBFBF"/>
              <w:right w:val="single" w:sz="4" w:space="0" w:color="BFBFBF"/>
            </w:tcBorders>
          </w:tcPr>
          <w:p w14:paraId="36547AAD" w14:textId="77777777" w:rsidR="00B200D5" w:rsidRPr="003C21BB" w:rsidRDefault="00B200D5" w:rsidP="00205F34">
            <w:pPr>
              <w:spacing w:before="0" w:after="0"/>
              <w:jc w:val="both"/>
              <w:rPr>
                <w:rFonts w:asciiTheme="minorHAnsi" w:hAnsiTheme="minorHAnsi" w:cstheme="minorHAnsi"/>
                <w:i/>
                <w:iCs/>
                <w:sz w:val="16"/>
                <w:szCs w:val="16"/>
                <w:lang w:val="en-US"/>
              </w:rPr>
            </w:pPr>
            <w:r w:rsidRPr="003C21BB">
              <w:rPr>
                <w:rFonts w:asciiTheme="minorHAnsi" w:hAnsiTheme="minorHAnsi" w:cstheme="minorHAnsi"/>
                <w:i/>
                <w:iCs/>
                <w:sz w:val="16"/>
                <w:szCs w:val="16"/>
                <w:lang w:val="en-US"/>
              </w:rPr>
              <w:t>No special provisions.</w:t>
            </w:r>
          </w:p>
          <w:p w14:paraId="61F31F34" w14:textId="77777777" w:rsidR="00B200D5" w:rsidRPr="003C21BB" w:rsidRDefault="00B200D5" w:rsidP="00205F34">
            <w:pPr>
              <w:spacing w:before="0" w:after="0"/>
              <w:jc w:val="both"/>
              <w:rPr>
                <w:rFonts w:asciiTheme="minorHAnsi" w:hAnsiTheme="minorHAnsi" w:cstheme="minorHAnsi"/>
                <w:sz w:val="16"/>
                <w:szCs w:val="16"/>
                <w:lang w:val="en-US"/>
              </w:rPr>
            </w:pPr>
          </w:p>
        </w:tc>
        <w:tc>
          <w:tcPr>
            <w:tcW w:w="1446" w:type="pct"/>
            <w:tcBorders>
              <w:top w:val="single" w:sz="4" w:space="0" w:color="BFBFBF"/>
              <w:left w:val="single" w:sz="4" w:space="0" w:color="BFBFBF"/>
              <w:bottom w:val="single" w:sz="4" w:space="0" w:color="BFBFBF"/>
              <w:right w:val="single" w:sz="4" w:space="0" w:color="BFBFBF"/>
            </w:tcBorders>
          </w:tcPr>
          <w:p w14:paraId="4700FE5C"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Special protection is prescribed:</w:t>
            </w:r>
          </w:p>
          <w:p w14:paraId="0C2ADB8D" w14:textId="77777777" w:rsidR="00B200D5" w:rsidRPr="003C21BB" w:rsidRDefault="00B200D5" w:rsidP="00205F34">
            <w:pPr>
              <w:pStyle w:val="ListParagraph"/>
              <w:numPr>
                <w:ilvl w:val="0"/>
                <w:numId w:val="17"/>
              </w:numPr>
              <w:spacing w:before="0" w:after="0"/>
              <w:ind w:left="364"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for the purpose of preserving unimpeded psychological and physical development of workers who are </w:t>
            </w:r>
            <w:proofErr w:type="gramStart"/>
            <w:r w:rsidRPr="003C21BB">
              <w:rPr>
                <w:rFonts w:asciiTheme="minorHAnsi" w:hAnsiTheme="minorHAnsi" w:cstheme="minorHAnsi"/>
                <w:sz w:val="16"/>
                <w:szCs w:val="16"/>
              </w:rPr>
              <w:t>minors;</w:t>
            </w:r>
            <w:proofErr w:type="gramEnd"/>
          </w:p>
          <w:p w14:paraId="633578AD" w14:textId="77777777" w:rsidR="00B200D5" w:rsidRPr="003C21BB" w:rsidRDefault="00B200D5" w:rsidP="00205F34">
            <w:pPr>
              <w:pStyle w:val="ListParagraph"/>
              <w:numPr>
                <w:ilvl w:val="0"/>
                <w:numId w:val="17"/>
              </w:numPr>
              <w:spacing w:before="0" w:after="0"/>
              <w:ind w:left="364"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protection of women from risks that could jeopardize them in realizing </w:t>
            </w:r>
            <w:proofErr w:type="gramStart"/>
            <w:r w:rsidRPr="003C21BB">
              <w:rPr>
                <w:rFonts w:asciiTheme="minorHAnsi" w:hAnsiTheme="minorHAnsi" w:cstheme="minorHAnsi"/>
                <w:sz w:val="16"/>
                <w:szCs w:val="16"/>
              </w:rPr>
              <w:t>motherhood;</w:t>
            </w:r>
            <w:proofErr w:type="gramEnd"/>
          </w:p>
          <w:p w14:paraId="1563777E" w14:textId="77777777" w:rsidR="00B200D5" w:rsidRPr="003C21BB" w:rsidRDefault="00B200D5" w:rsidP="00205F34">
            <w:pPr>
              <w:pStyle w:val="ListParagraph"/>
              <w:numPr>
                <w:ilvl w:val="0"/>
                <w:numId w:val="17"/>
              </w:numPr>
              <w:spacing w:before="0" w:after="0"/>
              <w:ind w:left="364" w:hanging="270"/>
              <w:jc w:val="both"/>
              <w:rPr>
                <w:rFonts w:asciiTheme="minorHAnsi" w:hAnsiTheme="minorHAnsi" w:cstheme="minorHAnsi"/>
                <w:sz w:val="16"/>
                <w:szCs w:val="16"/>
              </w:rPr>
            </w:pPr>
            <w:r w:rsidRPr="003C21BB">
              <w:rPr>
                <w:rFonts w:asciiTheme="minorHAnsi" w:hAnsiTheme="minorHAnsi" w:cstheme="minorHAnsi"/>
                <w:sz w:val="16"/>
                <w:szCs w:val="16"/>
              </w:rPr>
              <w:t xml:space="preserve">protection of persons with disabilities and persons who suffer occupational diseases from continued harm to their health and reduction in their work </w:t>
            </w:r>
            <w:proofErr w:type="gramStart"/>
            <w:r w:rsidRPr="003C21BB">
              <w:rPr>
                <w:rFonts w:asciiTheme="minorHAnsi" w:hAnsiTheme="minorHAnsi" w:cstheme="minorHAnsi"/>
                <w:sz w:val="16"/>
                <w:szCs w:val="16"/>
              </w:rPr>
              <w:t>capacity;</w:t>
            </w:r>
            <w:proofErr w:type="gramEnd"/>
          </w:p>
          <w:p w14:paraId="23EBCCCE" w14:textId="77777777" w:rsidR="00B200D5" w:rsidRPr="003C21BB" w:rsidRDefault="00B200D5" w:rsidP="00205F34">
            <w:pPr>
              <w:pStyle w:val="ListParagraph"/>
              <w:numPr>
                <w:ilvl w:val="0"/>
                <w:numId w:val="17"/>
              </w:numPr>
              <w:spacing w:before="0" w:after="0"/>
              <w:ind w:left="364" w:hanging="270"/>
              <w:jc w:val="both"/>
              <w:rPr>
                <w:rFonts w:asciiTheme="minorHAnsi" w:hAnsiTheme="minorHAnsi" w:cstheme="minorHAnsi"/>
                <w:sz w:val="16"/>
                <w:szCs w:val="16"/>
              </w:rPr>
            </w:pPr>
            <w:proofErr w:type="gramStart"/>
            <w:r w:rsidRPr="003C21BB">
              <w:rPr>
                <w:rFonts w:asciiTheme="minorHAnsi" w:hAnsiTheme="minorHAnsi" w:cstheme="minorHAnsi"/>
                <w:sz w:val="16"/>
                <w:szCs w:val="16"/>
              </w:rPr>
              <w:t>in order to</w:t>
            </w:r>
            <w:proofErr w:type="gramEnd"/>
            <w:r w:rsidRPr="003C21BB">
              <w:rPr>
                <w:rFonts w:asciiTheme="minorHAnsi" w:hAnsiTheme="minorHAnsi" w:cstheme="minorHAnsi"/>
                <w:sz w:val="16"/>
                <w:szCs w:val="16"/>
              </w:rPr>
              <w:t xml:space="preserve"> preserve work capacities of older workers within the limits appropriate for their age. </w:t>
            </w:r>
          </w:p>
          <w:p w14:paraId="281CBEDF" w14:textId="77777777" w:rsidR="00B200D5" w:rsidRPr="003C21BB" w:rsidRDefault="00B200D5" w:rsidP="00205F34">
            <w:pPr>
              <w:spacing w:before="0" w:after="0"/>
              <w:ind w:left="94"/>
              <w:jc w:val="both"/>
              <w:rPr>
                <w:rFonts w:asciiTheme="minorHAnsi" w:hAnsiTheme="minorHAnsi" w:cstheme="minorHAnsi"/>
                <w:sz w:val="16"/>
                <w:szCs w:val="16"/>
                <w:lang w:val="en-US"/>
              </w:rPr>
            </w:pPr>
          </w:p>
          <w:p w14:paraId="71D34827"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t xml:space="preserve">The employer shall be under obligation to inform the vulnerable categories of workers in writing of the results </w:t>
            </w:r>
            <w:r w:rsidRPr="003C21BB">
              <w:rPr>
                <w:rFonts w:asciiTheme="minorHAnsi" w:hAnsiTheme="minorHAnsi" w:cstheme="minorHAnsi"/>
                <w:sz w:val="16"/>
                <w:szCs w:val="16"/>
                <w:lang w:val="en-US"/>
              </w:rPr>
              <w:lastRenderedPageBreak/>
              <w:t xml:space="preserve">of risk assessment of jobs and measures to remove the risks </w:t>
            </w:r>
            <w:proofErr w:type="gramStart"/>
            <w:r w:rsidRPr="003C21BB">
              <w:rPr>
                <w:rFonts w:asciiTheme="minorHAnsi" w:hAnsiTheme="minorHAnsi" w:cstheme="minorHAnsi"/>
                <w:sz w:val="16"/>
                <w:szCs w:val="16"/>
                <w:lang w:val="en-US"/>
              </w:rPr>
              <w:t>in order to</w:t>
            </w:r>
            <w:proofErr w:type="gramEnd"/>
            <w:r w:rsidRPr="003C21BB">
              <w:rPr>
                <w:rFonts w:asciiTheme="minorHAnsi" w:hAnsiTheme="minorHAnsi" w:cstheme="minorHAnsi"/>
                <w:sz w:val="16"/>
                <w:szCs w:val="16"/>
                <w:lang w:val="en-US"/>
              </w:rPr>
              <w:t xml:space="preserve"> increase protection and health at work.  </w:t>
            </w:r>
          </w:p>
        </w:tc>
        <w:tc>
          <w:tcPr>
            <w:tcW w:w="1446" w:type="pct"/>
            <w:tcBorders>
              <w:top w:val="single" w:sz="4" w:space="0" w:color="BFBFBF"/>
              <w:left w:val="single" w:sz="4" w:space="0" w:color="BFBFBF"/>
              <w:bottom w:val="single" w:sz="4" w:space="0" w:color="BFBFBF"/>
              <w:right w:val="single" w:sz="4" w:space="0" w:color="BFBFBF"/>
            </w:tcBorders>
          </w:tcPr>
          <w:p w14:paraId="5183E386" w14:textId="77777777" w:rsidR="00B200D5" w:rsidRPr="003C21BB" w:rsidRDefault="00B200D5" w:rsidP="00205F34">
            <w:pPr>
              <w:spacing w:before="0" w:after="0"/>
              <w:jc w:val="both"/>
              <w:rPr>
                <w:rFonts w:asciiTheme="minorHAnsi" w:hAnsiTheme="minorHAnsi" w:cstheme="minorHAnsi"/>
                <w:sz w:val="16"/>
                <w:szCs w:val="16"/>
                <w:lang w:val="en-US"/>
              </w:rPr>
            </w:pPr>
            <w:r w:rsidRPr="003C21BB">
              <w:rPr>
                <w:rFonts w:asciiTheme="minorHAnsi" w:hAnsiTheme="minorHAnsi" w:cstheme="minorHAnsi"/>
                <w:sz w:val="16"/>
                <w:szCs w:val="16"/>
                <w:lang w:val="en-US"/>
              </w:rPr>
              <w:lastRenderedPageBreak/>
              <w:t xml:space="preserve">The employer shall be under obligation to inform women during pregnancy, a worker under the age of 18 and worker with reduced working capacity in writing of the results of risk assessment of jobs and measures to remove the risks </w:t>
            </w:r>
            <w:proofErr w:type="gramStart"/>
            <w:r w:rsidRPr="003C21BB">
              <w:rPr>
                <w:rFonts w:asciiTheme="minorHAnsi" w:hAnsiTheme="minorHAnsi" w:cstheme="minorHAnsi"/>
                <w:sz w:val="16"/>
                <w:szCs w:val="16"/>
                <w:lang w:val="en-US"/>
              </w:rPr>
              <w:t>in order to</w:t>
            </w:r>
            <w:proofErr w:type="gramEnd"/>
            <w:r w:rsidRPr="003C21BB">
              <w:rPr>
                <w:rFonts w:asciiTheme="minorHAnsi" w:hAnsiTheme="minorHAnsi" w:cstheme="minorHAnsi"/>
                <w:sz w:val="16"/>
                <w:szCs w:val="16"/>
                <w:lang w:val="en-US"/>
              </w:rPr>
              <w:t xml:space="preserve"> increase protection and health at work.</w:t>
            </w:r>
          </w:p>
        </w:tc>
      </w:tr>
    </w:tbl>
    <w:p w14:paraId="1CE61D03" w14:textId="7FF88602" w:rsidR="00D10964" w:rsidRPr="003C21BB" w:rsidRDefault="00731955" w:rsidP="00731955">
      <w:pPr>
        <w:spacing w:after="0"/>
        <w:jc w:val="both"/>
        <w:rPr>
          <w:rFonts w:asciiTheme="minorHAnsi" w:hAnsiTheme="minorHAnsi" w:cstheme="minorHAnsi"/>
          <w:bCs/>
          <w:lang w:val="en-US"/>
        </w:rPr>
      </w:pPr>
      <w:r w:rsidRPr="003C21BB">
        <w:rPr>
          <w:rFonts w:asciiTheme="minorHAnsi" w:hAnsiTheme="minorHAnsi" w:cstheme="minorHAnsi"/>
          <w:bCs/>
          <w:lang w:val="en-US"/>
        </w:rPr>
        <w:t xml:space="preserve">The labor laws are enforced through various decrees, by-laws and rulebooks passed by the responsible Ministries in FBiH, RS and BD, which address effective labor, working conditions and OHS inspections across the country. The </w:t>
      </w:r>
      <w:proofErr w:type="gramStart"/>
      <w:r w:rsidRPr="003C21BB">
        <w:rPr>
          <w:rFonts w:asciiTheme="minorHAnsi" w:hAnsiTheme="minorHAnsi" w:cstheme="minorHAnsi"/>
          <w:bCs/>
          <w:lang w:val="en-US"/>
        </w:rPr>
        <w:t>main focus</w:t>
      </w:r>
      <w:proofErr w:type="gramEnd"/>
      <w:r w:rsidRPr="003C21BB">
        <w:rPr>
          <w:rFonts w:asciiTheme="minorHAnsi" w:hAnsiTheme="minorHAnsi" w:cstheme="minorHAnsi"/>
          <w:bCs/>
          <w:lang w:val="en-US"/>
        </w:rPr>
        <w:t xml:space="preserve"> area of the inspections is to decrease the informal work rate and increase workplace health and safety. Remedial measures for identified non-conformities range from monetary fines to criminal prosecution which, in most severe cases, can result in operation and business bans, subject to courts’ ruling. The institutional capacity to address the labor and working condition risks attributable to the project is assessed as adequate. </w:t>
      </w:r>
      <w:proofErr w:type="gramStart"/>
      <w:r w:rsidRPr="003C21BB">
        <w:rPr>
          <w:rFonts w:asciiTheme="minorHAnsi" w:hAnsiTheme="minorHAnsi" w:cstheme="minorHAnsi"/>
          <w:bCs/>
          <w:lang w:val="en-US"/>
        </w:rPr>
        <w:t>These type of projects</w:t>
      </w:r>
      <w:proofErr w:type="gramEnd"/>
      <w:r w:rsidRPr="003C21BB">
        <w:rPr>
          <w:rFonts w:asciiTheme="minorHAnsi" w:hAnsiTheme="minorHAnsi" w:cstheme="minorHAnsi"/>
          <w:bCs/>
          <w:lang w:val="en-US"/>
        </w:rPr>
        <w:t>, supported by WB, have already been implemented in the recent past with a positive track record of social performance. There is a clear delegation of responsibilities within and among the respective institutions which places assurance that the mechanism to enforce the laws are in place.</w:t>
      </w:r>
    </w:p>
    <w:p w14:paraId="6E49720B" w14:textId="77777777" w:rsidR="000A5094" w:rsidRPr="003C21BB" w:rsidRDefault="000A5094" w:rsidP="00577085">
      <w:pPr>
        <w:spacing w:after="0"/>
        <w:jc w:val="both"/>
        <w:rPr>
          <w:rStyle w:val="tlid-translation"/>
          <w:rFonts w:asciiTheme="minorHAnsi" w:hAnsiTheme="minorHAnsi" w:cstheme="minorHAnsi"/>
          <w:bCs/>
          <w:color w:val="1F497D"/>
          <w:lang w:val="en-US"/>
        </w:rPr>
      </w:pPr>
    </w:p>
    <w:p w14:paraId="6AB0576C" w14:textId="044BE2D3" w:rsidR="00731955" w:rsidRPr="003C21BB" w:rsidRDefault="00731955" w:rsidP="00577085">
      <w:pPr>
        <w:spacing w:after="0"/>
        <w:jc w:val="both"/>
        <w:rPr>
          <w:rStyle w:val="tlid-translation"/>
          <w:rFonts w:asciiTheme="minorHAnsi" w:hAnsiTheme="minorHAnsi" w:cstheme="minorHAnsi"/>
          <w:bCs/>
          <w:color w:val="1F497D"/>
          <w:lang w:val="en-US"/>
        </w:rPr>
        <w:sectPr w:rsidR="00731955" w:rsidRPr="003C21BB" w:rsidSect="000A5094">
          <w:headerReference w:type="first" r:id="rId17"/>
          <w:pgSz w:w="15840" w:h="12240" w:orient="landscape"/>
          <w:pgMar w:top="1440" w:right="1440" w:bottom="1440" w:left="1440" w:header="720" w:footer="720" w:gutter="0"/>
          <w:cols w:space="720"/>
          <w:titlePg/>
          <w:docGrid w:linePitch="360"/>
        </w:sectPr>
      </w:pPr>
    </w:p>
    <w:p w14:paraId="3AEFBD6B" w14:textId="7BE78A38" w:rsidR="00E144D6" w:rsidRPr="003C21BB" w:rsidRDefault="00C10AED" w:rsidP="00C10AED">
      <w:pPr>
        <w:pStyle w:val="Heading1"/>
        <w:shd w:val="clear" w:color="auto" w:fill="F2F2F2"/>
        <w:spacing w:before="0"/>
        <w:rPr>
          <w:rFonts w:asciiTheme="minorHAnsi" w:hAnsiTheme="minorHAnsi" w:cstheme="minorHAnsi"/>
          <w:lang w:val="en-US"/>
        </w:rPr>
      </w:pPr>
      <w:bookmarkStart w:id="19" w:name="_Toc19223900"/>
      <w:bookmarkStart w:id="20" w:name="_Toc36121791"/>
      <w:r w:rsidRPr="003C21BB">
        <w:rPr>
          <w:rFonts w:asciiTheme="minorHAnsi" w:hAnsiTheme="minorHAnsi" w:cstheme="minorHAnsi"/>
          <w:lang w:val="en-US"/>
        </w:rPr>
        <w:lastRenderedPageBreak/>
        <w:t>RESPONSIBLE STAFF</w:t>
      </w:r>
      <w:bookmarkEnd w:id="19"/>
      <w:bookmarkEnd w:id="20"/>
    </w:p>
    <w:p w14:paraId="31A45463" w14:textId="263F1E2A" w:rsidR="00B200D5" w:rsidRPr="003C21BB" w:rsidRDefault="00B200D5" w:rsidP="00B200D5">
      <w:pPr>
        <w:jc w:val="both"/>
        <w:rPr>
          <w:rFonts w:asciiTheme="minorHAnsi" w:hAnsiTheme="minorHAnsi" w:cstheme="minorHAnsi"/>
          <w:lang w:val="en-US" w:eastAsia="x-none"/>
        </w:rPr>
      </w:pPr>
      <w:r w:rsidRPr="003C21BB">
        <w:rPr>
          <w:rFonts w:asciiTheme="minorHAnsi" w:hAnsiTheme="minorHAnsi" w:cstheme="minorHAnsi"/>
          <w:lang w:val="en-US" w:eastAsia="x-none"/>
        </w:rPr>
        <w:t>PIUs in entity</w:t>
      </w:r>
      <w:r w:rsidR="000527FF" w:rsidRPr="000527FF">
        <w:rPr>
          <w:rFonts w:asciiTheme="minorHAnsi" w:hAnsiTheme="minorHAnsi" w:cstheme="minorHAnsi"/>
          <w:lang w:val="en-US" w:eastAsia="x-none"/>
        </w:rPr>
        <w:t xml:space="preserve"> </w:t>
      </w:r>
      <w:r w:rsidR="000527FF" w:rsidRPr="003C21BB">
        <w:rPr>
          <w:rFonts w:asciiTheme="minorHAnsi" w:hAnsiTheme="minorHAnsi" w:cstheme="minorHAnsi"/>
          <w:lang w:val="en-US" w:eastAsia="x-none"/>
        </w:rPr>
        <w:t xml:space="preserve">ministries </w:t>
      </w:r>
      <w:r w:rsidRPr="003C21BB">
        <w:rPr>
          <w:rFonts w:asciiTheme="minorHAnsi" w:hAnsiTheme="minorHAnsi" w:cstheme="minorHAnsi"/>
          <w:lang w:val="en-US" w:eastAsia="x-none"/>
        </w:rPr>
        <w:t>/BD</w:t>
      </w:r>
      <w:r w:rsidR="000527FF">
        <w:rPr>
          <w:rFonts w:asciiTheme="minorHAnsi" w:hAnsiTheme="minorHAnsi" w:cstheme="minorHAnsi"/>
          <w:lang w:val="en-US" w:eastAsia="x-none"/>
        </w:rPr>
        <w:t xml:space="preserve"> Government</w:t>
      </w:r>
      <w:r w:rsidRPr="003C21BB">
        <w:rPr>
          <w:rFonts w:asciiTheme="minorHAnsi" w:hAnsiTheme="minorHAnsi" w:cstheme="minorHAnsi"/>
          <w:lang w:val="en-US" w:eastAsia="x-none"/>
        </w:rPr>
        <w:t xml:space="preserve"> shall be responsible for overall supervision and coordination for Project implementation, as well as for monitoring and reporting on the Project, and especially for implementation of this Labor Management Procedure. Additionally, the PIUs shall be responsible for the implementation of the assigned national project </w:t>
      </w:r>
      <w:proofErr w:type="gramStart"/>
      <w:r w:rsidR="00AF3987" w:rsidRPr="003C21BB">
        <w:rPr>
          <w:rFonts w:asciiTheme="minorHAnsi" w:hAnsiTheme="minorHAnsi" w:cstheme="minorHAnsi"/>
          <w:lang w:val="en-US" w:eastAsia="x-none"/>
        </w:rPr>
        <w:t>activities, and</w:t>
      </w:r>
      <w:proofErr w:type="gramEnd"/>
      <w:r w:rsidR="00F054F3" w:rsidRPr="003C21BB">
        <w:rPr>
          <w:rFonts w:asciiTheme="minorHAnsi" w:hAnsiTheme="minorHAnsi" w:cstheme="minorHAnsi"/>
          <w:lang w:val="en-US" w:eastAsia="x-none"/>
        </w:rPr>
        <w:t xml:space="preserve"> </w:t>
      </w:r>
      <w:r w:rsidRPr="003C21BB">
        <w:rPr>
          <w:rFonts w:asciiTheme="minorHAnsi" w:hAnsiTheme="minorHAnsi" w:cstheme="minorHAnsi"/>
          <w:lang w:val="en-US" w:eastAsia="x-none"/>
        </w:rPr>
        <w:t>carry</w:t>
      </w:r>
      <w:r w:rsidR="00F054F3" w:rsidRPr="003C21BB">
        <w:rPr>
          <w:rFonts w:asciiTheme="minorHAnsi" w:hAnsiTheme="minorHAnsi" w:cstheme="minorHAnsi"/>
          <w:lang w:val="en-US" w:eastAsia="x-none"/>
        </w:rPr>
        <w:t>ing</w:t>
      </w:r>
      <w:r w:rsidRPr="003C21BB">
        <w:rPr>
          <w:rFonts w:asciiTheme="minorHAnsi" w:hAnsiTheme="minorHAnsi" w:cstheme="minorHAnsi"/>
          <w:lang w:val="en-US" w:eastAsia="x-none"/>
        </w:rPr>
        <w:t xml:space="preserve"> out procurement and supervision/monitoring of contracts.</w:t>
      </w:r>
    </w:p>
    <w:p w14:paraId="08462BF1" w14:textId="6BE89E26"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lang w:val="en-US" w:eastAsia="x-none"/>
        </w:rPr>
        <w:t>In connection with this Labor Management Procedure, the PIUs shall be responsible for the following</w:t>
      </w:r>
      <w:r w:rsidRPr="003C21BB">
        <w:rPr>
          <w:rFonts w:asciiTheme="minorHAnsi" w:hAnsiTheme="minorHAnsi" w:cstheme="minorHAnsi"/>
          <w:szCs w:val="20"/>
          <w:lang w:val="en-US"/>
        </w:rPr>
        <w:t>:</w:t>
      </w:r>
    </w:p>
    <w:p w14:paraId="07106517" w14:textId="77E1F9AB" w:rsidR="00B200D5" w:rsidRPr="003C21BB" w:rsidRDefault="00A46802" w:rsidP="00FE780A">
      <w:pPr>
        <w:pStyle w:val="ListParagraph"/>
        <w:numPr>
          <w:ilvl w:val="0"/>
          <w:numId w:val="32"/>
        </w:numPr>
        <w:jc w:val="both"/>
        <w:rPr>
          <w:rFonts w:asciiTheme="minorHAnsi" w:hAnsiTheme="minorHAnsi" w:cstheme="minorHAnsi"/>
          <w:sz w:val="20"/>
          <w:szCs w:val="20"/>
        </w:rPr>
      </w:pPr>
      <w:r w:rsidRPr="003C21BB">
        <w:rPr>
          <w:rFonts w:asciiTheme="minorHAnsi" w:hAnsiTheme="minorHAnsi" w:cstheme="minorHAnsi"/>
          <w:sz w:val="20"/>
          <w:szCs w:val="20"/>
        </w:rPr>
        <w:t>m</w:t>
      </w:r>
      <w:r w:rsidR="00B200D5" w:rsidRPr="003C21BB">
        <w:rPr>
          <w:rFonts w:asciiTheme="minorHAnsi" w:hAnsiTheme="minorHAnsi" w:cstheme="minorHAnsi"/>
          <w:sz w:val="20"/>
          <w:szCs w:val="20"/>
        </w:rPr>
        <w:t xml:space="preserve">onitoring the implementation of this </w:t>
      </w:r>
      <w:proofErr w:type="gramStart"/>
      <w:r w:rsidR="00B200D5" w:rsidRPr="003C21BB">
        <w:rPr>
          <w:rFonts w:asciiTheme="minorHAnsi" w:hAnsiTheme="minorHAnsi" w:cstheme="minorHAnsi"/>
          <w:sz w:val="20"/>
          <w:szCs w:val="20"/>
        </w:rPr>
        <w:t>Procedure;</w:t>
      </w:r>
      <w:proofErr w:type="gramEnd"/>
    </w:p>
    <w:p w14:paraId="1B02E119" w14:textId="6F0EEF50" w:rsidR="00B200D5" w:rsidRPr="003C21BB" w:rsidRDefault="00A46802" w:rsidP="00FE780A">
      <w:pPr>
        <w:pStyle w:val="ListParagraph"/>
        <w:numPr>
          <w:ilvl w:val="0"/>
          <w:numId w:val="32"/>
        </w:numPr>
        <w:jc w:val="both"/>
        <w:rPr>
          <w:rFonts w:asciiTheme="minorHAnsi" w:hAnsiTheme="minorHAnsi" w:cstheme="minorHAnsi"/>
          <w:sz w:val="20"/>
          <w:szCs w:val="20"/>
        </w:rPr>
      </w:pPr>
      <w:r w:rsidRPr="003C21BB">
        <w:rPr>
          <w:rFonts w:asciiTheme="minorHAnsi" w:hAnsiTheme="minorHAnsi" w:cstheme="minorHAnsi"/>
          <w:sz w:val="20"/>
          <w:szCs w:val="20"/>
        </w:rPr>
        <w:t>u</w:t>
      </w:r>
      <w:r w:rsidR="00B200D5" w:rsidRPr="003C21BB">
        <w:rPr>
          <w:rFonts w:asciiTheme="minorHAnsi" w:hAnsiTheme="minorHAnsi" w:cstheme="minorHAnsi"/>
          <w:sz w:val="20"/>
          <w:szCs w:val="20"/>
        </w:rPr>
        <w:t xml:space="preserve">pdating this Procedure when </w:t>
      </w:r>
      <w:proofErr w:type="gramStart"/>
      <w:r w:rsidR="00B200D5" w:rsidRPr="003C21BB">
        <w:rPr>
          <w:rFonts w:asciiTheme="minorHAnsi" w:hAnsiTheme="minorHAnsi" w:cstheme="minorHAnsi"/>
          <w:sz w:val="20"/>
          <w:szCs w:val="20"/>
        </w:rPr>
        <w:t>necessary</w:t>
      </w:r>
      <w:proofErr w:type="gramEnd"/>
      <w:r w:rsidR="00B200D5" w:rsidRPr="003C21BB">
        <w:rPr>
          <w:rFonts w:asciiTheme="minorHAnsi" w:hAnsiTheme="minorHAnsi" w:cstheme="minorHAnsi"/>
          <w:sz w:val="20"/>
          <w:szCs w:val="20"/>
        </w:rPr>
        <w:t xml:space="preserve"> in the course of preparation, development and implementation of the Project, as well as in case the national legislation changes in any aspects of importance for this Procedure;</w:t>
      </w:r>
    </w:p>
    <w:p w14:paraId="58824955" w14:textId="2FEBD4CC" w:rsidR="00B200D5" w:rsidRPr="003C21BB" w:rsidRDefault="00A46802" w:rsidP="00FE780A">
      <w:pPr>
        <w:pStyle w:val="ListParagraph"/>
        <w:numPr>
          <w:ilvl w:val="0"/>
          <w:numId w:val="32"/>
        </w:numPr>
        <w:jc w:val="both"/>
        <w:rPr>
          <w:rFonts w:asciiTheme="minorHAnsi" w:hAnsiTheme="minorHAnsi" w:cstheme="minorHAnsi"/>
          <w:sz w:val="20"/>
          <w:szCs w:val="20"/>
        </w:rPr>
      </w:pPr>
      <w:r w:rsidRPr="003C21BB">
        <w:rPr>
          <w:rFonts w:asciiTheme="minorHAnsi" w:hAnsiTheme="minorHAnsi" w:cstheme="minorHAnsi"/>
          <w:sz w:val="20"/>
          <w:szCs w:val="20"/>
        </w:rPr>
        <w:t>e</w:t>
      </w:r>
      <w:r w:rsidR="00B200D5" w:rsidRPr="003C21BB">
        <w:rPr>
          <w:rFonts w:asciiTheme="minorHAnsi" w:hAnsiTheme="minorHAnsi" w:cstheme="minorHAnsi"/>
          <w:sz w:val="20"/>
          <w:szCs w:val="20"/>
        </w:rPr>
        <w:t>ngaging and managing ministry employees and any external consultants (as direct workers</w:t>
      </w:r>
      <w:proofErr w:type="gramStart"/>
      <w:r w:rsidR="00B200D5" w:rsidRPr="003C21BB">
        <w:rPr>
          <w:rFonts w:asciiTheme="minorHAnsi" w:hAnsiTheme="minorHAnsi" w:cstheme="minorHAnsi"/>
          <w:sz w:val="20"/>
          <w:szCs w:val="20"/>
        </w:rPr>
        <w:t>);</w:t>
      </w:r>
      <w:proofErr w:type="gramEnd"/>
    </w:p>
    <w:p w14:paraId="19442623" w14:textId="39150946" w:rsidR="00B200D5" w:rsidRPr="003C21BB" w:rsidRDefault="00A46802" w:rsidP="00FE780A">
      <w:pPr>
        <w:pStyle w:val="ListParagraph"/>
        <w:numPr>
          <w:ilvl w:val="0"/>
          <w:numId w:val="32"/>
        </w:numPr>
        <w:jc w:val="both"/>
        <w:rPr>
          <w:rFonts w:asciiTheme="minorHAnsi" w:hAnsiTheme="minorHAnsi" w:cstheme="minorHAnsi"/>
          <w:sz w:val="20"/>
          <w:szCs w:val="20"/>
        </w:rPr>
      </w:pPr>
      <w:r w:rsidRPr="003C21BB">
        <w:rPr>
          <w:rFonts w:asciiTheme="minorHAnsi" w:hAnsiTheme="minorHAnsi" w:cstheme="minorHAnsi"/>
          <w:sz w:val="20"/>
          <w:szCs w:val="20"/>
        </w:rPr>
        <w:t>m</w:t>
      </w:r>
      <w:r w:rsidR="00B200D5" w:rsidRPr="003C21BB">
        <w:rPr>
          <w:rFonts w:asciiTheme="minorHAnsi" w:hAnsiTheme="minorHAnsi" w:cstheme="minorHAnsi"/>
          <w:sz w:val="20"/>
          <w:szCs w:val="20"/>
        </w:rPr>
        <w:t xml:space="preserve">onitoring the implementation of requirements of this Procedure by contractors and subcontractors whose workers are considered to be contracted </w:t>
      </w:r>
      <w:proofErr w:type="gramStart"/>
      <w:r w:rsidR="00B200D5" w:rsidRPr="003C21BB">
        <w:rPr>
          <w:rFonts w:asciiTheme="minorHAnsi" w:hAnsiTheme="minorHAnsi" w:cstheme="minorHAnsi"/>
          <w:sz w:val="20"/>
          <w:szCs w:val="20"/>
        </w:rPr>
        <w:t>workers;</w:t>
      </w:r>
      <w:proofErr w:type="gramEnd"/>
    </w:p>
    <w:p w14:paraId="6677C18A" w14:textId="76C0207C" w:rsidR="00B200D5" w:rsidRPr="003C21BB" w:rsidRDefault="00A46802" w:rsidP="00FE780A">
      <w:pPr>
        <w:pStyle w:val="ListParagraph"/>
        <w:numPr>
          <w:ilvl w:val="0"/>
          <w:numId w:val="32"/>
        </w:numPr>
        <w:jc w:val="both"/>
        <w:rPr>
          <w:rFonts w:asciiTheme="minorHAnsi" w:hAnsiTheme="minorHAnsi" w:cstheme="minorHAnsi"/>
          <w:sz w:val="20"/>
          <w:szCs w:val="20"/>
        </w:rPr>
      </w:pPr>
      <w:r w:rsidRPr="003C21BB">
        <w:rPr>
          <w:rFonts w:asciiTheme="minorHAnsi" w:hAnsiTheme="minorHAnsi" w:cstheme="minorHAnsi"/>
          <w:sz w:val="20"/>
          <w:szCs w:val="20"/>
        </w:rPr>
        <w:t>e</w:t>
      </w:r>
      <w:r w:rsidR="00B200D5" w:rsidRPr="003C21BB">
        <w:rPr>
          <w:rFonts w:asciiTheme="minorHAnsi" w:hAnsiTheme="minorHAnsi" w:cstheme="minorHAnsi"/>
          <w:sz w:val="20"/>
          <w:szCs w:val="20"/>
        </w:rPr>
        <w:t>stablishment and maintenance of grievance resolution mechanisms in compliance with requirements of this LMP.</w:t>
      </w:r>
    </w:p>
    <w:p w14:paraId="1B48A726" w14:textId="43FEA4A1" w:rsidR="00B200D5" w:rsidRPr="003C21BB" w:rsidRDefault="00B200D5" w:rsidP="00B200D5">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In term of labor and safety performance each sub-project will be overseen by the Supervision Consultant (external consultant), who will be engaged by the PIUs and at least on monthly basis report to PIUs on </w:t>
      </w:r>
      <w:proofErr w:type="gramStart"/>
      <w:r w:rsidRPr="003C21BB">
        <w:rPr>
          <w:rFonts w:asciiTheme="minorHAnsi" w:hAnsiTheme="minorHAnsi" w:cstheme="minorHAnsi"/>
          <w:szCs w:val="20"/>
          <w:lang w:val="en-US"/>
        </w:rPr>
        <w:t>contractors</w:t>
      </w:r>
      <w:proofErr w:type="gramEnd"/>
      <w:r w:rsidRPr="003C21BB">
        <w:rPr>
          <w:rFonts w:asciiTheme="minorHAnsi" w:hAnsiTheme="minorHAnsi" w:cstheme="minorHAnsi"/>
          <w:szCs w:val="20"/>
          <w:lang w:val="en-US"/>
        </w:rPr>
        <w:t xml:space="preserve"> performance. </w:t>
      </w:r>
    </w:p>
    <w:p w14:paraId="4D411261" w14:textId="77777777" w:rsidR="00B200D5" w:rsidRPr="003C21BB" w:rsidRDefault="00B200D5" w:rsidP="00B200D5">
      <w:pPr>
        <w:spacing w:before="0" w:after="0"/>
        <w:jc w:val="both"/>
        <w:rPr>
          <w:rFonts w:asciiTheme="minorHAnsi" w:hAnsiTheme="minorHAnsi" w:cstheme="minorHAnsi"/>
          <w:szCs w:val="20"/>
          <w:lang w:val="en-US"/>
        </w:rPr>
      </w:pPr>
      <w:r w:rsidRPr="003C21BB">
        <w:rPr>
          <w:rFonts w:asciiTheme="minorHAnsi" w:hAnsiTheme="minorHAnsi" w:cstheme="minorHAnsi"/>
          <w:szCs w:val="20"/>
          <w:lang w:val="en-US"/>
        </w:rPr>
        <w:t>The contractors shall be responsible for:</w:t>
      </w:r>
    </w:p>
    <w:p w14:paraId="546AE835" w14:textId="2FE99DBF" w:rsidR="00B200D5" w:rsidRPr="003C21BB" w:rsidRDefault="00B200D5" w:rsidP="00FE780A">
      <w:pPr>
        <w:pStyle w:val="ListParagraph"/>
        <w:numPr>
          <w:ilvl w:val="0"/>
          <w:numId w:val="37"/>
        </w:numPr>
        <w:spacing w:before="0" w:after="0"/>
        <w:jc w:val="both"/>
        <w:rPr>
          <w:rFonts w:asciiTheme="minorHAnsi" w:hAnsiTheme="minorHAnsi" w:cstheme="minorHAnsi"/>
          <w:color w:val="FF0000"/>
          <w:sz w:val="20"/>
          <w:szCs w:val="20"/>
          <w:lang w:eastAsia="x-none"/>
        </w:rPr>
      </w:pPr>
      <w:r w:rsidRPr="003C21BB">
        <w:rPr>
          <w:rFonts w:asciiTheme="minorHAnsi" w:hAnsiTheme="minorHAnsi" w:cstheme="minorHAnsi"/>
          <w:sz w:val="20"/>
          <w:szCs w:val="20"/>
        </w:rPr>
        <w:t xml:space="preserve">ensuring compliance of their policies and procedures with national legislation on labor and </w:t>
      </w:r>
      <w:proofErr w:type="gramStart"/>
      <w:r w:rsidRPr="003C21BB">
        <w:rPr>
          <w:rFonts w:asciiTheme="minorHAnsi" w:hAnsiTheme="minorHAnsi" w:cstheme="minorHAnsi"/>
          <w:sz w:val="20"/>
          <w:szCs w:val="20"/>
        </w:rPr>
        <w:t>OHS;</w:t>
      </w:r>
      <w:proofErr w:type="gramEnd"/>
    </w:p>
    <w:p w14:paraId="245B1258" w14:textId="30556382" w:rsidR="00B200D5" w:rsidRPr="003C21BB" w:rsidRDefault="00A46802" w:rsidP="00FE780A">
      <w:pPr>
        <w:pStyle w:val="ListParagraph"/>
        <w:numPr>
          <w:ilvl w:val="0"/>
          <w:numId w:val="37"/>
        </w:numPr>
        <w:spacing w:before="0" w:after="0"/>
        <w:jc w:val="both"/>
        <w:rPr>
          <w:rFonts w:asciiTheme="minorHAnsi" w:hAnsiTheme="minorHAnsi" w:cstheme="minorHAnsi"/>
          <w:color w:val="FF0000"/>
          <w:sz w:val="20"/>
          <w:szCs w:val="20"/>
          <w:lang w:eastAsia="x-none"/>
        </w:rPr>
      </w:pPr>
      <w:r w:rsidRPr="003C21BB">
        <w:rPr>
          <w:rFonts w:asciiTheme="minorHAnsi" w:hAnsiTheme="minorHAnsi" w:cstheme="minorHAnsi"/>
          <w:sz w:val="20"/>
          <w:szCs w:val="20"/>
        </w:rPr>
        <w:t>e</w:t>
      </w:r>
      <w:r w:rsidR="00B200D5" w:rsidRPr="003C21BB">
        <w:rPr>
          <w:rFonts w:asciiTheme="minorHAnsi" w:hAnsiTheme="minorHAnsi" w:cstheme="minorHAnsi"/>
          <w:sz w:val="20"/>
          <w:szCs w:val="20"/>
        </w:rPr>
        <w:t xml:space="preserve">nsuring compliance with this Procedure, including establishment and maintenance of mechanisms for grievance management in compliance with the requirements of this </w:t>
      </w:r>
      <w:proofErr w:type="gramStart"/>
      <w:r w:rsidR="00B200D5" w:rsidRPr="003C21BB">
        <w:rPr>
          <w:rFonts w:asciiTheme="minorHAnsi" w:hAnsiTheme="minorHAnsi" w:cstheme="minorHAnsi"/>
          <w:sz w:val="20"/>
          <w:szCs w:val="20"/>
        </w:rPr>
        <w:t>LMP;</w:t>
      </w:r>
      <w:proofErr w:type="gramEnd"/>
    </w:p>
    <w:p w14:paraId="54DB92AF" w14:textId="56D731C4" w:rsidR="00B200D5" w:rsidRPr="003C21BB" w:rsidRDefault="00A46802" w:rsidP="00FE780A">
      <w:pPr>
        <w:pStyle w:val="ListParagraph"/>
        <w:numPr>
          <w:ilvl w:val="0"/>
          <w:numId w:val="37"/>
        </w:numPr>
        <w:spacing w:before="0" w:after="0"/>
        <w:jc w:val="both"/>
        <w:rPr>
          <w:rFonts w:asciiTheme="minorHAnsi" w:hAnsiTheme="minorHAnsi" w:cstheme="minorHAnsi"/>
          <w:color w:val="FF0000"/>
          <w:sz w:val="20"/>
          <w:szCs w:val="20"/>
          <w:lang w:eastAsia="x-none"/>
        </w:rPr>
      </w:pPr>
      <w:r w:rsidRPr="003C21BB">
        <w:rPr>
          <w:rFonts w:asciiTheme="minorHAnsi" w:hAnsiTheme="minorHAnsi" w:cstheme="minorHAnsi"/>
          <w:sz w:val="20"/>
          <w:szCs w:val="20"/>
          <w:lang w:eastAsia="x-none"/>
        </w:rPr>
        <w:t>c</w:t>
      </w:r>
      <w:r w:rsidR="00B200D5" w:rsidRPr="003C21BB">
        <w:rPr>
          <w:rFonts w:asciiTheme="minorHAnsi" w:hAnsiTheme="minorHAnsi" w:cstheme="minorHAnsi"/>
          <w:sz w:val="20"/>
          <w:szCs w:val="20"/>
          <w:lang w:eastAsia="x-none"/>
        </w:rPr>
        <w:t>ommunicat</w:t>
      </w:r>
      <w:r w:rsidR="00F054F3" w:rsidRPr="003C21BB">
        <w:rPr>
          <w:rFonts w:asciiTheme="minorHAnsi" w:hAnsiTheme="minorHAnsi" w:cstheme="minorHAnsi"/>
          <w:sz w:val="20"/>
          <w:szCs w:val="20"/>
          <w:lang w:eastAsia="x-none"/>
        </w:rPr>
        <w:t>ing</w:t>
      </w:r>
      <w:r w:rsidR="00B200D5" w:rsidRPr="003C21BB">
        <w:rPr>
          <w:rFonts w:asciiTheme="minorHAnsi" w:hAnsiTheme="minorHAnsi" w:cstheme="minorHAnsi"/>
          <w:sz w:val="20"/>
          <w:szCs w:val="20"/>
          <w:lang w:eastAsia="x-none"/>
        </w:rPr>
        <w:t xml:space="preserve"> job description</w:t>
      </w:r>
      <w:r w:rsidR="00F054F3" w:rsidRPr="003C21BB">
        <w:rPr>
          <w:rFonts w:asciiTheme="minorHAnsi" w:hAnsiTheme="minorHAnsi" w:cstheme="minorHAnsi"/>
          <w:sz w:val="20"/>
          <w:szCs w:val="20"/>
          <w:lang w:eastAsia="x-none"/>
        </w:rPr>
        <w:t>s</w:t>
      </w:r>
      <w:r w:rsidR="00B200D5" w:rsidRPr="003C21BB">
        <w:rPr>
          <w:rFonts w:asciiTheme="minorHAnsi" w:hAnsiTheme="minorHAnsi" w:cstheme="minorHAnsi"/>
          <w:sz w:val="20"/>
          <w:szCs w:val="20"/>
          <w:lang w:eastAsia="x-none"/>
        </w:rPr>
        <w:t xml:space="preserve"> and employment conditions to contracted </w:t>
      </w:r>
      <w:proofErr w:type="gramStart"/>
      <w:r w:rsidR="00B200D5" w:rsidRPr="003C21BB">
        <w:rPr>
          <w:rFonts w:asciiTheme="minorHAnsi" w:hAnsiTheme="minorHAnsi" w:cstheme="minorHAnsi"/>
          <w:sz w:val="20"/>
          <w:szCs w:val="20"/>
          <w:lang w:eastAsia="x-none"/>
        </w:rPr>
        <w:t>workers;</w:t>
      </w:r>
      <w:proofErr w:type="gramEnd"/>
    </w:p>
    <w:p w14:paraId="06971FD1" w14:textId="3D330DDA" w:rsidR="00B200D5" w:rsidRPr="003C21BB" w:rsidRDefault="00A46802" w:rsidP="00FE780A">
      <w:pPr>
        <w:pStyle w:val="ListParagraph"/>
        <w:numPr>
          <w:ilvl w:val="0"/>
          <w:numId w:val="37"/>
        </w:numPr>
        <w:spacing w:before="0" w:after="0"/>
        <w:jc w:val="both"/>
        <w:rPr>
          <w:rFonts w:asciiTheme="minorHAnsi" w:hAnsiTheme="minorHAnsi" w:cstheme="minorHAnsi"/>
          <w:color w:val="FF0000"/>
          <w:sz w:val="20"/>
          <w:szCs w:val="20"/>
          <w:lang w:eastAsia="x-none"/>
        </w:rPr>
      </w:pPr>
      <w:r w:rsidRPr="003C21BB">
        <w:rPr>
          <w:rFonts w:asciiTheme="minorHAnsi" w:hAnsiTheme="minorHAnsi" w:cstheme="minorHAnsi"/>
          <w:sz w:val="20"/>
          <w:szCs w:val="20"/>
          <w:lang w:eastAsia="x-none"/>
        </w:rPr>
        <w:t>d</w:t>
      </w:r>
      <w:r w:rsidR="00B200D5" w:rsidRPr="003C21BB">
        <w:rPr>
          <w:rFonts w:asciiTheme="minorHAnsi" w:hAnsiTheme="minorHAnsi" w:cstheme="minorHAnsi"/>
          <w:sz w:val="20"/>
          <w:szCs w:val="20"/>
          <w:lang w:eastAsia="x-none"/>
        </w:rPr>
        <w:t>eliver</w:t>
      </w:r>
      <w:r w:rsidR="00F054F3" w:rsidRPr="003C21BB">
        <w:rPr>
          <w:rFonts w:asciiTheme="minorHAnsi" w:hAnsiTheme="minorHAnsi" w:cstheme="minorHAnsi"/>
          <w:sz w:val="20"/>
          <w:szCs w:val="20"/>
          <w:lang w:eastAsia="x-none"/>
        </w:rPr>
        <w:t>ing</w:t>
      </w:r>
      <w:r w:rsidR="00B200D5" w:rsidRPr="003C21BB">
        <w:rPr>
          <w:rFonts w:asciiTheme="minorHAnsi" w:hAnsiTheme="minorHAnsi" w:cstheme="minorHAnsi"/>
          <w:sz w:val="20"/>
          <w:szCs w:val="20"/>
          <w:lang w:eastAsia="x-none"/>
        </w:rPr>
        <w:t xml:space="preserve"> regular induction and health and safety training to </w:t>
      </w:r>
      <w:proofErr w:type="gramStart"/>
      <w:r w:rsidR="00B200D5" w:rsidRPr="003C21BB">
        <w:rPr>
          <w:rFonts w:asciiTheme="minorHAnsi" w:hAnsiTheme="minorHAnsi" w:cstheme="minorHAnsi"/>
          <w:sz w:val="20"/>
          <w:szCs w:val="20"/>
          <w:lang w:eastAsia="x-none"/>
        </w:rPr>
        <w:t>employees;</w:t>
      </w:r>
      <w:proofErr w:type="gramEnd"/>
    </w:p>
    <w:p w14:paraId="6EAC390A" w14:textId="411491CB" w:rsidR="00B200D5" w:rsidRPr="003C21BB" w:rsidRDefault="00B200D5" w:rsidP="00FE780A">
      <w:pPr>
        <w:pStyle w:val="ListParagraph"/>
        <w:numPr>
          <w:ilvl w:val="0"/>
          <w:numId w:val="37"/>
        </w:numPr>
        <w:spacing w:before="0" w:after="0"/>
        <w:jc w:val="both"/>
        <w:rPr>
          <w:rFonts w:asciiTheme="minorHAnsi" w:hAnsiTheme="minorHAnsi" w:cstheme="minorHAnsi"/>
          <w:color w:val="FF0000"/>
          <w:sz w:val="20"/>
          <w:szCs w:val="20"/>
          <w:lang w:eastAsia="x-none"/>
        </w:rPr>
      </w:pPr>
      <w:r w:rsidRPr="003C21BB">
        <w:rPr>
          <w:rFonts w:asciiTheme="minorHAnsi" w:hAnsiTheme="minorHAnsi" w:cstheme="minorHAnsi"/>
          <w:sz w:val="20"/>
          <w:szCs w:val="20"/>
          <w:lang w:eastAsia="x-none"/>
        </w:rPr>
        <w:t>supervis</w:t>
      </w:r>
      <w:r w:rsidR="00F054F3" w:rsidRPr="003C21BB">
        <w:rPr>
          <w:rFonts w:asciiTheme="minorHAnsi" w:hAnsiTheme="minorHAnsi" w:cstheme="minorHAnsi"/>
          <w:sz w:val="20"/>
          <w:szCs w:val="20"/>
          <w:lang w:eastAsia="x-none"/>
        </w:rPr>
        <w:t>ing</w:t>
      </w:r>
      <w:r w:rsidRPr="003C21BB">
        <w:rPr>
          <w:rFonts w:asciiTheme="minorHAnsi" w:hAnsiTheme="minorHAnsi" w:cstheme="minorHAnsi"/>
          <w:sz w:val="20"/>
          <w:szCs w:val="20"/>
          <w:lang w:eastAsia="x-none"/>
        </w:rPr>
        <w:t xml:space="preserve"> their subcontractors’ implementation labor management procedures and occupational health and safety plans.</w:t>
      </w:r>
    </w:p>
    <w:p w14:paraId="4B372574" w14:textId="6015239A" w:rsidR="00C10AED" w:rsidRPr="003C21BB" w:rsidRDefault="00B200D5" w:rsidP="00B200D5">
      <w:pPr>
        <w:spacing w:before="0" w:after="0"/>
        <w:jc w:val="both"/>
        <w:rPr>
          <w:rFonts w:asciiTheme="minorHAnsi" w:hAnsiTheme="minorHAnsi" w:cstheme="minorHAnsi"/>
          <w:color w:val="FF0000"/>
          <w:lang w:val="en-US" w:eastAsia="x-none"/>
        </w:rPr>
      </w:pPr>
      <w:r w:rsidRPr="003C21BB">
        <w:rPr>
          <w:rFonts w:asciiTheme="minorHAnsi" w:hAnsiTheme="minorHAnsi" w:cstheme="minorHAnsi"/>
          <w:szCs w:val="20"/>
          <w:lang w:val="en-US"/>
        </w:rPr>
        <w:t>Contracts concluded with contractors shall contain a provision on the obligation to comply with the current legislation on labor and protection at work, as well as an obligation to establish mechanisms for workers’ grievances.</w:t>
      </w:r>
      <w:r w:rsidR="00C10AED" w:rsidRPr="003C21BB">
        <w:rPr>
          <w:rFonts w:asciiTheme="minorHAnsi" w:hAnsiTheme="minorHAnsi" w:cstheme="minorHAnsi"/>
          <w:color w:val="FF0000"/>
          <w:lang w:val="en-US" w:eastAsia="x-none"/>
        </w:rPr>
        <w:br w:type="page"/>
      </w:r>
    </w:p>
    <w:p w14:paraId="4FDC4CE4" w14:textId="4DE5F30A" w:rsidR="00E144D6" w:rsidRPr="003C21BB" w:rsidRDefault="00C10AED" w:rsidP="00C10AED">
      <w:pPr>
        <w:pStyle w:val="Heading1"/>
        <w:shd w:val="clear" w:color="auto" w:fill="F2F2F2"/>
        <w:spacing w:before="0"/>
        <w:rPr>
          <w:rFonts w:asciiTheme="minorHAnsi" w:hAnsiTheme="minorHAnsi" w:cstheme="minorHAnsi"/>
          <w:lang w:val="en-US"/>
        </w:rPr>
      </w:pPr>
      <w:bookmarkStart w:id="21" w:name="_Toc19223901"/>
      <w:bookmarkStart w:id="22" w:name="_Toc36121792"/>
      <w:r w:rsidRPr="003C21BB">
        <w:rPr>
          <w:rFonts w:asciiTheme="minorHAnsi" w:hAnsiTheme="minorHAnsi" w:cstheme="minorHAnsi"/>
          <w:lang w:val="en-US"/>
        </w:rPr>
        <w:lastRenderedPageBreak/>
        <w:t>POLICIES AND PROCEDURES</w:t>
      </w:r>
      <w:bookmarkEnd w:id="21"/>
      <w:bookmarkEnd w:id="22"/>
      <w:r w:rsidRPr="003C21BB">
        <w:rPr>
          <w:rFonts w:asciiTheme="minorHAnsi" w:hAnsiTheme="minorHAnsi" w:cstheme="minorHAnsi"/>
          <w:lang w:val="en-US"/>
        </w:rPr>
        <w:t xml:space="preserve"> </w:t>
      </w:r>
    </w:p>
    <w:p w14:paraId="6E90A56D" w14:textId="77777777" w:rsidR="005D41B8" w:rsidRPr="003C21BB" w:rsidRDefault="005D41B8" w:rsidP="005D41B8">
      <w:pPr>
        <w:jc w:val="both"/>
        <w:rPr>
          <w:rFonts w:asciiTheme="minorHAnsi" w:hAnsiTheme="minorHAnsi" w:cstheme="minorHAnsi"/>
          <w:szCs w:val="20"/>
          <w:lang w:val="en-US"/>
        </w:rPr>
      </w:pPr>
      <w:bookmarkStart w:id="23" w:name="_Hlk21094880"/>
      <w:bookmarkStart w:id="24" w:name="_Toc19223902"/>
      <w:bookmarkStart w:id="25" w:name="_Toc17726400"/>
      <w:bookmarkStart w:id="26" w:name="_Toc11346736"/>
      <w:bookmarkStart w:id="27" w:name="_Toc11346641"/>
      <w:r w:rsidRPr="003C21BB">
        <w:rPr>
          <w:rFonts w:asciiTheme="minorHAnsi" w:hAnsiTheme="minorHAnsi" w:cstheme="minorHAnsi"/>
          <w:szCs w:val="20"/>
          <w:lang w:val="en-US"/>
        </w:rPr>
        <w:t>The policies adopted for this Project shall enable achievement of objectives of ESS2 and full compliance with FBiH, RD and BD labor laws. Such policies include the following:</w:t>
      </w:r>
    </w:p>
    <w:p w14:paraId="3E2727DB" w14:textId="7F79E9FA"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t</w:t>
      </w:r>
      <w:r w:rsidR="005D41B8" w:rsidRPr="003C21BB">
        <w:rPr>
          <w:rFonts w:asciiTheme="minorHAnsi" w:hAnsiTheme="minorHAnsi" w:cstheme="minorHAnsi"/>
          <w:sz w:val="20"/>
          <w:szCs w:val="20"/>
        </w:rPr>
        <w:t xml:space="preserve">hat all workers should have contracts on labor in writing that contain a description of conditions of employment and that all workers must be registered for pension and disability insurance, health insurance and insurance in case of </w:t>
      </w:r>
      <w:proofErr w:type="gramStart"/>
      <w:r w:rsidR="005D41B8" w:rsidRPr="003C21BB">
        <w:rPr>
          <w:rFonts w:asciiTheme="minorHAnsi" w:hAnsiTheme="minorHAnsi" w:cstheme="minorHAnsi"/>
          <w:sz w:val="20"/>
          <w:szCs w:val="20"/>
        </w:rPr>
        <w:t>unemployment;</w:t>
      </w:r>
      <w:proofErr w:type="gramEnd"/>
    </w:p>
    <w:p w14:paraId="7F30CDB4" w14:textId="65D30611"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t</w:t>
      </w:r>
      <w:r w:rsidR="005D41B8" w:rsidRPr="003C21BB">
        <w:rPr>
          <w:rFonts w:asciiTheme="minorHAnsi" w:hAnsiTheme="minorHAnsi" w:cstheme="minorHAnsi"/>
          <w:sz w:val="20"/>
          <w:szCs w:val="20"/>
        </w:rPr>
        <w:t>hat workers are entitled to a regular salary, as well as to compensation of salary for periods of absence from work or specific conditions of work (nighttime work, overtime work, etc.</w:t>
      </w:r>
      <w:proofErr w:type="gramStart"/>
      <w:r w:rsidR="005D41B8" w:rsidRPr="003C21BB">
        <w:rPr>
          <w:rFonts w:asciiTheme="minorHAnsi" w:hAnsiTheme="minorHAnsi" w:cstheme="minorHAnsi"/>
          <w:sz w:val="20"/>
          <w:szCs w:val="20"/>
        </w:rPr>
        <w:t>);</w:t>
      </w:r>
      <w:proofErr w:type="gramEnd"/>
    </w:p>
    <w:p w14:paraId="0E5067BB" w14:textId="73F24314"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t</w:t>
      </w:r>
      <w:r w:rsidR="005D41B8" w:rsidRPr="003C21BB">
        <w:rPr>
          <w:rFonts w:asciiTheme="minorHAnsi" w:hAnsiTheme="minorHAnsi" w:cstheme="minorHAnsi"/>
          <w:sz w:val="20"/>
          <w:szCs w:val="20"/>
        </w:rPr>
        <w:t xml:space="preserve">hat workers are entitled to rest during working hours, daily rest, weekly rest and annual holidays as prescribed under the </w:t>
      </w:r>
      <w:proofErr w:type="gramStart"/>
      <w:r w:rsidR="005D41B8" w:rsidRPr="003C21BB">
        <w:rPr>
          <w:rFonts w:asciiTheme="minorHAnsi" w:hAnsiTheme="minorHAnsi" w:cstheme="minorHAnsi"/>
          <w:sz w:val="20"/>
          <w:szCs w:val="20"/>
        </w:rPr>
        <w:t>law;</w:t>
      </w:r>
      <w:proofErr w:type="gramEnd"/>
    </w:p>
    <w:p w14:paraId="3DA835CB" w14:textId="1E257087"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t</w:t>
      </w:r>
      <w:r w:rsidR="005D41B8" w:rsidRPr="003C21BB">
        <w:rPr>
          <w:rFonts w:asciiTheme="minorHAnsi" w:hAnsiTheme="minorHAnsi" w:cstheme="minorHAnsi"/>
          <w:sz w:val="20"/>
          <w:szCs w:val="20"/>
        </w:rPr>
        <w:t xml:space="preserve">hat the principle of equal opportunities and fair conditions must be </w:t>
      </w:r>
      <w:proofErr w:type="gramStart"/>
      <w:r w:rsidR="005D41B8" w:rsidRPr="003C21BB">
        <w:rPr>
          <w:rFonts w:asciiTheme="minorHAnsi" w:hAnsiTheme="minorHAnsi" w:cstheme="minorHAnsi"/>
          <w:sz w:val="20"/>
          <w:szCs w:val="20"/>
        </w:rPr>
        <w:t>ensured;</w:t>
      </w:r>
      <w:proofErr w:type="gramEnd"/>
    </w:p>
    <w:p w14:paraId="792483CF" w14:textId="3B90E2AF"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t</w:t>
      </w:r>
      <w:r w:rsidR="005D41B8" w:rsidRPr="003C21BB">
        <w:rPr>
          <w:rFonts w:asciiTheme="minorHAnsi" w:hAnsiTheme="minorHAnsi" w:cstheme="minorHAnsi"/>
          <w:sz w:val="20"/>
          <w:szCs w:val="20"/>
        </w:rPr>
        <w:t xml:space="preserve">hat discrimination must not be present in any aspects of the labor law relationship (employment, compensation, conditions of work and rights resulting from labor relation, education, training and development, promotion at work, notice on termination of labor contract) </w:t>
      </w:r>
      <w:proofErr w:type="gramStart"/>
      <w:r w:rsidR="005D41B8" w:rsidRPr="003C21BB">
        <w:rPr>
          <w:rFonts w:asciiTheme="minorHAnsi" w:hAnsiTheme="minorHAnsi" w:cstheme="minorHAnsi"/>
          <w:sz w:val="20"/>
          <w:szCs w:val="20"/>
        </w:rPr>
        <w:t>on the basis of</w:t>
      </w:r>
      <w:proofErr w:type="gramEnd"/>
      <w:r w:rsidR="005D41B8" w:rsidRPr="003C21BB">
        <w:rPr>
          <w:rFonts w:asciiTheme="minorHAnsi" w:hAnsiTheme="minorHAnsi" w:cstheme="minorHAnsi"/>
          <w:sz w:val="20"/>
          <w:szCs w:val="20"/>
        </w:rPr>
        <w:t xml:space="preserve"> sex, sexual orientation, marital condition, age, disability, pregnancy, language, religion etc.</w:t>
      </w:r>
    </w:p>
    <w:p w14:paraId="08E19EF4" w14:textId="1CCAC38E"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c</w:t>
      </w:r>
      <w:r w:rsidR="005D41B8" w:rsidRPr="003C21BB">
        <w:rPr>
          <w:rFonts w:asciiTheme="minorHAnsi" w:hAnsiTheme="minorHAnsi" w:cstheme="minorHAnsi"/>
          <w:sz w:val="20"/>
          <w:szCs w:val="20"/>
        </w:rPr>
        <w:t xml:space="preserve">ompliance with working hours of 40 hours per week, and in case of necessity of overtime work (8 hours per week at the maximum in FBiH, 10 hours in RS and 12 hours in BD) increase of worker’s </w:t>
      </w:r>
      <w:proofErr w:type="gramStart"/>
      <w:r w:rsidR="005D41B8" w:rsidRPr="003C21BB">
        <w:rPr>
          <w:rFonts w:asciiTheme="minorHAnsi" w:hAnsiTheme="minorHAnsi" w:cstheme="minorHAnsi"/>
          <w:sz w:val="20"/>
          <w:szCs w:val="20"/>
        </w:rPr>
        <w:t>salary;</w:t>
      </w:r>
      <w:proofErr w:type="gramEnd"/>
    </w:p>
    <w:p w14:paraId="529BA8C4" w14:textId="4F1DBB97"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b</w:t>
      </w:r>
      <w:r w:rsidR="005D41B8" w:rsidRPr="003C21BB">
        <w:rPr>
          <w:rFonts w:asciiTheme="minorHAnsi" w:hAnsiTheme="minorHAnsi" w:cstheme="minorHAnsi"/>
          <w:sz w:val="20"/>
          <w:szCs w:val="20"/>
        </w:rPr>
        <w:t xml:space="preserve">efore entering into a labor relation, workers shall be acquainted with the description of tasks and required </w:t>
      </w:r>
      <w:proofErr w:type="gramStart"/>
      <w:r w:rsidR="005D41B8" w:rsidRPr="003C21BB">
        <w:rPr>
          <w:rFonts w:asciiTheme="minorHAnsi" w:hAnsiTheme="minorHAnsi" w:cstheme="minorHAnsi"/>
          <w:sz w:val="20"/>
          <w:szCs w:val="20"/>
        </w:rPr>
        <w:t>skills;</w:t>
      </w:r>
      <w:proofErr w:type="gramEnd"/>
    </w:p>
    <w:p w14:paraId="38A654E6" w14:textId="5481A153"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c</w:t>
      </w:r>
      <w:r w:rsidR="005D41B8" w:rsidRPr="003C21BB">
        <w:rPr>
          <w:rFonts w:asciiTheme="minorHAnsi" w:hAnsiTheme="minorHAnsi" w:cstheme="minorHAnsi"/>
          <w:sz w:val="20"/>
          <w:szCs w:val="20"/>
        </w:rPr>
        <w:t xml:space="preserve">ontracts shall contain all the mandatory provisions of entity and BD labor </w:t>
      </w:r>
      <w:proofErr w:type="gramStart"/>
      <w:r w:rsidR="005D41B8" w:rsidRPr="003C21BB">
        <w:rPr>
          <w:rFonts w:asciiTheme="minorHAnsi" w:hAnsiTheme="minorHAnsi" w:cstheme="minorHAnsi"/>
          <w:sz w:val="20"/>
          <w:szCs w:val="20"/>
        </w:rPr>
        <w:t>laws;</w:t>
      </w:r>
      <w:proofErr w:type="gramEnd"/>
    </w:p>
    <w:p w14:paraId="6013D265" w14:textId="5F58C167"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e</w:t>
      </w:r>
      <w:r w:rsidR="005D41B8" w:rsidRPr="003C21BB">
        <w:rPr>
          <w:rFonts w:asciiTheme="minorHAnsi" w:hAnsiTheme="minorHAnsi" w:cstheme="minorHAnsi"/>
          <w:sz w:val="20"/>
          <w:szCs w:val="20"/>
        </w:rPr>
        <w:t xml:space="preserve">nsuring mechanism for grievances in the manner described in Chapter 9 of this </w:t>
      </w:r>
      <w:proofErr w:type="gramStart"/>
      <w:r w:rsidR="005D41B8" w:rsidRPr="003C21BB">
        <w:rPr>
          <w:rFonts w:asciiTheme="minorHAnsi" w:hAnsiTheme="minorHAnsi" w:cstheme="minorHAnsi"/>
          <w:sz w:val="20"/>
          <w:szCs w:val="20"/>
        </w:rPr>
        <w:t>Procedure;</w:t>
      </w:r>
      <w:proofErr w:type="gramEnd"/>
    </w:p>
    <w:p w14:paraId="737B5A89" w14:textId="0C314331"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i</w:t>
      </w:r>
      <w:r w:rsidR="005D41B8" w:rsidRPr="003C21BB">
        <w:rPr>
          <w:rFonts w:asciiTheme="minorHAnsi" w:hAnsiTheme="minorHAnsi" w:cstheme="minorHAnsi"/>
          <w:sz w:val="20"/>
          <w:szCs w:val="20"/>
        </w:rPr>
        <w:t xml:space="preserve">mplementation of measures of protection at work and safety for jobs with increased risk of injury and damage to health, as well as organization of training for workers in such </w:t>
      </w:r>
      <w:proofErr w:type="gramStart"/>
      <w:r w:rsidR="005D41B8" w:rsidRPr="003C21BB">
        <w:rPr>
          <w:rFonts w:asciiTheme="minorHAnsi" w:hAnsiTheme="minorHAnsi" w:cstheme="minorHAnsi"/>
          <w:sz w:val="20"/>
          <w:szCs w:val="20"/>
        </w:rPr>
        <w:t>jobs;</w:t>
      </w:r>
      <w:proofErr w:type="gramEnd"/>
    </w:p>
    <w:p w14:paraId="5E4D1E8C" w14:textId="594E4DA7"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k</w:t>
      </w:r>
      <w:r w:rsidR="005D41B8" w:rsidRPr="003C21BB">
        <w:rPr>
          <w:rFonts w:asciiTheme="minorHAnsi" w:hAnsiTheme="minorHAnsi" w:cstheme="minorHAnsi"/>
          <w:sz w:val="20"/>
          <w:szCs w:val="20"/>
        </w:rPr>
        <w:t xml:space="preserve">eeping records of workers who are working on tasks with increased risk of injury and harm to </w:t>
      </w:r>
      <w:proofErr w:type="gramStart"/>
      <w:r w:rsidR="005D41B8" w:rsidRPr="003C21BB">
        <w:rPr>
          <w:rFonts w:asciiTheme="minorHAnsi" w:hAnsiTheme="minorHAnsi" w:cstheme="minorHAnsi"/>
          <w:sz w:val="20"/>
          <w:szCs w:val="20"/>
        </w:rPr>
        <w:t>health;</w:t>
      </w:r>
      <w:proofErr w:type="gramEnd"/>
    </w:p>
    <w:p w14:paraId="4F99C689" w14:textId="7A3F01D3"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m</w:t>
      </w:r>
      <w:r w:rsidR="005D41B8" w:rsidRPr="003C21BB">
        <w:rPr>
          <w:rFonts w:asciiTheme="minorHAnsi" w:hAnsiTheme="minorHAnsi" w:cstheme="minorHAnsi"/>
          <w:sz w:val="20"/>
          <w:szCs w:val="20"/>
        </w:rPr>
        <w:t>inimum age for employment is 18 years, and in case of employment of a person of age 15 to 18, compliance with legislated obligations (</w:t>
      </w:r>
      <w:proofErr w:type="gramStart"/>
      <w:r w:rsidR="005D41B8" w:rsidRPr="003C21BB">
        <w:rPr>
          <w:rFonts w:asciiTheme="minorHAnsi" w:hAnsiTheme="minorHAnsi" w:cstheme="minorHAnsi"/>
          <w:sz w:val="20"/>
          <w:szCs w:val="20"/>
        </w:rPr>
        <w:t>i.e.</w:t>
      </w:r>
      <w:proofErr w:type="gramEnd"/>
      <w:r w:rsidR="005D41B8" w:rsidRPr="003C21BB">
        <w:rPr>
          <w:rFonts w:asciiTheme="minorHAnsi" w:hAnsiTheme="minorHAnsi" w:cstheme="minorHAnsi"/>
          <w:sz w:val="20"/>
          <w:szCs w:val="20"/>
        </w:rPr>
        <w:t xml:space="preserve"> that consent must be acquired of the legal representative, and a medical certificate for such an employee, that those employees cannot work overnight, on especially demanding tasks);</w:t>
      </w:r>
    </w:p>
    <w:p w14:paraId="59626244" w14:textId="544BBD80"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i</w:t>
      </w:r>
      <w:r w:rsidR="005D41B8" w:rsidRPr="003C21BB">
        <w:rPr>
          <w:rFonts w:asciiTheme="minorHAnsi" w:hAnsiTheme="minorHAnsi" w:cstheme="minorHAnsi"/>
          <w:sz w:val="20"/>
          <w:szCs w:val="20"/>
        </w:rPr>
        <w:t xml:space="preserve">n no way contracted workers will be prevented from joining a trade union or any other worker </w:t>
      </w:r>
      <w:proofErr w:type="gramStart"/>
      <w:r w:rsidR="005D41B8" w:rsidRPr="003C21BB">
        <w:rPr>
          <w:rFonts w:asciiTheme="minorHAnsi" w:hAnsiTheme="minorHAnsi" w:cstheme="minorHAnsi"/>
          <w:sz w:val="20"/>
          <w:szCs w:val="20"/>
        </w:rPr>
        <w:t>organization;</w:t>
      </w:r>
      <w:proofErr w:type="gramEnd"/>
    </w:p>
    <w:p w14:paraId="2E60A525" w14:textId="110F5C87" w:rsidR="005D41B8" w:rsidRPr="003C21BB" w:rsidRDefault="00A46802" w:rsidP="005D41B8">
      <w:pPr>
        <w:pStyle w:val="ListParagraph"/>
        <w:numPr>
          <w:ilvl w:val="0"/>
          <w:numId w:val="30"/>
        </w:numPr>
        <w:jc w:val="both"/>
        <w:rPr>
          <w:rFonts w:asciiTheme="minorHAnsi" w:hAnsiTheme="minorHAnsi" w:cstheme="minorHAnsi"/>
          <w:sz w:val="20"/>
          <w:szCs w:val="20"/>
        </w:rPr>
      </w:pPr>
      <w:r w:rsidRPr="003C21BB">
        <w:rPr>
          <w:rFonts w:asciiTheme="minorHAnsi" w:hAnsiTheme="minorHAnsi" w:cstheme="minorHAnsi"/>
          <w:sz w:val="20"/>
          <w:szCs w:val="20"/>
        </w:rPr>
        <w:t>c</w:t>
      </w:r>
      <w:r w:rsidR="005D41B8" w:rsidRPr="003C21BB">
        <w:rPr>
          <w:rFonts w:asciiTheme="minorHAnsi" w:hAnsiTheme="minorHAnsi" w:cstheme="minorHAnsi"/>
          <w:sz w:val="20"/>
          <w:szCs w:val="20"/>
        </w:rPr>
        <w:t>ompliance with legislated deadlines and conditions for notices (</w:t>
      </w:r>
      <w:proofErr w:type="gramStart"/>
      <w:r w:rsidR="005D41B8" w:rsidRPr="003C21BB">
        <w:rPr>
          <w:rFonts w:asciiTheme="minorHAnsi" w:hAnsiTheme="minorHAnsi" w:cstheme="minorHAnsi"/>
          <w:sz w:val="20"/>
          <w:szCs w:val="20"/>
        </w:rPr>
        <w:t>i.e.</w:t>
      </w:r>
      <w:proofErr w:type="gramEnd"/>
      <w:r w:rsidR="005D41B8" w:rsidRPr="003C21BB">
        <w:rPr>
          <w:rFonts w:asciiTheme="minorHAnsi" w:hAnsiTheme="minorHAnsi" w:cstheme="minorHAnsi"/>
          <w:sz w:val="20"/>
          <w:szCs w:val="20"/>
        </w:rPr>
        <w:t xml:space="preserve"> that a notice is given in writing along with an explanation, that a notice cannot be given because of unjustified reasons, such as lodging a complaint on the part of the worker, that the notice period cannot be shorter than 14 days in FBiH and BD, and 30 days in RS if the employer is cancelling the contract.</w:t>
      </w:r>
    </w:p>
    <w:p w14:paraId="068D8593" w14:textId="77777777" w:rsidR="00C10AED" w:rsidRPr="003C21BB" w:rsidRDefault="00C10AED">
      <w:pPr>
        <w:spacing w:before="0" w:after="0" w:line="240" w:lineRule="auto"/>
        <w:rPr>
          <w:rFonts w:asciiTheme="minorHAnsi" w:hAnsiTheme="minorHAnsi" w:cstheme="minorHAnsi"/>
          <w:color w:val="FF0000"/>
          <w:lang w:val="en-US" w:eastAsia="x-none"/>
        </w:rPr>
      </w:pPr>
      <w:r w:rsidRPr="003C21BB">
        <w:rPr>
          <w:rFonts w:asciiTheme="minorHAnsi" w:hAnsiTheme="minorHAnsi" w:cstheme="minorHAnsi"/>
          <w:color w:val="FF0000"/>
          <w:lang w:val="en-US" w:eastAsia="x-none"/>
        </w:rPr>
        <w:br w:type="page"/>
      </w:r>
    </w:p>
    <w:p w14:paraId="77D03A92" w14:textId="27AF1211" w:rsidR="00E144D6" w:rsidRPr="003C21BB" w:rsidRDefault="00C10AED" w:rsidP="00C10AED">
      <w:pPr>
        <w:pStyle w:val="Heading1"/>
        <w:shd w:val="clear" w:color="auto" w:fill="F2F2F2"/>
        <w:spacing w:before="0"/>
        <w:rPr>
          <w:rFonts w:asciiTheme="minorHAnsi" w:hAnsiTheme="minorHAnsi" w:cstheme="minorHAnsi"/>
          <w:lang w:val="en-US"/>
        </w:rPr>
      </w:pPr>
      <w:bookmarkStart w:id="28" w:name="_Toc36121793"/>
      <w:bookmarkEnd w:id="23"/>
      <w:r w:rsidRPr="003C21BB">
        <w:rPr>
          <w:rFonts w:asciiTheme="minorHAnsi" w:hAnsiTheme="minorHAnsi" w:cstheme="minorHAnsi"/>
          <w:lang w:val="en-US"/>
        </w:rPr>
        <w:lastRenderedPageBreak/>
        <w:t>AGE OF EMPLOYMENT</w:t>
      </w:r>
      <w:bookmarkEnd w:id="24"/>
      <w:bookmarkEnd w:id="28"/>
      <w:r w:rsidRPr="003C21BB">
        <w:rPr>
          <w:rFonts w:asciiTheme="minorHAnsi" w:hAnsiTheme="minorHAnsi" w:cstheme="minorHAnsi"/>
          <w:lang w:val="en-US"/>
        </w:rPr>
        <w:t xml:space="preserve"> </w:t>
      </w:r>
      <w:bookmarkEnd w:id="25"/>
      <w:bookmarkEnd w:id="26"/>
      <w:bookmarkEnd w:id="27"/>
    </w:p>
    <w:p w14:paraId="5D3B8F0A" w14:textId="439647FA" w:rsidR="00CF02B2" w:rsidRPr="003C21BB" w:rsidRDefault="00CF02B2" w:rsidP="00CF02B2">
      <w:pPr>
        <w:jc w:val="both"/>
        <w:rPr>
          <w:rFonts w:asciiTheme="minorHAnsi" w:hAnsiTheme="minorHAnsi" w:cstheme="minorHAnsi"/>
          <w:szCs w:val="20"/>
          <w:lang w:val="en-US"/>
        </w:rPr>
      </w:pPr>
      <w:bookmarkStart w:id="29" w:name="_Toc19223903"/>
      <w:r w:rsidRPr="003C21BB">
        <w:rPr>
          <w:rFonts w:asciiTheme="minorHAnsi" w:hAnsiTheme="minorHAnsi" w:cstheme="minorHAnsi"/>
          <w:szCs w:val="20"/>
          <w:lang w:val="en-US"/>
        </w:rPr>
        <w:t xml:space="preserve">The age at which employment is allowed is 18 in both entities and </w:t>
      </w:r>
      <w:r w:rsidR="00691E8A" w:rsidRPr="003C21BB">
        <w:rPr>
          <w:rFonts w:asciiTheme="minorHAnsi" w:hAnsiTheme="minorHAnsi" w:cstheme="minorHAnsi"/>
          <w:szCs w:val="20"/>
          <w:lang w:val="en-US"/>
        </w:rPr>
        <w:t>BD</w:t>
      </w:r>
      <w:r w:rsidRPr="003C21BB">
        <w:rPr>
          <w:rFonts w:asciiTheme="minorHAnsi" w:hAnsiTheme="minorHAnsi" w:cstheme="minorHAnsi"/>
          <w:szCs w:val="20"/>
          <w:lang w:val="en-US"/>
        </w:rPr>
        <w:t>. In exceptional cases, a person of age 15 to 18 can be employed, pending fulfillment of the following conditions:</w:t>
      </w:r>
    </w:p>
    <w:p w14:paraId="50EB6C8A" w14:textId="77777777" w:rsidR="00CF02B2" w:rsidRPr="003C21BB" w:rsidRDefault="00CF02B2" w:rsidP="00CF02B2">
      <w:pPr>
        <w:pStyle w:val="ListParagraph"/>
        <w:numPr>
          <w:ilvl w:val="0"/>
          <w:numId w:val="29"/>
        </w:numPr>
        <w:jc w:val="both"/>
        <w:rPr>
          <w:rFonts w:asciiTheme="minorHAnsi" w:hAnsiTheme="minorHAnsi" w:cstheme="minorHAnsi"/>
          <w:sz w:val="20"/>
          <w:szCs w:val="20"/>
        </w:rPr>
      </w:pPr>
      <w:r w:rsidRPr="003C21BB">
        <w:rPr>
          <w:rFonts w:asciiTheme="minorHAnsi" w:hAnsiTheme="minorHAnsi" w:cstheme="minorHAnsi"/>
          <w:sz w:val="20"/>
          <w:szCs w:val="20"/>
        </w:rPr>
        <w:t>consent of the legal representative,</w:t>
      </w:r>
    </w:p>
    <w:p w14:paraId="72AFD846" w14:textId="77777777" w:rsidR="00CF02B2" w:rsidRPr="003C21BB" w:rsidRDefault="00CF02B2" w:rsidP="00CF02B2">
      <w:pPr>
        <w:pStyle w:val="ListParagraph"/>
        <w:numPr>
          <w:ilvl w:val="0"/>
          <w:numId w:val="29"/>
        </w:numPr>
        <w:jc w:val="both"/>
        <w:rPr>
          <w:rFonts w:asciiTheme="minorHAnsi" w:hAnsiTheme="minorHAnsi" w:cstheme="minorHAnsi"/>
          <w:sz w:val="20"/>
          <w:szCs w:val="20"/>
        </w:rPr>
      </w:pPr>
      <w:r w:rsidRPr="003C21BB">
        <w:rPr>
          <w:rFonts w:asciiTheme="minorHAnsi" w:hAnsiTheme="minorHAnsi" w:cstheme="minorHAnsi"/>
          <w:sz w:val="20"/>
          <w:szCs w:val="20"/>
        </w:rPr>
        <w:t>medical certificate proving that the person has general health-related capacity to work, and</w:t>
      </w:r>
    </w:p>
    <w:p w14:paraId="5F08F614" w14:textId="77777777" w:rsidR="00CF02B2" w:rsidRPr="003C21BB" w:rsidRDefault="00CF02B2" w:rsidP="00CF02B2">
      <w:pPr>
        <w:pStyle w:val="ListParagraph"/>
        <w:numPr>
          <w:ilvl w:val="0"/>
          <w:numId w:val="29"/>
        </w:numPr>
        <w:jc w:val="both"/>
        <w:rPr>
          <w:rFonts w:asciiTheme="minorHAnsi" w:hAnsiTheme="minorHAnsi" w:cstheme="minorHAnsi"/>
        </w:rPr>
      </w:pPr>
      <w:r w:rsidRPr="003C21BB">
        <w:rPr>
          <w:rFonts w:asciiTheme="minorHAnsi" w:hAnsiTheme="minorHAnsi" w:cstheme="minorHAnsi"/>
          <w:sz w:val="20"/>
          <w:szCs w:val="20"/>
        </w:rPr>
        <w:t xml:space="preserve">the tasks must not jeopardize the minor’s life, his health, </w:t>
      </w:r>
      <w:proofErr w:type="gramStart"/>
      <w:r w:rsidRPr="003C21BB">
        <w:rPr>
          <w:rFonts w:asciiTheme="minorHAnsi" w:hAnsiTheme="minorHAnsi" w:cstheme="minorHAnsi"/>
          <w:sz w:val="20"/>
          <w:szCs w:val="20"/>
        </w:rPr>
        <w:t>development</w:t>
      </w:r>
      <w:proofErr w:type="gramEnd"/>
      <w:r w:rsidRPr="003C21BB">
        <w:rPr>
          <w:rFonts w:asciiTheme="minorHAnsi" w:hAnsiTheme="minorHAnsi" w:cstheme="minorHAnsi"/>
          <w:sz w:val="20"/>
          <w:szCs w:val="20"/>
        </w:rPr>
        <w:t xml:space="preserve"> or ethics.</w:t>
      </w:r>
    </w:p>
    <w:p w14:paraId="75D558D2" w14:textId="251DEADF" w:rsidR="00CF02B2" w:rsidRPr="003C21BB" w:rsidRDefault="00CF02B2" w:rsidP="00CF02B2">
      <w:pPr>
        <w:jc w:val="both"/>
        <w:rPr>
          <w:rFonts w:asciiTheme="minorHAnsi" w:hAnsiTheme="minorHAnsi" w:cstheme="minorHAnsi"/>
          <w:szCs w:val="20"/>
          <w:lang w:val="en-US"/>
        </w:rPr>
      </w:pPr>
      <w:r w:rsidRPr="003C21BB">
        <w:rPr>
          <w:rFonts w:asciiTheme="minorHAnsi" w:hAnsiTheme="minorHAnsi" w:cstheme="minorHAnsi"/>
          <w:szCs w:val="20"/>
          <w:lang w:val="en-US"/>
        </w:rPr>
        <w:t>Employers of contracted workers shall be under obligation to keep a register of workers of age 15 to 18. In the recruitment process, documentation shall be sought from the candidates, with which the age of the candidates shall be verified:</w:t>
      </w:r>
    </w:p>
    <w:p w14:paraId="14BD5E49" w14:textId="77777777" w:rsidR="00CF02B2" w:rsidRPr="003C21BB" w:rsidRDefault="00CF02B2" w:rsidP="00CF02B2">
      <w:pPr>
        <w:pStyle w:val="ListParagraph"/>
        <w:numPr>
          <w:ilvl w:val="0"/>
          <w:numId w:val="29"/>
        </w:numPr>
        <w:jc w:val="both"/>
        <w:rPr>
          <w:rFonts w:asciiTheme="minorHAnsi" w:hAnsiTheme="minorHAnsi" w:cstheme="minorHAnsi"/>
          <w:sz w:val="20"/>
          <w:szCs w:val="20"/>
        </w:rPr>
      </w:pPr>
      <w:r w:rsidRPr="003C21BB">
        <w:rPr>
          <w:rFonts w:asciiTheme="minorHAnsi" w:hAnsiTheme="minorHAnsi" w:cstheme="minorHAnsi"/>
          <w:sz w:val="20"/>
          <w:szCs w:val="20"/>
        </w:rPr>
        <w:t>a document confirming the age of the person (a birth certificate and/or health insurance card),</w:t>
      </w:r>
    </w:p>
    <w:p w14:paraId="3FD6E2DF" w14:textId="77777777" w:rsidR="00CF02B2" w:rsidRPr="003C21BB" w:rsidRDefault="00CF02B2" w:rsidP="00CF02B2">
      <w:pPr>
        <w:pStyle w:val="ListParagraph"/>
        <w:numPr>
          <w:ilvl w:val="0"/>
          <w:numId w:val="29"/>
        </w:numPr>
        <w:jc w:val="both"/>
        <w:rPr>
          <w:rFonts w:asciiTheme="minorHAnsi" w:hAnsiTheme="minorHAnsi" w:cstheme="minorHAnsi"/>
          <w:sz w:val="20"/>
          <w:szCs w:val="20"/>
        </w:rPr>
      </w:pPr>
      <w:r w:rsidRPr="003C21BB">
        <w:rPr>
          <w:rFonts w:asciiTheme="minorHAnsi" w:hAnsiTheme="minorHAnsi" w:cstheme="minorHAnsi"/>
          <w:sz w:val="20"/>
          <w:szCs w:val="20"/>
        </w:rPr>
        <w:t>written statement on age,</w:t>
      </w:r>
    </w:p>
    <w:p w14:paraId="31CA6260" w14:textId="77777777" w:rsidR="00CF02B2" w:rsidRPr="003C21BB" w:rsidRDefault="00CF02B2" w:rsidP="00CF02B2">
      <w:pPr>
        <w:pStyle w:val="ListParagraph"/>
        <w:numPr>
          <w:ilvl w:val="0"/>
          <w:numId w:val="29"/>
        </w:numPr>
        <w:jc w:val="both"/>
        <w:rPr>
          <w:rFonts w:asciiTheme="minorHAnsi" w:hAnsiTheme="minorHAnsi" w:cstheme="minorHAnsi"/>
          <w:sz w:val="20"/>
          <w:szCs w:val="20"/>
        </w:rPr>
      </w:pPr>
      <w:r w:rsidRPr="003C21BB">
        <w:rPr>
          <w:rFonts w:asciiTheme="minorHAnsi" w:hAnsiTheme="minorHAnsi" w:cstheme="minorHAnsi"/>
          <w:sz w:val="20"/>
          <w:szCs w:val="20"/>
        </w:rPr>
        <w:t>personal identification card or passport,</w:t>
      </w:r>
    </w:p>
    <w:p w14:paraId="3C2CBCCA" w14:textId="77777777" w:rsidR="00CF02B2" w:rsidRPr="003C21BB" w:rsidRDefault="00CF02B2" w:rsidP="00CF02B2">
      <w:pPr>
        <w:pStyle w:val="ListParagraph"/>
        <w:numPr>
          <w:ilvl w:val="0"/>
          <w:numId w:val="29"/>
        </w:numPr>
        <w:jc w:val="both"/>
        <w:rPr>
          <w:rFonts w:asciiTheme="minorHAnsi" w:hAnsiTheme="minorHAnsi" w:cstheme="minorHAnsi"/>
          <w:sz w:val="20"/>
          <w:szCs w:val="20"/>
        </w:rPr>
      </w:pPr>
      <w:r w:rsidRPr="003C21BB">
        <w:rPr>
          <w:rFonts w:asciiTheme="minorHAnsi" w:hAnsiTheme="minorHAnsi" w:cstheme="minorHAnsi"/>
          <w:sz w:val="20"/>
          <w:szCs w:val="20"/>
        </w:rPr>
        <w:t>school certificate.</w:t>
      </w:r>
    </w:p>
    <w:p w14:paraId="1B5368E7" w14:textId="77777777" w:rsidR="00CF02B2" w:rsidRPr="003C21BB" w:rsidRDefault="00CF02B2" w:rsidP="00CF02B2">
      <w:pPr>
        <w:tabs>
          <w:tab w:val="left" w:pos="3619"/>
        </w:tabs>
        <w:jc w:val="both"/>
        <w:rPr>
          <w:rFonts w:asciiTheme="minorHAnsi" w:hAnsiTheme="minorHAnsi" w:cstheme="minorHAnsi"/>
          <w:szCs w:val="20"/>
          <w:lang w:val="en-US"/>
        </w:rPr>
      </w:pPr>
      <w:r w:rsidRPr="003C21BB">
        <w:rPr>
          <w:rFonts w:asciiTheme="minorHAnsi" w:hAnsiTheme="minorHAnsi" w:cstheme="minorHAnsi"/>
          <w:szCs w:val="20"/>
          <w:lang w:val="en-US"/>
        </w:rPr>
        <w:t xml:space="preserve">The necessary conditions and the minimum age for each labor position shall be specified in the recruitment process with special emphasis on the fact that persons younger than 18 shall not be engaged on tasks that could be dangerous for psychological or physical health of a person. </w:t>
      </w:r>
    </w:p>
    <w:p w14:paraId="69EC1F63" w14:textId="77777777" w:rsidR="00CF02B2" w:rsidRPr="003C21BB" w:rsidRDefault="00CF02B2" w:rsidP="00CF02B2">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If it is determined that a minor is engaged on project activities, the PIUs shall inform the competent labor inspectorate.  </w:t>
      </w:r>
    </w:p>
    <w:p w14:paraId="2661E547" w14:textId="36EDD61B" w:rsidR="00C10AED" w:rsidRPr="003C21BB" w:rsidRDefault="00C10AED" w:rsidP="00C10AED">
      <w:pPr>
        <w:spacing w:after="0"/>
        <w:jc w:val="both"/>
        <w:rPr>
          <w:rFonts w:asciiTheme="minorHAnsi" w:hAnsiTheme="minorHAnsi" w:cstheme="minorHAnsi"/>
          <w:color w:val="FF0000"/>
          <w:lang w:val="en-US" w:eastAsia="x-none"/>
        </w:rPr>
      </w:pPr>
    </w:p>
    <w:p w14:paraId="093EF27A" w14:textId="77777777" w:rsidR="00C10AED" w:rsidRPr="003C21BB" w:rsidRDefault="00C10AED">
      <w:pPr>
        <w:spacing w:before="0" w:after="0" w:line="240" w:lineRule="auto"/>
        <w:rPr>
          <w:rFonts w:asciiTheme="minorHAnsi" w:hAnsiTheme="minorHAnsi" w:cstheme="minorHAnsi"/>
          <w:color w:val="FF0000"/>
          <w:lang w:val="en-US" w:eastAsia="x-none"/>
        </w:rPr>
      </w:pPr>
      <w:r w:rsidRPr="003C21BB">
        <w:rPr>
          <w:rFonts w:asciiTheme="minorHAnsi" w:hAnsiTheme="minorHAnsi" w:cstheme="minorHAnsi"/>
          <w:color w:val="FF0000"/>
          <w:lang w:val="en-US" w:eastAsia="x-none"/>
        </w:rPr>
        <w:br w:type="page"/>
      </w:r>
    </w:p>
    <w:p w14:paraId="6618CA3A" w14:textId="42BC134C" w:rsidR="00E144D6" w:rsidRPr="003C21BB" w:rsidRDefault="00C10AED" w:rsidP="00C10AED">
      <w:pPr>
        <w:pStyle w:val="Heading1"/>
        <w:shd w:val="clear" w:color="auto" w:fill="F2F2F2"/>
        <w:spacing w:before="0"/>
        <w:rPr>
          <w:rFonts w:asciiTheme="minorHAnsi" w:hAnsiTheme="minorHAnsi" w:cstheme="minorHAnsi"/>
          <w:lang w:val="en-US"/>
        </w:rPr>
      </w:pPr>
      <w:bookmarkStart w:id="30" w:name="_Toc36121794"/>
      <w:bookmarkEnd w:id="29"/>
      <w:r w:rsidRPr="003C21BB">
        <w:rPr>
          <w:rFonts w:asciiTheme="minorHAnsi" w:hAnsiTheme="minorHAnsi" w:cstheme="minorHAnsi"/>
          <w:lang w:val="en-US"/>
        </w:rPr>
        <w:lastRenderedPageBreak/>
        <w:t>TERMS AND CONDITIONS</w:t>
      </w:r>
      <w:bookmarkEnd w:id="30"/>
    </w:p>
    <w:p w14:paraId="0630C8F5" w14:textId="77777777" w:rsidR="00EC3929" w:rsidRPr="003C21BB" w:rsidRDefault="003F2893" w:rsidP="00EC3929">
      <w:pPr>
        <w:spacing w:line="240" w:lineRule="auto"/>
        <w:jc w:val="both"/>
        <w:rPr>
          <w:rFonts w:asciiTheme="minorHAnsi" w:hAnsiTheme="minorHAnsi" w:cstheme="minorHAnsi"/>
          <w:bCs/>
          <w:iCs/>
          <w:lang w:val="en-US"/>
        </w:rPr>
      </w:pPr>
      <w:bookmarkStart w:id="31" w:name="_Hlk21095050"/>
      <w:bookmarkStart w:id="32" w:name="_Toc19223904"/>
      <w:r w:rsidRPr="003C21BB">
        <w:rPr>
          <w:rFonts w:asciiTheme="minorHAnsi" w:hAnsiTheme="minorHAnsi" w:cstheme="minorHAnsi"/>
          <w:szCs w:val="20"/>
          <w:lang w:val="en-US"/>
        </w:rPr>
        <w:t xml:space="preserve">The employers of both direct workers and contracted workers shall be under the obligation to prepare information and necessary documentation that is clear and understandable for workers </w:t>
      </w:r>
      <w:proofErr w:type="gramStart"/>
      <w:r w:rsidRPr="003C21BB">
        <w:rPr>
          <w:rFonts w:asciiTheme="minorHAnsi" w:hAnsiTheme="minorHAnsi" w:cstheme="minorHAnsi"/>
          <w:szCs w:val="20"/>
          <w:lang w:val="en-US"/>
        </w:rPr>
        <w:t>in regard to</w:t>
      </w:r>
      <w:proofErr w:type="gramEnd"/>
      <w:r w:rsidRPr="003C21BB">
        <w:rPr>
          <w:rFonts w:asciiTheme="minorHAnsi" w:hAnsiTheme="minorHAnsi" w:cstheme="minorHAnsi"/>
          <w:szCs w:val="20"/>
          <w:lang w:val="en-US"/>
        </w:rPr>
        <w:t xml:space="preserve"> their conditions in employment. Prepared information and documentation shall </w:t>
      </w:r>
      <w:proofErr w:type="gramStart"/>
      <w:r w:rsidRPr="003C21BB">
        <w:rPr>
          <w:rFonts w:asciiTheme="minorHAnsi" w:hAnsiTheme="minorHAnsi" w:cstheme="minorHAnsi"/>
          <w:szCs w:val="20"/>
          <w:lang w:val="en-US"/>
        </w:rPr>
        <w:t>be in compliance with</w:t>
      </w:r>
      <w:proofErr w:type="gramEnd"/>
      <w:r w:rsidRPr="003C21BB">
        <w:rPr>
          <w:rFonts w:asciiTheme="minorHAnsi" w:hAnsiTheme="minorHAnsi" w:cstheme="minorHAnsi"/>
          <w:szCs w:val="20"/>
          <w:lang w:val="en-US"/>
        </w:rPr>
        <w:t xml:space="preserve"> the entity/BD labor legislation. </w:t>
      </w:r>
    </w:p>
    <w:p w14:paraId="3CE35870" w14:textId="77777777" w:rsidR="00EC3929" w:rsidRPr="003C21BB" w:rsidRDefault="00EC3929" w:rsidP="00EC3929">
      <w:pPr>
        <w:spacing w:line="240" w:lineRule="auto"/>
        <w:jc w:val="both"/>
        <w:rPr>
          <w:rFonts w:asciiTheme="minorHAnsi" w:hAnsiTheme="minorHAnsi" w:cstheme="minorHAnsi"/>
          <w:bCs/>
          <w:iCs/>
          <w:lang w:val="en-US"/>
        </w:rPr>
      </w:pPr>
      <w:r w:rsidRPr="003C21BB">
        <w:rPr>
          <w:rFonts w:asciiTheme="minorHAnsi" w:hAnsiTheme="minorHAnsi" w:cstheme="minorHAnsi"/>
          <w:bCs/>
          <w:iCs/>
          <w:lang w:val="en-US"/>
        </w:rPr>
        <w:t>The terms and conditions of employment or engagement of the project worker must meet the inter alia the following standards:</w:t>
      </w:r>
    </w:p>
    <w:p w14:paraId="78C4847F"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The project worker should in advance be clear about the job he/she is going to do and the wage/salary/fee he/she is going to receive.</w:t>
      </w:r>
    </w:p>
    <w:p w14:paraId="261BE4BD"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 xml:space="preserve">The project worker will be paid on a regular basis, at least once a month, or, if so agreed, upon the completion of specific activities, in accordance with the employment contract or engagement agreement. </w:t>
      </w:r>
    </w:p>
    <w:p w14:paraId="1722F005"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The project worker will work 8 or fewer hours a day, with payment of overtime.</w:t>
      </w:r>
    </w:p>
    <w:p w14:paraId="325E9CA0"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 xml:space="preserve">Any work longer than 8 hours is considered overtime work and the project worker should receive extra payment for the hours of overtime work. In any case, the project worker cannot work more than 12 hours a day. </w:t>
      </w:r>
    </w:p>
    <w:p w14:paraId="72AB716D"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 xml:space="preserve">The project worker is entitled to a daily rest of at least 11 hours within 24 hours. </w:t>
      </w:r>
    </w:p>
    <w:p w14:paraId="362B517E"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 xml:space="preserve">The project worker is entitled to a weekly rest of at least 24 consecutive hours. </w:t>
      </w:r>
    </w:p>
    <w:p w14:paraId="36E22205"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 xml:space="preserve">Average weekly hours of work in a six-month period cannot exceed 40 hours. </w:t>
      </w:r>
    </w:p>
    <w:p w14:paraId="1C3FEC17"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The project worker is entitled to annual, sick, maternity and family leave, as required by the national legislation. Where the national legislation does not stipulate entitlement to leaves on any ground (</w:t>
      </w:r>
      <w:proofErr w:type="gramStart"/>
      <w:r w:rsidRPr="003C21BB">
        <w:rPr>
          <w:rFonts w:asciiTheme="minorHAnsi" w:hAnsiTheme="minorHAnsi" w:cstheme="minorHAnsi"/>
          <w:bCs/>
          <w:iCs/>
          <w:lang w:val="en-US"/>
        </w:rPr>
        <w:t>i.e.</w:t>
      </w:r>
      <w:proofErr w:type="gramEnd"/>
      <w:r w:rsidRPr="003C21BB">
        <w:rPr>
          <w:rFonts w:asciiTheme="minorHAnsi" w:hAnsiTheme="minorHAnsi" w:cstheme="minorHAnsi"/>
          <w:bCs/>
          <w:iCs/>
          <w:lang w:val="en-US"/>
        </w:rPr>
        <w:t xml:space="preserve"> temporary or seasonal work), the contracted party will provide the project worker, at his/her request, with a reasonable period of leave taking into consideration all the circumstances. </w:t>
      </w:r>
    </w:p>
    <w:p w14:paraId="5B50F2C3"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 xml:space="preserve">An employment contract or engagement agreement, except in case of permanent employment, ends on the date of its expiry, unless both parties have agreed otherwise. In case of an early termination, a written notice will be submitted at least 15 days in advance. The termination of employment contract and payment of any related entitlements will be done in compliance with the national legislation.  </w:t>
      </w:r>
    </w:p>
    <w:p w14:paraId="4B7E1CD3"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The third party will assess the risk related to specific jobs. In conformity with the national legislation (LHSW), the third party will be responsible for taking preventive and protective measures to ensure a safe and healthy work environment and informing the project worker on all the relevant issues and conditions affecting his/her health and safety at work. The project worker will respect regulations relating to safety and protection of life and health at work in order not to put in danger his life and health or life and health of others.</w:t>
      </w:r>
    </w:p>
    <w:p w14:paraId="40249967"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 xml:space="preserve">The third party will make effort to establish mechanisms that will prevent discrimination, harassment, sexual </w:t>
      </w:r>
      <w:proofErr w:type="gramStart"/>
      <w:r w:rsidRPr="003C21BB">
        <w:rPr>
          <w:rFonts w:asciiTheme="minorHAnsi" w:hAnsiTheme="minorHAnsi" w:cstheme="minorHAnsi"/>
          <w:bCs/>
          <w:iCs/>
          <w:lang w:val="en-US"/>
        </w:rPr>
        <w:t>harassment</w:t>
      </w:r>
      <w:proofErr w:type="gramEnd"/>
      <w:r w:rsidRPr="003C21BB">
        <w:rPr>
          <w:rFonts w:asciiTheme="minorHAnsi" w:hAnsiTheme="minorHAnsi" w:cstheme="minorHAnsi"/>
          <w:bCs/>
          <w:iCs/>
          <w:lang w:val="en-US"/>
        </w:rPr>
        <w:t xml:space="preserve"> and abuse at work and ensure equal treatment and equal opportunity for all. The service providers working in Montenegro should follow the procedure laid out by the national legislation regulating the area of discrimination, </w:t>
      </w:r>
      <w:proofErr w:type="gramStart"/>
      <w:r w:rsidRPr="003C21BB">
        <w:rPr>
          <w:rFonts w:asciiTheme="minorHAnsi" w:hAnsiTheme="minorHAnsi" w:cstheme="minorHAnsi"/>
          <w:bCs/>
          <w:iCs/>
          <w:lang w:val="en-US"/>
        </w:rPr>
        <w:t>harassment</w:t>
      </w:r>
      <w:proofErr w:type="gramEnd"/>
      <w:r w:rsidRPr="003C21BB">
        <w:rPr>
          <w:rFonts w:asciiTheme="minorHAnsi" w:hAnsiTheme="minorHAnsi" w:cstheme="minorHAnsi"/>
          <w:bCs/>
          <w:iCs/>
          <w:lang w:val="en-US"/>
        </w:rPr>
        <w:t xml:space="preserve"> and equal opportunity.</w:t>
      </w:r>
    </w:p>
    <w:p w14:paraId="571DDA96" w14:textId="77777777" w:rsidR="00EC3929" w:rsidRPr="003C21BB" w:rsidRDefault="00EC3929" w:rsidP="00FE780A">
      <w:pPr>
        <w:numPr>
          <w:ilvl w:val="0"/>
          <w:numId w:val="38"/>
        </w:numPr>
        <w:spacing w:before="0" w:after="160" w:line="240" w:lineRule="auto"/>
        <w:jc w:val="both"/>
        <w:rPr>
          <w:rFonts w:asciiTheme="minorHAnsi" w:hAnsiTheme="minorHAnsi" w:cstheme="minorHAnsi"/>
          <w:bCs/>
          <w:iCs/>
          <w:lang w:val="en-US"/>
        </w:rPr>
      </w:pPr>
      <w:r w:rsidRPr="003C21BB">
        <w:rPr>
          <w:rFonts w:asciiTheme="minorHAnsi" w:hAnsiTheme="minorHAnsi" w:cstheme="minorHAnsi"/>
          <w:bCs/>
          <w:iCs/>
          <w:lang w:val="en-US"/>
        </w:rPr>
        <w:t>Project workers have the right to form or join union or other organizations of their choosing and to bargain collectively, in accordance with the national legislation. The employer (third party) will not interfere with the worker’s right to choose the organization or opt for an alternative mechanism to protect their rights regarding working conditions and terms of employment.</w:t>
      </w:r>
    </w:p>
    <w:p w14:paraId="4B22840D" w14:textId="1747C162" w:rsidR="00EC3929" w:rsidRPr="003C21BB" w:rsidRDefault="00EC3929" w:rsidP="00143FB6">
      <w:pPr>
        <w:jc w:val="both"/>
        <w:rPr>
          <w:rFonts w:asciiTheme="minorHAnsi" w:eastAsia="Times New Roman" w:hAnsiTheme="minorHAnsi" w:cstheme="minorHAnsi"/>
          <w:bCs/>
          <w:color w:val="FF0000"/>
          <w:szCs w:val="20"/>
          <w:lang w:val="en-US" w:eastAsia="x-none"/>
        </w:rPr>
      </w:pPr>
      <w:r w:rsidRPr="003C21BB">
        <w:rPr>
          <w:rFonts w:asciiTheme="minorHAnsi" w:hAnsiTheme="minorHAnsi" w:cstheme="minorHAnsi"/>
          <w:bCs/>
          <w:iCs/>
          <w:lang w:val="en-US"/>
        </w:rPr>
        <w:t>The project worker will be able to raise his/her grievances using the grievance mechanism communicated to them</w:t>
      </w:r>
    </w:p>
    <w:bookmarkEnd w:id="31"/>
    <w:p w14:paraId="08416CAC" w14:textId="77777777" w:rsidR="00C10AED" w:rsidRPr="003C21BB" w:rsidRDefault="00C10AED" w:rsidP="00EC3929">
      <w:pPr>
        <w:jc w:val="both"/>
        <w:rPr>
          <w:rFonts w:asciiTheme="minorHAnsi" w:hAnsiTheme="minorHAnsi" w:cstheme="minorHAnsi"/>
          <w:color w:val="FF0000"/>
          <w:lang w:val="en-US" w:eastAsia="x-none"/>
        </w:rPr>
      </w:pPr>
      <w:r w:rsidRPr="003C21BB">
        <w:rPr>
          <w:rFonts w:asciiTheme="minorHAnsi" w:hAnsiTheme="minorHAnsi" w:cstheme="minorHAnsi"/>
          <w:color w:val="FF0000"/>
          <w:lang w:val="en-US" w:eastAsia="x-none"/>
        </w:rPr>
        <w:br w:type="page"/>
      </w:r>
    </w:p>
    <w:p w14:paraId="77F149DA" w14:textId="77777777" w:rsidR="00C10AED" w:rsidRPr="003C21BB" w:rsidRDefault="00C10AED" w:rsidP="00C10AED">
      <w:pPr>
        <w:spacing w:after="0"/>
        <w:jc w:val="both"/>
        <w:rPr>
          <w:rStyle w:val="tlid-translation"/>
          <w:rFonts w:asciiTheme="minorHAnsi" w:hAnsiTheme="minorHAnsi" w:cstheme="minorHAnsi"/>
          <w:bCs/>
          <w:color w:val="FF0000"/>
          <w:lang w:val="en-US"/>
        </w:rPr>
      </w:pPr>
    </w:p>
    <w:p w14:paraId="4F682FA3" w14:textId="58862463" w:rsidR="00E144D6" w:rsidRPr="003C21BB" w:rsidRDefault="00C10AED" w:rsidP="00C10AED">
      <w:pPr>
        <w:pStyle w:val="Heading1"/>
        <w:shd w:val="clear" w:color="auto" w:fill="F2F2F2"/>
        <w:spacing w:before="0"/>
        <w:rPr>
          <w:rFonts w:asciiTheme="minorHAnsi" w:hAnsiTheme="minorHAnsi" w:cstheme="minorHAnsi"/>
          <w:lang w:val="en-US"/>
        </w:rPr>
      </w:pPr>
      <w:bookmarkStart w:id="33" w:name="_Toc36121795"/>
      <w:r w:rsidRPr="003C21BB">
        <w:rPr>
          <w:rFonts w:asciiTheme="minorHAnsi" w:hAnsiTheme="minorHAnsi" w:cstheme="minorHAnsi"/>
          <w:lang w:val="en-US"/>
        </w:rPr>
        <w:t>GRIEVANCE MECHANISM</w:t>
      </w:r>
      <w:bookmarkEnd w:id="32"/>
      <w:bookmarkEnd w:id="33"/>
    </w:p>
    <w:p w14:paraId="437590E6" w14:textId="77777777" w:rsidR="003F2893" w:rsidRPr="003C21BB" w:rsidRDefault="003F2893" w:rsidP="003F2893">
      <w:pPr>
        <w:spacing w:after="0"/>
        <w:jc w:val="both"/>
        <w:rPr>
          <w:rFonts w:asciiTheme="minorHAnsi" w:hAnsiTheme="minorHAnsi" w:cstheme="minorHAnsi"/>
          <w:szCs w:val="20"/>
          <w:lang w:val="en-US"/>
        </w:rPr>
      </w:pPr>
      <w:bookmarkStart w:id="34" w:name="_Toc19223905"/>
      <w:r w:rsidRPr="003C21BB">
        <w:rPr>
          <w:rFonts w:asciiTheme="minorHAnsi" w:hAnsiTheme="minorHAnsi" w:cstheme="minorHAnsi"/>
          <w:szCs w:val="20"/>
          <w:lang w:val="en-US"/>
        </w:rPr>
        <w:t xml:space="preserve">For </w:t>
      </w:r>
      <w:r w:rsidRPr="003C21BB">
        <w:rPr>
          <w:rFonts w:asciiTheme="minorHAnsi" w:hAnsiTheme="minorHAnsi" w:cstheme="minorHAnsi"/>
          <w:b/>
          <w:bCs/>
          <w:szCs w:val="20"/>
          <w:lang w:val="en-US"/>
        </w:rPr>
        <w:t>civil servants</w:t>
      </w:r>
      <w:r w:rsidRPr="003C21BB">
        <w:rPr>
          <w:rFonts w:asciiTheme="minorHAnsi" w:hAnsiTheme="minorHAnsi" w:cstheme="minorHAnsi"/>
          <w:szCs w:val="20"/>
          <w:lang w:val="en-US"/>
        </w:rPr>
        <w:t xml:space="preserve"> in FBiH, RS and BD there are already established appeal boards for workers’ complaints. </w:t>
      </w:r>
    </w:p>
    <w:p w14:paraId="10449A0E" w14:textId="1FE81C14" w:rsidR="003F2893" w:rsidRPr="003C21BB" w:rsidRDefault="003F2893" w:rsidP="003F2893">
      <w:pPr>
        <w:spacing w:after="0"/>
        <w:jc w:val="both"/>
        <w:rPr>
          <w:rFonts w:asciiTheme="minorHAnsi" w:hAnsiTheme="minorHAnsi" w:cstheme="minorHAnsi"/>
          <w:szCs w:val="20"/>
          <w:lang w:val="en-US"/>
        </w:rPr>
      </w:pPr>
      <w:r w:rsidRPr="003C21BB">
        <w:rPr>
          <w:rFonts w:asciiTheme="minorHAnsi" w:hAnsiTheme="minorHAnsi" w:cstheme="minorHAnsi"/>
          <w:szCs w:val="20"/>
          <w:lang w:val="en-US"/>
        </w:rPr>
        <w:t xml:space="preserve">In </w:t>
      </w:r>
      <w:r w:rsidRPr="003C21BB">
        <w:rPr>
          <w:rFonts w:asciiTheme="minorHAnsi" w:hAnsiTheme="minorHAnsi" w:cstheme="minorHAnsi"/>
          <w:i/>
          <w:iCs/>
          <w:szCs w:val="20"/>
          <w:lang w:val="en-US"/>
        </w:rPr>
        <w:t>FBiH</w:t>
      </w:r>
      <w:r w:rsidRPr="003C21BB">
        <w:rPr>
          <w:rFonts w:asciiTheme="minorHAnsi" w:hAnsiTheme="minorHAnsi" w:cstheme="minorHAnsi"/>
          <w:szCs w:val="20"/>
          <w:lang w:val="en-US"/>
        </w:rPr>
        <w:t>, the Civil Service Appeal Board is an independent authority for performing activities stipulated under the Law on Civil Service of FBiH. The Board is competent for decision making on all appeals lodged against decisions of the civil service managers, appeals lodged against the decisions of the disciplinary commission and appeals lodged against the decisions of the director of the FBiH Civil Service Agency.</w:t>
      </w:r>
      <w:r w:rsidR="006C3FBB" w:rsidRPr="003C21BB">
        <w:rPr>
          <w:rFonts w:asciiTheme="minorHAnsi" w:hAnsiTheme="minorHAnsi" w:cstheme="minorHAnsi"/>
          <w:szCs w:val="20"/>
          <w:lang w:val="en-US"/>
        </w:rPr>
        <w:t xml:space="preserve"> According to the Rules of Procedure</w:t>
      </w:r>
      <w:r w:rsidR="00C87AD1" w:rsidRPr="003C21BB">
        <w:rPr>
          <w:rStyle w:val="FootnoteReference"/>
          <w:rFonts w:asciiTheme="minorHAnsi" w:hAnsiTheme="minorHAnsi" w:cstheme="minorHAnsi"/>
          <w:szCs w:val="20"/>
          <w:lang w:val="en-US"/>
        </w:rPr>
        <w:footnoteReference w:id="12"/>
      </w:r>
      <w:r w:rsidR="006C3FBB" w:rsidRPr="003C21BB">
        <w:rPr>
          <w:rFonts w:asciiTheme="minorHAnsi" w:hAnsiTheme="minorHAnsi" w:cstheme="minorHAnsi"/>
          <w:szCs w:val="20"/>
          <w:lang w:val="en-US"/>
        </w:rPr>
        <w:t xml:space="preserve"> </w:t>
      </w:r>
      <w:r w:rsidR="00E609ED" w:rsidRPr="003C21BB">
        <w:rPr>
          <w:rFonts w:asciiTheme="minorHAnsi" w:hAnsiTheme="minorHAnsi" w:cstheme="minorHAnsi"/>
          <w:szCs w:val="20"/>
          <w:lang w:val="en-US"/>
        </w:rPr>
        <w:t>appeals can be directly submitted or mailed to the body whose decision is challenged (the first instance authority). The first instance authority shall examine whether an appeal is admissible and timely submitted by an authorized person. Within eight days from the date of receipt of the appeal</w:t>
      </w:r>
      <w:r w:rsidR="00664113" w:rsidRPr="003C21BB">
        <w:rPr>
          <w:rFonts w:asciiTheme="minorHAnsi" w:hAnsiTheme="minorHAnsi" w:cstheme="minorHAnsi"/>
          <w:szCs w:val="20"/>
          <w:lang w:val="en-US"/>
        </w:rPr>
        <w:t xml:space="preserve">, the first authority submits to the Civil Service Appeal Board all files related to the case. The Appeal Board shall reach its decision within 60 days of the receipt of the appeal and the files related to the first instance decision. </w:t>
      </w:r>
    </w:p>
    <w:p w14:paraId="32D6BE0A" w14:textId="520385B3" w:rsidR="003F2893" w:rsidRPr="003C21BB" w:rsidRDefault="003F2893" w:rsidP="003F2893">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In </w:t>
      </w:r>
      <w:r w:rsidRPr="003C21BB">
        <w:rPr>
          <w:rFonts w:asciiTheme="minorHAnsi" w:hAnsiTheme="minorHAnsi" w:cstheme="minorHAnsi"/>
          <w:i/>
          <w:iCs/>
          <w:szCs w:val="20"/>
          <w:lang w:val="en-US"/>
        </w:rPr>
        <w:t>RS</w:t>
      </w:r>
      <w:r w:rsidRPr="003C21BB">
        <w:rPr>
          <w:rFonts w:asciiTheme="minorHAnsi" w:hAnsiTheme="minorHAnsi" w:cstheme="minorHAnsi"/>
          <w:szCs w:val="20"/>
          <w:lang w:val="en-US"/>
        </w:rPr>
        <w:t xml:space="preserve">, ​the Civil Service Appeal Board is an independent second-instance authority for performing tasks stipulated under the Law on Civil Servants in RS. The Board decides on appeals that relate to status issues of civil servants. Status issues, under the Law, imply initiation of employment, deployment, appraisal, promotion, disciplinary and substantive </w:t>
      </w:r>
      <w:proofErr w:type="gramStart"/>
      <w:r w:rsidRPr="003C21BB">
        <w:rPr>
          <w:rFonts w:asciiTheme="minorHAnsi" w:hAnsiTheme="minorHAnsi" w:cstheme="minorHAnsi"/>
          <w:szCs w:val="20"/>
          <w:lang w:val="en-US"/>
        </w:rPr>
        <w:t>accountability</w:t>
      </w:r>
      <w:proofErr w:type="gramEnd"/>
      <w:r w:rsidRPr="003C21BB">
        <w:rPr>
          <w:rFonts w:asciiTheme="minorHAnsi" w:hAnsiTheme="minorHAnsi" w:cstheme="minorHAnsi"/>
          <w:szCs w:val="20"/>
          <w:lang w:val="en-US"/>
        </w:rPr>
        <w:t xml:space="preserve"> and termination of employment. </w:t>
      </w:r>
      <w:r w:rsidR="0003500F" w:rsidRPr="003C21BB">
        <w:rPr>
          <w:rFonts w:asciiTheme="minorHAnsi" w:hAnsiTheme="minorHAnsi" w:cstheme="minorHAnsi"/>
          <w:szCs w:val="20"/>
          <w:lang w:val="en-US"/>
        </w:rPr>
        <w:t>According to the Rules of Procedure</w:t>
      </w:r>
      <w:r w:rsidR="00DB5FAC" w:rsidRPr="003C21BB">
        <w:rPr>
          <w:rStyle w:val="FootnoteReference"/>
          <w:rFonts w:asciiTheme="minorHAnsi" w:hAnsiTheme="minorHAnsi" w:cstheme="minorHAnsi"/>
          <w:szCs w:val="20"/>
          <w:lang w:val="en-US"/>
        </w:rPr>
        <w:footnoteReference w:id="13"/>
      </w:r>
      <w:r w:rsidR="0003500F" w:rsidRPr="003C21BB">
        <w:rPr>
          <w:rFonts w:asciiTheme="minorHAnsi" w:hAnsiTheme="minorHAnsi" w:cstheme="minorHAnsi"/>
          <w:szCs w:val="20"/>
          <w:lang w:val="en-US"/>
        </w:rPr>
        <w:t xml:space="preserve"> appeals shall be directly submitted</w:t>
      </w:r>
      <w:r w:rsidR="00B07C97" w:rsidRPr="003C21BB">
        <w:rPr>
          <w:rFonts w:asciiTheme="minorHAnsi" w:hAnsiTheme="minorHAnsi" w:cstheme="minorHAnsi"/>
          <w:szCs w:val="20"/>
          <w:lang w:val="en-US"/>
        </w:rPr>
        <w:t xml:space="preserve"> in writing</w:t>
      </w:r>
      <w:r w:rsidR="0003500F" w:rsidRPr="003C21BB">
        <w:rPr>
          <w:rFonts w:asciiTheme="minorHAnsi" w:hAnsiTheme="minorHAnsi" w:cstheme="minorHAnsi"/>
          <w:szCs w:val="20"/>
          <w:lang w:val="en-US"/>
        </w:rPr>
        <w:t xml:space="preserve"> or mailed to the Appeal Board. The appeal should </w:t>
      </w:r>
      <w:r w:rsidR="005917CE" w:rsidRPr="003C21BB">
        <w:rPr>
          <w:rFonts w:asciiTheme="minorHAnsi" w:hAnsiTheme="minorHAnsi" w:cstheme="minorHAnsi"/>
          <w:szCs w:val="20"/>
          <w:lang w:val="en-US"/>
        </w:rPr>
        <w:t>contain</w:t>
      </w:r>
      <w:r w:rsidR="0003500F" w:rsidRPr="003C21BB">
        <w:rPr>
          <w:rFonts w:asciiTheme="minorHAnsi" w:hAnsiTheme="minorHAnsi" w:cstheme="minorHAnsi"/>
          <w:szCs w:val="20"/>
          <w:lang w:val="en-US"/>
        </w:rPr>
        <w:t xml:space="preserve"> name of appellant</w:t>
      </w:r>
      <w:r w:rsidR="005917CE" w:rsidRPr="003C21BB">
        <w:rPr>
          <w:rFonts w:asciiTheme="minorHAnsi" w:hAnsiTheme="minorHAnsi" w:cstheme="minorHAnsi"/>
          <w:szCs w:val="20"/>
          <w:lang w:val="en-US"/>
        </w:rPr>
        <w:t xml:space="preserve"> and</w:t>
      </w:r>
      <w:r w:rsidR="0003500F" w:rsidRPr="003C21BB">
        <w:rPr>
          <w:rFonts w:asciiTheme="minorHAnsi" w:hAnsiTheme="minorHAnsi" w:cstheme="minorHAnsi"/>
          <w:szCs w:val="20"/>
          <w:lang w:val="en-US"/>
        </w:rPr>
        <w:t xml:space="preserve"> place of</w:t>
      </w:r>
      <w:r w:rsidR="005917CE" w:rsidRPr="003C21BB">
        <w:rPr>
          <w:rFonts w:asciiTheme="minorHAnsi" w:hAnsiTheme="minorHAnsi" w:cstheme="minorHAnsi"/>
          <w:szCs w:val="20"/>
          <w:lang w:val="en-US"/>
        </w:rPr>
        <w:t xml:space="preserve"> his/her</w:t>
      </w:r>
      <w:r w:rsidR="0003500F" w:rsidRPr="003C21BB">
        <w:rPr>
          <w:rFonts w:asciiTheme="minorHAnsi" w:hAnsiTheme="minorHAnsi" w:cstheme="minorHAnsi"/>
          <w:szCs w:val="20"/>
          <w:lang w:val="en-US"/>
        </w:rPr>
        <w:t xml:space="preserve"> residence, name of appellant’s representative, if any; the name of the institution against whom the appeal is filed; statements and evidence that confirms timeliness of filling the appeal (in accordance with the timeline prescribed by the Civil Service Law</w:t>
      </w:r>
      <w:r w:rsidR="00B07C97" w:rsidRPr="003C21BB">
        <w:rPr>
          <w:rFonts w:asciiTheme="minorHAnsi" w:hAnsiTheme="minorHAnsi" w:cstheme="minorHAnsi"/>
          <w:szCs w:val="20"/>
          <w:lang w:val="en-US"/>
        </w:rPr>
        <w:t>)</w:t>
      </w:r>
      <w:r w:rsidR="005917CE" w:rsidRPr="003C21BB">
        <w:rPr>
          <w:rFonts w:asciiTheme="minorHAnsi" w:hAnsiTheme="minorHAnsi" w:cstheme="minorHAnsi"/>
          <w:szCs w:val="20"/>
          <w:lang w:val="en-US"/>
        </w:rPr>
        <w:t>; allegations of violations of provision of the Civil Service Law that have allegedly been violated; description of the factual circumstances; complainant’s signature or authorized person</w:t>
      </w:r>
      <w:r w:rsidR="0003500F" w:rsidRPr="003C21BB">
        <w:rPr>
          <w:rFonts w:asciiTheme="minorHAnsi" w:hAnsiTheme="minorHAnsi" w:cstheme="minorHAnsi"/>
          <w:szCs w:val="20"/>
          <w:lang w:val="en-US"/>
        </w:rPr>
        <w:t>.</w:t>
      </w:r>
      <w:r w:rsidR="005917CE" w:rsidRPr="003C21BB">
        <w:rPr>
          <w:rFonts w:asciiTheme="minorHAnsi" w:hAnsiTheme="minorHAnsi" w:cstheme="minorHAnsi"/>
          <w:szCs w:val="20"/>
          <w:lang w:val="en-US"/>
        </w:rPr>
        <w:t xml:space="preserve"> In case any of these elements are missing, the Appeal Board may ask</w:t>
      </w:r>
      <w:r w:rsidR="00B21A1B" w:rsidRPr="003C21BB">
        <w:rPr>
          <w:rFonts w:asciiTheme="minorHAnsi" w:hAnsiTheme="minorHAnsi" w:cstheme="minorHAnsi"/>
          <w:szCs w:val="20"/>
          <w:lang w:val="en-US"/>
        </w:rPr>
        <w:t xml:space="preserve"> the appellant</w:t>
      </w:r>
      <w:r w:rsidR="005917CE" w:rsidRPr="003C21BB">
        <w:rPr>
          <w:rFonts w:asciiTheme="minorHAnsi" w:hAnsiTheme="minorHAnsi" w:cstheme="minorHAnsi"/>
          <w:szCs w:val="20"/>
          <w:lang w:val="en-US"/>
        </w:rPr>
        <w:t xml:space="preserve"> for supplementing it within three days. </w:t>
      </w:r>
      <w:proofErr w:type="gramStart"/>
      <w:r w:rsidR="00B21A1B" w:rsidRPr="003C21BB">
        <w:rPr>
          <w:rFonts w:asciiTheme="minorHAnsi" w:hAnsiTheme="minorHAnsi" w:cstheme="minorHAnsi"/>
          <w:szCs w:val="20"/>
          <w:lang w:val="en-US"/>
        </w:rPr>
        <w:t>In order to</w:t>
      </w:r>
      <w:proofErr w:type="gramEnd"/>
      <w:r w:rsidR="00B21A1B" w:rsidRPr="003C21BB">
        <w:rPr>
          <w:rFonts w:asciiTheme="minorHAnsi" w:hAnsiTheme="minorHAnsi" w:cstheme="minorHAnsi"/>
          <w:szCs w:val="20"/>
          <w:lang w:val="en-US"/>
        </w:rPr>
        <w:t xml:space="preserve"> determine or evaluate a fact relevant to the resolution of the appeal, the Appeal Board shall appoint an independent expert. The Appeal Board shall make its decision on the appeal within 30 days from the date of receipt of the complete appeal.</w:t>
      </w:r>
    </w:p>
    <w:p w14:paraId="73454CE3" w14:textId="63994694" w:rsidR="003F2893" w:rsidRPr="003C21BB" w:rsidRDefault="003F2893" w:rsidP="003F2893">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In </w:t>
      </w:r>
      <w:r w:rsidRPr="003C21BB">
        <w:rPr>
          <w:rFonts w:asciiTheme="minorHAnsi" w:hAnsiTheme="minorHAnsi" w:cstheme="minorHAnsi"/>
          <w:i/>
          <w:iCs/>
          <w:szCs w:val="20"/>
          <w:lang w:val="en-US"/>
        </w:rPr>
        <w:t xml:space="preserve">BD, </w:t>
      </w:r>
      <w:r w:rsidRPr="003C21BB">
        <w:rPr>
          <w:rFonts w:asciiTheme="minorHAnsi" w:hAnsiTheme="minorHAnsi" w:cstheme="minorHAnsi"/>
          <w:szCs w:val="20"/>
          <w:lang w:val="en-US"/>
        </w:rPr>
        <w:t xml:space="preserve">the Appeals Commission </w:t>
      </w:r>
      <w:r w:rsidR="00525D8E" w:rsidRPr="003C21BB">
        <w:rPr>
          <w:rFonts w:asciiTheme="minorHAnsi" w:hAnsiTheme="minorHAnsi" w:cstheme="minorHAnsi"/>
          <w:szCs w:val="20"/>
          <w:lang w:val="en-US"/>
        </w:rPr>
        <w:t>according to</w:t>
      </w:r>
      <w:r w:rsidRPr="003C21BB">
        <w:rPr>
          <w:rFonts w:asciiTheme="minorHAnsi" w:hAnsiTheme="minorHAnsi" w:cstheme="minorHAnsi"/>
          <w:szCs w:val="20"/>
          <w:lang w:val="en-US"/>
        </w:rPr>
        <w:t xml:space="preserve"> the Law on Civil Service in BD decides on appeals that relate to status issues of civil servants such as: employment, deployment, appraisal, promotion, disciplinary and termination of employment.</w:t>
      </w:r>
      <w:r w:rsidR="00836045" w:rsidRPr="003C21BB">
        <w:rPr>
          <w:rFonts w:asciiTheme="minorHAnsi" w:hAnsiTheme="minorHAnsi" w:cstheme="minorHAnsi"/>
          <w:szCs w:val="20"/>
          <w:lang w:val="en-US"/>
        </w:rPr>
        <w:t xml:space="preserve"> Th</w:t>
      </w:r>
      <w:r w:rsidR="006812C4" w:rsidRPr="003C21BB">
        <w:rPr>
          <w:rFonts w:asciiTheme="minorHAnsi" w:hAnsiTheme="minorHAnsi" w:cstheme="minorHAnsi"/>
          <w:szCs w:val="20"/>
          <w:lang w:val="en-US"/>
        </w:rPr>
        <w:t>e Law on Civil Service</w:t>
      </w:r>
      <w:r w:rsidR="00DB5FAC" w:rsidRPr="003C21BB">
        <w:rPr>
          <w:rFonts w:asciiTheme="minorHAnsi" w:hAnsiTheme="minorHAnsi" w:cstheme="minorHAnsi"/>
          <w:szCs w:val="20"/>
          <w:lang w:val="en-US"/>
        </w:rPr>
        <w:t xml:space="preserve"> BD</w:t>
      </w:r>
      <w:r w:rsidR="006812C4" w:rsidRPr="003C21BB">
        <w:rPr>
          <w:rFonts w:asciiTheme="minorHAnsi" w:hAnsiTheme="minorHAnsi" w:cstheme="minorHAnsi"/>
          <w:szCs w:val="20"/>
          <w:lang w:val="en-US"/>
        </w:rPr>
        <w:t xml:space="preserve"> </w:t>
      </w:r>
      <w:r w:rsidR="005475EC">
        <w:rPr>
          <w:rFonts w:asciiTheme="minorHAnsi" w:hAnsiTheme="minorHAnsi" w:cstheme="minorHAnsi"/>
          <w:szCs w:val="20"/>
          <w:lang w:val="en-US"/>
        </w:rPr>
        <w:t xml:space="preserve">has </w:t>
      </w:r>
      <w:r w:rsidR="006812C4" w:rsidRPr="003C21BB">
        <w:rPr>
          <w:rFonts w:asciiTheme="minorHAnsi" w:hAnsiTheme="minorHAnsi" w:cstheme="minorHAnsi"/>
          <w:szCs w:val="20"/>
          <w:lang w:val="en-US"/>
        </w:rPr>
        <w:t>specif</w:t>
      </w:r>
      <w:r w:rsidR="005475EC">
        <w:rPr>
          <w:rFonts w:asciiTheme="minorHAnsi" w:hAnsiTheme="minorHAnsi" w:cstheme="minorHAnsi"/>
          <w:szCs w:val="20"/>
          <w:lang w:val="en-US"/>
        </w:rPr>
        <w:t>ied</w:t>
      </w:r>
      <w:r w:rsidR="006812C4" w:rsidRPr="003C21BB">
        <w:rPr>
          <w:rFonts w:asciiTheme="minorHAnsi" w:hAnsiTheme="minorHAnsi" w:cstheme="minorHAnsi"/>
          <w:szCs w:val="20"/>
          <w:lang w:val="en-US"/>
        </w:rPr>
        <w:t xml:space="preserve"> grievance mechanism</w:t>
      </w:r>
      <w:r w:rsidR="005475EC">
        <w:rPr>
          <w:rFonts w:asciiTheme="minorHAnsi" w:hAnsiTheme="minorHAnsi" w:cstheme="minorHAnsi"/>
          <w:szCs w:val="20"/>
          <w:lang w:val="en-US"/>
        </w:rPr>
        <w:t xml:space="preserve"> related to the main aspects of several labor aspects.</w:t>
      </w:r>
    </w:p>
    <w:p w14:paraId="62130077" w14:textId="798ED9D8" w:rsidR="007262E5" w:rsidRPr="003C21BB" w:rsidRDefault="007262E5" w:rsidP="003F2893">
      <w:pPr>
        <w:jc w:val="both"/>
        <w:rPr>
          <w:rFonts w:asciiTheme="minorHAnsi" w:hAnsiTheme="minorHAnsi" w:cstheme="minorHAnsi"/>
          <w:szCs w:val="20"/>
          <w:lang w:val="en-US"/>
        </w:rPr>
      </w:pPr>
      <w:r w:rsidRPr="003C21BB">
        <w:rPr>
          <w:rFonts w:asciiTheme="minorHAnsi" w:hAnsiTheme="minorHAnsi" w:cstheme="minorHAnsi"/>
          <w:szCs w:val="20"/>
          <w:lang w:val="en-US"/>
        </w:rPr>
        <w:t>The Appeal Boards in ent</w:t>
      </w:r>
      <w:r w:rsidR="00F95AA2" w:rsidRPr="003C21BB">
        <w:rPr>
          <w:rFonts w:asciiTheme="minorHAnsi" w:hAnsiTheme="minorHAnsi" w:cstheme="minorHAnsi"/>
          <w:szCs w:val="20"/>
          <w:lang w:val="en-US"/>
        </w:rPr>
        <w:t xml:space="preserve">ities and BD are stipulated under the laws but without the proper information what the process of grievance mechanism include. </w:t>
      </w:r>
    </w:p>
    <w:p w14:paraId="784830F8" w14:textId="105C6879" w:rsidR="00935B22" w:rsidRPr="003C21BB" w:rsidRDefault="00935B22" w:rsidP="003F2893">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For </w:t>
      </w:r>
      <w:r w:rsidRPr="003C21BB">
        <w:rPr>
          <w:rFonts w:asciiTheme="minorHAnsi" w:hAnsiTheme="minorHAnsi" w:cstheme="minorHAnsi"/>
          <w:b/>
          <w:bCs/>
          <w:szCs w:val="20"/>
          <w:lang w:val="en-US"/>
        </w:rPr>
        <w:t>direct workers</w:t>
      </w:r>
      <w:r w:rsidRPr="003C21BB">
        <w:rPr>
          <w:rFonts w:asciiTheme="minorHAnsi" w:hAnsiTheme="minorHAnsi" w:cstheme="minorHAnsi"/>
          <w:szCs w:val="20"/>
          <w:lang w:val="en-US"/>
        </w:rPr>
        <w:t xml:space="preserve"> (such as external consultants) employed or engaged by PIUs, a special grievance mechanism shall be conceived and housed by the PIUs. This grievance mechanism should address workplace concerns specifying procedures as to whom a direct worker should lodge the grievance, the time frame for receiving a response or feedback and steps to refer to a more senior level, while allowing for transparency, </w:t>
      </w:r>
      <w:proofErr w:type="gramStart"/>
      <w:r w:rsidRPr="003C21BB">
        <w:rPr>
          <w:rFonts w:asciiTheme="minorHAnsi" w:hAnsiTheme="minorHAnsi" w:cstheme="minorHAnsi"/>
          <w:szCs w:val="20"/>
          <w:lang w:val="en-US"/>
        </w:rPr>
        <w:t>confidentiality</w:t>
      </w:r>
      <w:proofErr w:type="gramEnd"/>
      <w:r w:rsidRPr="003C21BB">
        <w:rPr>
          <w:rFonts w:asciiTheme="minorHAnsi" w:hAnsiTheme="minorHAnsi" w:cstheme="minorHAnsi"/>
          <w:szCs w:val="20"/>
          <w:lang w:val="en-US"/>
        </w:rPr>
        <w:t xml:space="preserve"> and non-retribution practices. This category of workers should be informed on available grievance mechanism upon their employment or engagement.</w:t>
      </w:r>
    </w:p>
    <w:p w14:paraId="30131F8E" w14:textId="1A9EA638" w:rsidR="0033078C" w:rsidRPr="003C21BB" w:rsidRDefault="0033078C" w:rsidP="003F2893">
      <w:pPr>
        <w:jc w:val="both"/>
        <w:rPr>
          <w:rFonts w:asciiTheme="minorHAnsi" w:hAnsiTheme="minorHAnsi" w:cstheme="minorHAnsi"/>
          <w:szCs w:val="20"/>
          <w:lang w:val="en-US"/>
        </w:rPr>
      </w:pPr>
      <w:r w:rsidRPr="003C21BB">
        <w:rPr>
          <w:rFonts w:asciiTheme="minorHAnsi" w:hAnsiTheme="minorHAnsi" w:cstheme="minorHAnsi"/>
          <w:szCs w:val="20"/>
          <w:lang w:val="en-US"/>
        </w:rPr>
        <w:lastRenderedPageBreak/>
        <w:t xml:space="preserve">Any third party </w:t>
      </w:r>
      <w:proofErr w:type="gramStart"/>
      <w:r w:rsidRPr="003C21BB">
        <w:rPr>
          <w:rFonts w:asciiTheme="minorHAnsi" w:hAnsiTheme="minorHAnsi" w:cstheme="minorHAnsi"/>
          <w:szCs w:val="20"/>
          <w:lang w:val="en-US"/>
        </w:rPr>
        <w:t xml:space="preserve">engaging </w:t>
      </w:r>
      <w:r w:rsidR="003F2893" w:rsidRPr="003C21BB">
        <w:rPr>
          <w:rFonts w:asciiTheme="minorHAnsi" w:hAnsiTheme="minorHAnsi" w:cstheme="minorHAnsi"/>
          <w:szCs w:val="20"/>
          <w:lang w:val="en-US"/>
        </w:rPr>
        <w:t xml:space="preserve"> </w:t>
      </w:r>
      <w:r w:rsidR="003F2893" w:rsidRPr="003C21BB">
        <w:rPr>
          <w:rFonts w:asciiTheme="minorHAnsi" w:hAnsiTheme="minorHAnsi" w:cstheme="minorHAnsi"/>
          <w:b/>
          <w:bCs/>
          <w:szCs w:val="20"/>
          <w:u w:val="single"/>
          <w:lang w:val="en-US"/>
        </w:rPr>
        <w:t>contracted</w:t>
      </w:r>
      <w:proofErr w:type="gramEnd"/>
      <w:r w:rsidR="003F2893" w:rsidRPr="003C21BB">
        <w:rPr>
          <w:rFonts w:asciiTheme="minorHAnsi" w:hAnsiTheme="minorHAnsi" w:cstheme="minorHAnsi"/>
          <w:b/>
          <w:bCs/>
          <w:szCs w:val="20"/>
          <w:u w:val="single"/>
          <w:lang w:val="en-US"/>
        </w:rPr>
        <w:t xml:space="preserve"> workers,</w:t>
      </w:r>
      <w:r w:rsidR="003F2893" w:rsidRPr="003C21BB">
        <w:rPr>
          <w:rFonts w:asciiTheme="minorHAnsi" w:hAnsiTheme="minorHAnsi" w:cstheme="minorHAnsi"/>
          <w:szCs w:val="20"/>
          <w:lang w:val="en-US"/>
        </w:rPr>
        <w:t xml:space="preserve"> shall be under obligation to establish a mechanism </w:t>
      </w:r>
      <w:r w:rsidRPr="003C21BB">
        <w:rPr>
          <w:rFonts w:asciiTheme="minorHAnsi" w:hAnsiTheme="minorHAnsi" w:cstheme="minorHAnsi"/>
          <w:szCs w:val="20"/>
          <w:lang w:val="en-US"/>
        </w:rPr>
        <w:t xml:space="preserve">for </w:t>
      </w:r>
      <w:r w:rsidRPr="003C21BB">
        <w:rPr>
          <w:rFonts w:asciiTheme="minorHAnsi" w:hAnsiTheme="minorHAnsi" w:cstheme="minorHAnsi"/>
          <w:bCs/>
          <w:iCs/>
          <w:lang w:val="en-US"/>
        </w:rPr>
        <w:t xml:space="preserve">workplace and dispute resolution instrument </w:t>
      </w:r>
      <w:r w:rsidRPr="003C21BB">
        <w:rPr>
          <w:rFonts w:asciiTheme="minorHAnsi" w:hAnsiTheme="minorHAnsi" w:cstheme="minorHAnsi"/>
          <w:szCs w:val="20"/>
          <w:lang w:val="en-US"/>
        </w:rPr>
        <w:t>in compliance with requirements of this LMP , ESS2 and the national law</w:t>
      </w:r>
      <w:r w:rsidR="003F2893" w:rsidRPr="003C21BB">
        <w:rPr>
          <w:rStyle w:val="FootnoteReference"/>
          <w:rFonts w:asciiTheme="minorHAnsi" w:hAnsiTheme="minorHAnsi" w:cstheme="minorHAnsi"/>
          <w:szCs w:val="20"/>
          <w:lang w:val="en-US"/>
        </w:rPr>
        <w:footnoteReference w:id="14"/>
      </w:r>
      <w:r w:rsidR="003F2893" w:rsidRPr="003C21BB">
        <w:rPr>
          <w:rFonts w:asciiTheme="minorHAnsi" w:hAnsiTheme="minorHAnsi" w:cstheme="minorHAnsi"/>
          <w:szCs w:val="20"/>
          <w:lang w:val="en-US"/>
        </w:rPr>
        <w:t xml:space="preserve"> unless such a mechanism </w:t>
      </w:r>
      <w:r w:rsidRPr="003C21BB">
        <w:rPr>
          <w:rFonts w:asciiTheme="minorHAnsi" w:hAnsiTheme="minorHAnsi" w:cstheme="minorHAnsi"/>
          <w:szCs w:val="20"/>
          <w:lang w:val="en-US"/>
        </w:rPr>
        <w:t xml:space="preserve">is </w:t>
      </w:r>
      <w:r w:rsidR="003F2893" w:rsidRPr="003C21BB">
        <w:rPr>
          <w:rFonts w:asciiTheme="minorHAnsi" w:hAnsiTheme="minorHAnsi" w:cstheme="minorHAnsi"/>
          <w:szCs w:val="20"/>
          <w:lang w:val="en-US"/>
        </w:rPr>
        <w:t xml:space="preserve">already </w:t>
      </w:r>
      <w:r w:rsidRPr="003C21BB">
        <w:rPr>
          <w:rFonts w:asciiTheme="minorHAnsi" w:hAnsiTheme="minorHAnsi" w:cstheme="minorHAnsi"/>
          <w:szCs w:val="20"/>
          <w:lang w:val="en-US"/>
        </w:rPr>
        <w:t xml:space="preserve">existing </w:t>
      </w:r>
      <w:r w:rsidR="003F2893" w:rsidRPr="003C21BB">
        <w:rPr>
          <w:rFonts w:asciiTheme="minorHAnsi" w:hAnsiTheme="minorHAnsi" w:cstheme="minorHAnsi"/>
          <w:szCs w:val="20"/>
          <w:lang w:val="en-US"/>
        </w:rPr>
        <w:t xml:space="preserve"> in their organizations</w:t>
      </w:r>
      <w:r w:rsidRPr="003C21BB">
        <w:rPr>
          <w:rFonts w:asciiTheme="minorHAnsi" w:hAnsiTheme="minorHAnsi" w:cstheme="minorHAnsi"/>
          <w:szCs w:val="20"/>
          <w:lang w:val="en-US"/>
        </w:rPr>
        <w:t xml:space="preserve"> and </w:t>
      </w:r>
      <w:r w:rsidR="003F2893" w:rsidRPr="003C21BB">
        <w:rPr>
          <w:rFonts w:asciiTheme="minorHAnsi" w:hAnsiTheme="minorHAnsi" w:cstheme="minorHAnsi"/>
          <w:szCs w:val="20"/>
          <w:lang w:val="en-US"/>
        </w:rPr>
        <w:t xml:space="preserve"> will be required to establish such a mechanism before signing a contract with the PIUs. </w:t>
      </w:r>
      <w:r w:rsidRPr="003C21BB">
        <w:rPr>
          <w:rFonts w:asciiTheme="minorHAnsi" w:hAnsiTheme="minorHAnsi" w:cstheme="minorHAnsi"/>
          <w:szCs w:val="20"/>
          <w:lang w:val="en-US"/>
        </w:rPr>
        <w:t>Such requirement shall be made clear during the tendering procedure and by signing the contract any third party shall become bound by its confirmation that the mechanism has been established and that all the workers are informed of its existence.</w:t>
      </w:r>
    </w:p>
    <w:p w14:paraId="73F1AE6A" w14:textId="77777777" w:rsidR="003F2893" w:rsidRPr="003C21BB" w:rsidRDefault="003F2893" w:rsidP="003F2893">
      <w:pPr>
        <w:jc w:val="both"/>
        <w:rPr>
          <w:rFonts w:asciiTheme="minorHAnsi" w:hAnsiTheme="minorHAnsi" w:cstheme="minorHAnsi"/>
          <w:szCs w:val="20"/>
          <w:lang w:val="en-US"/>
        </w:rPr>
      </w:pPr>
      <w:r w:rsidRPr="003C21BB">
        <w:rPr>
          <w:rFonts w:asciiTheme="minorHAnsi" w:hAnsiTheme="minorHAnsi" w:cstheme="minorHAnsi"/>
          <w:szCs w:val="20"/>
          <w:lang w:val="en-US"/>
        </w:rPr>
        <w:t>The establishment of a grievance mechanism involves the setting-up of a grievance registry and informing all the workers on the existence of the mechanism (for example, during induction trainings, through notifications on notice boards or similar communication channels).</w:t>
      </w:r>
    </w:p>
    <w:p w14:paraId="19BD1FC2" w14:textId="77777777" w:rsidR="003F2893" w:rsidRPr="003C21BB" w:rsidRDefault="003F2893" w:rsidP="003F2893">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An effective mechanism should be independent and objective. The mechanism should include informing the workers on the steps that will be undertaken upon receiving the grievance and have clear deadlines. </w:t>
      </w:r>
      <w:r w:rsidRPr="003C21BB">
        <w:rPr>
          <w:rFonts w:asciiTheme="minorHAnsi" w:hAnsiTheme="minorHAnsi" w:cstheme="minorHAnsi"/>
          <w:szCs w:val="20"/>
          <w:u w:val="single"/>
          <w:lang w:val="en-US"/>
        </w:rPr>
        <w:t xml:space="preserve">It is necessary to </w:t>
      </w:r>
      <w:proofErr w:type="gramStart"/>
      <w:r w:rsidRPr="003C21BB">
        <w:rPr>
          <w:rFonts w:asciiTheme="minorHAnsi" w:hAnsiTheme="minorHAnsi" w:cstheme="minorHAnsi"/>
          <w:szCs w:val="20"/>
          <w:u w:val="single"/>
          <w:lang w:val="en-US"/>
        </w:rPr>
        <w:t>take into account</w:t>
      </w:r>
      <w:proofErr w:type="gramEnd"/>
      <w:r w:rsidRPr="003C21BB">
        <w:rPr>
          <w:rFonts w:asciiTheme="minorHAnsi" w:hAnsiTheme="minorHAnsi" w:cstheme="minorHAnsi"/>
          <w:szCs w:val="20"/>
          <w:u w:val="single"/>
          <w:lang w:val="en-US"/>
        </w:rPr>
        <w:t xml:space="preserve"> the deadlines prescribed under entity/BD laws on labor, in order to achieve compliance with national legislation</w:t>
      </w:r>
      <w:r w:rsidRPr="003C21BB">
        <w:rPr>
          <w:rFonts w:asciiTheme="minorHAnsi" w:hAnsiTheme="minorHAnsi" w:cstheme="minorHAnsi"/>
          <w:szCs w:val="20"/>
          <w:lang w:val="en-US"/>
        </w:rPr>
        <w:t xml:space="preserve">. </w:t>
      </w:r>
    </w:p>
    <w:p w14:paraId="077803B6" w14:textId="77777777" w:rsidR="003F2893" w:rsidRPr="003C21BB" w:rsidRDefault="003F2893" w:rsidP="003F2893">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The grievance mechanism for workers should therefore include the following elements: </w:t>
      </w:r>
    </w:p>
    <w:p w14:paraId="2233135E" w14:textId="77777777" w:rsidR="003F2893" w:rsidRPr="003C21BB" w:rsidRDefault="003F2893"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simplicity of procedure (possibility to provide comments, lodge complaints, proposals, informal grievances etc.),</w:t>
      </w:r>
    </w:p>
    <w:p w14:paraId="1C7AC41C" w14:textId="77777777" w:rsidR="003F2893" w:rsidRPr="003C21BB" w:rsidRDefault="003F2893"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confidentiality and lack of bias (the process should be confidential and unbiased, so that workers are not afraid of sanctions),</w:t>
      </w:r>
    </w:p>
    <w:p w14:paraId="2CC21A2C" w14:textId="77777777" w:rsidR="003F2893" w:rsidRPr="003C21BB" w:rsidRDefault="003F2893"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reasonable timeframes,</w:t>
      </w:r>
    </w:p>
    <w:p w14:paraId="2D72E613" w14:textId="77777777" w:rsidR="003F2893" w:rsidRPr="003C21BB" w:rsidRDefault="003F2893"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anonymous grievances shall be treated equal to those that are not anonymous,</w:t>
      </w:r>
    </w:p>
    <w:p w14:paraId="2BF12372" w14:textId="77777777" w:rsidR="003F2893" w:rsidRPr="003C21BB" w:rsidRDefault="003F2893"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right to accompaniment (by colleagues, trade union representative or workers’ council),</w:t>
      </w:r>
    </w:p>
    <w:p w14:paraId="5CE99D43" w14:textId="77777777" w:rsidR="003F2893" w:rsidRPr="003C21BB" w:rsidRDefault="003F2893"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the management shall treat grievances seriously and undertake appropriate actions,</w:t>
      </w:r>
    </w:p>
    <w:p w14:paraId="0942ECCF" w14:textId="77777777" w:rsidR="003F2893" w:rsidRPr="003C21BB" w:rsidRDefault="003F2893"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possibility of submitting a second-instance grievance in case the worker is not satisfied with the solution offered</w:t>
      </w:r>
      <w:r w:rsidRPr="003C21BB">
        <w:rPr>
          <w:rStyle w:val="FootnoteReference"/>
          <w:rFonts w:asciiTheme="minorHAnsi" w:hAnsiTheme="minorHAnsi" w:cstheme="minorHAnsi"/>
          <w:sz w:val="20"/>
          <w:szCs w:val="20"/>
        </w:rPr>
        <w:footnoteReference w:id="15"/>
      </w:r>
      <w:r w:rsidRPr="003C21BB">
        <w:rPr>
          <w:rFonts w:asciiTheme="minorHAnsi" w:hAnsiTheme="minorHAnsi" w:cstheme="minorHAnsi"/>
          <w:sz w:val="20"/>
          <w:szCs w:val="20"/>
        </w:rPr>
        <w:t>.</w:t>
      </w:r>
    </w:p>
    <w:p w14:paraId="0A45F196" w14:textId="67837007" w:rsidR="00C10AED" w:rsidRPr="003C21BB" w:rsidRDefault="003F2893" w:rsidP="003F2893">
      <w:pPr>
        <w:spacing w:before="0" w:after="0"/>
        <w:jc w:val="both"/>
        <w:rPr>
          <w:rFonts w:asciiTheme="minorHAnsi" w:hAnsiTheme="minorHAnsi" w:cstheme="minorHAnsi"/>
          <w:color w:val="FF0000"/>
          <w:lang w:val="en-US" w:eastAsia="x-none"/>
        </w:rPr>
      </w:pPr>
      <w:r w:rsidRPr="003C21BB">
        <w:rPr>
          <w:rFonts w:asciiTheme="minorHAnsi" w:hAnsiTheme="minorHAnsi" w:cstheme="minorHAnsi"/>
          <w:szCs w:val="20"/>
          <w:lang w:val="en-US"/>
        </w:rPr>
        <w:t xml:space="preserve">The grievance mechanism should not interfere with access to other judicial or administrative legal remedies that could be accessible in compliance with the law or through existing arbitration proceedings or replace grievance mechanisms that are envisaged under collective agreements. </w:t>
      </w:r>
      <w:r w:rsidR="00C10AED" w:rsidRPr="003C21BB">
        <w:rPr>
          <w:rFonts w:asciiTheme="minorHAnsi" w:hAnsiTheme="minorHAnsi" w:cstheme="minorHAnsi"/>
          <w:color w:val="FF0000"/>
          <w:lang w:val="en-US" w:eastAsia="x-none"/>
        </w:rPr>
        <w:br w:type="page"/>
      </w:r>
    </w:p>
    <w:p w14:paraId="3FFC1040" w14:textId="77777777" w:rsidR="00C10AED" w:rsidRPr="003C21BB" w:rsidRDefault="00C10AED" w:rsidP="00C10AED">
      <w:pPr>
        <w:spacing w:after="0"/>
        <w:jc w:val="both"/>
        <w:rPr>
          <w:rStyle w:val="tlid-translation"/>
          <w:rFonts w:asciiTheme="minorHAnsi" w:hAnsiTheme="minorHAnsi" w:cstheme="minorHAnsi"/>
          <w:bCs/>
          <w:color w:val="FF0000"/>
          <w:lang w:val="en-US"/>
        </w:rPr>
      </w:pPr>
    </w:p>
    <w:p w14:paraId="1F3F6E55" w14:textId="605A07CB" w:rsidR="00E144D6" w:rsidRPr="003C21BB" w:rsidRDefault="00C10AED" w:rsidP="00C10AED">
      <w:pPr>
        <w:pStyle w:val="Heading1"/>
        <w:shd w:val="clear" w:color="auto" w:fill="F2F2F2"/>
        <w:spacing w:before="0"/>
        <w:rPr>
          <w:rFonts w:asciiTheme="minorHAnsi" w:hAnsiTheme="minorHAnsi" w:cstheme="minorHAnsi"/>
          <w:lang w:val="en-US"/>
        </w:rPr>
      </w:pPr>
      <w:bookmarkStart w:id="35" w:name="_Toc36121796"/>
      <w:r w:rsidRPr="003C21BB">
        <w:rPr>
          <w:rFonts w:asciiTheme="minorHAnsi" w:hAnsiTheme="minorHAnsi" w:cstheme="minorHAnsi"/>
          <w:lang w:val="en-US"/>
        </w:rPr>
        <w:t>CONTRACTOR</w:t>
      </w:r>
      <w:bookmarkEnd w:id="34"/>
      <w:r w:rsidRPr="003C21BB">
        <w:rPr>
          <w:rFonts w:asciiTheme="minorHAnsi" w:hAnsiTheme="minorHAnsi" w:cstheme="minorHAnsi"/>
          <w:lang w:val="en-US"/>
        </w:rPr>
        <w:t xml:space="preserve"> MANAGEMENT</w:t>
      </w:r>
      <w:bookmarkEnd w:id="35"/>
    </w:p>
    <w:p w14:paraId="7B9F2AA6" w14:textId="4BF8A5FC" w:rsidR="0033078C" w:rsidRPr="003C21BB" w:rsidRDefault="0033078C" w:rsidP="0018041E">
      <w:pPr>
        <w:pStyle w:val="Default"/>
        <w:spacing w:before="120" w:after="120" w:line="276" w:lineRule="auto"/>
        <w:jc w:val="both"/>
        <w:rPr>
          <w:rFonts w:asciiTheme="minorHAnsi" w:hAnsiTheme="minorHAnsi" w:cstheme="minorHAnsi"/>
          <w:szCs w:val="20"/>
        </w:rPr>
      </w:pPr>
      <w:bookmarkStart w:id="36" w:name="_Hlk21095087"/>
      <w:bookmarkEnd w:id="1"/>
      <w:r w:rsidRPr="003C21BB">
        <w:rPr>
          <w:rFonts w:asciiTheme="minorHAnsi" w:hAnsiTheme="minorHAnsi" w:cstheme="minorHAnsi"/>
          <w:color w:val="auto"/>
          <w:sz w:val="20"/>
          <w:szCs w:val="20"/>
        </w:rPr>
        <w:t xml:space="preserve">The PIU will use the Bank’s 2017 Standard Procurement Documents for solicitations and contracts, and these include labor and occupational, health and safety requirements and will </w:t>
      </w:r>
      <w:proofErr w:type="gramStart"/>
      <w:r w:rsidRPr="003C21BB">
        <w:rPr>
          <w:rFonts w:asciiTheme="minorHAnsi" w:hAnsiTheme="minorHAnsi" w:cstheme="minorHAnsi"/>
          <w:color w:val="auto"/>
          <w:sz w:val="20"/>
          <w:szCs w:val="20"/>
        </w:rPr>
        <w:t>make reference</w:t>
      </w:r>
      <w:proofErr w:type="gramEnd"/>
      <w:r w:rsidRPr="003C21BB">
        <w:rPr>
          <w:rFonts w:asciiTheme="minorHAnsi" w:hAnsiTheme="minorHAnsi" w:cstheme="minorHAnsi"/>
          <w:color w:val="auto"/>
          <w:sz w:val="20"/>
          <w:szCs w:val="20"/>
        </w:rPr>
        <w:t>, or possibly include this LMP as an Appendix to Tender</w:t>
      </w:r>
      <w:r w:rsidR="00143FB6" w:rsidRPr="003C21BB">
        <w:rPr>
          <w:rFonts w:asciiTheme="minorHAnsi" w:hAnsiTheme="minorHAnsi" w:cstheme="minorHAnsi"/>
          <w:color w:val="auto"/>
          <w:sz w:val="20"/>
          <w:szCs w:val="20"/>
        </w:rPr>
        <w:t>.</w:t>
      </w:r>
      <w:r w:rsidRPr="003C21BB">
        <w:rPr>
          <w:rFonts w:asciiTheme="minorHAnsi" w:hAnsiTheme="minorHAnsi" w:cstheme="minorHAnsi"/>
          <w:color w:val="auto"/>
          <w:sz w:val="20"/>
          <w:szCs w:val="20"/>
        </w:rPr>
        <w:t xml:space="preserve"> </w:t>
      </w:r>
    </w:p>
    <w:p w14:paraId="36EC60ED" w14:textId="19B2745F" w:rsidR="0033078C" w:rsidRPr="003C21BB" w:rsidRDefault="003F2893" w:rsidP="0033078C">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PIUs shall ensure that the contractors are legitimate and reliable entities, and that any written labor procedures the contractors have in place </w:t>
      </w:r>
      <w:proofErr w:type="gramStart"/>
      <w:r w:rsidRPr="003C21BB">
        <w:rPr>
          <w:rFonts w:asciiTheme="minorHAnsi" w:hAnsiTheme="minorHAnsi" w:cstheme="minorHAnsi"/>
          <w:szCs w:val="20"/>
          <w:lang w:val="en-US"/>
        </w:rPr>
        <w:t>are in compliance with</w:t>
      </w:r>
      <w:proofErr w:type="gramEnd"/>
      <w:r w:rsidRPr="003C21BB">
        <w:rPr>
          <w:rFonts w:asciiTheme="minorHAnsi" w:hAnsiTheme="minorHAnsi" w:cstheme="minorHAnsi"/>
          <w:szCs w:val="20"/>
          <w:lang w:val="en-US"/>
        </w:rPr>
        <w:t xml:space="preserve"> this Procedure.</w:t>
      </w:r>
      <w:r w:rsidR="0033078C" w:rsidRPr="003C21BB">
        <w:rPr>
          <w:rFonts w:asciiTheme="minorHAnsi" w:hAnsiTheme="minorHAnsi" w:cstheme="minorHAnsi"/>
          <w:szCs w:val="20"/>
          <w:lang w:val="en-US"/>
        </w:rPr>
        <w:t xml:space="preserve"> As part of the selection process</w:t>
      </w:r>
      <w:r w:rsidR="00FE780A" w:rsidRPr="003C21BB">
        <w:rPr>
          <w:rFonts w:asciiTheme="minorHAnsi" w:hAnsiTheme="minorHAnsi" w:cstheme="minorHAnsi"/>
          <w:szCs w:val="20"/>
          <w:lang w:val="en-US"/>
        </w:rPr>
        <w:t>,</w:t>
      </w:r>
      <w:r w:rsidR="0033078C" w:rsidRPr="003C21BB">
        <w:rPr>
          <w:rFonts w:asciiTheme="minorHAnsi" w:hAnsiTheme="minorHAnsi" w:cstheme="minorHAnsi"/>
          <w:szCs w:val="20"/>
          <w:lang w:val="en-US"/>
        </w:rPr>
        <w:t xml:space="preserve"> the PIU may review the following information: </w:t>
      </w:r>
    </w:p>
    <w:p w14:paraId="254F2DE7" w14:textId="70F6C584"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Information in public records, for example, corporate registers and public documents relating to violations of applicable labor law, including reports from labor inspectorates and other enforcement </w:t>
      </w:r>
      <w:proofErr w:type="gramStart"/>
      <w:r w:rsidRPr="003C21BB">
        <w:rPr>
          <w:rFonts w:asciiTheme="minorHAnsi" w:hAnsiTheme="minorHAnsi" w:cstheme="minorHAnsi"/>
          <w:sz w:val="20"/>
          <w:szCs w:val="20"/>
        </w:rPr>
        <w:t>bodies;</w:t>
      </w:r>
      <w:proofErr w:type="gramEnd"/>
      <w:r w:rsidRPr="003C21BB">
        <w:rPr>
          <w:rFonts w:asciiTheme="minorHAnsi" w:hAnsiTheme="minorHAnsi" w:cstheme="minorHAnsi"/>
          <w:sz w:val="20"/>
          <w:szCs w:val="20"/>
        </w:rPr>
        <w:t xml:space="preserve"> </w:t>
      </w:r>
    </w:p>
    <w:p w14:paraId="69A0CD88" w14:textId="0C9AE60C"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Business licenses, registrations, permits, and </w:t>
      </w:r>
      <w:proofErr w:type="gramStart"/>
      <w:r w:rsidRPr="003C21BB">
        <w:rPr>
          <w:rFonts w:asciiTheme="minorHAnsi" w:hAnsiTheme="minorHAnsi" w:cstheme="minorHAnsi"/>
          <w:sz w:val="20"/>
          <w:szCs w:val="20"/>
        </w:rPr>
        <w:t>approvals;</w:t>
      </w:r>
      <w:proofErr w:type="gramEnd"/>
      <w:r w:rsidRPr="003C21BB">
        <w:rPr>
          <w:rFonts w:asciiTheme="minorHAnsi" w:hAnsiTheme="minorHAnsi" w:cstheme="minorHAnsi"/>
          <w:sz w:val="20"/>
          <w:szCs w:val="20"/>
        </w:rPr>
        <w:t xml:space="preserve"> </w:t>
      </w:r>
    </w:p>
    <w:p w14:paraId="58F9D9B5" w14:textId="0B9868BD"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Documents relating to a labor management system, including OHS issues, for example, labor management </w:t>
      </w:r>
      <w:proofErr w:type="gramStart"/>
      <w:r w:rsidRPr="003C21BB">
        <w:rPr>
          <w:rFonts w:asciiTheme="minorHAnsi" w:hAnsiTheme="minorHAnsi" w:cstheme="minorHAnsi"/>
          <w:sz w:val="20"/>
          <w:szCs w:val="20"/>
        </w:rPr>
        <w:t>procedures;</w:t>
      </w:r>
      <w:proofErr w:type="gramEnd"/>
      <w:r w:rsidRPr="003C21BB">
        <w:rPr>
          <w:rFonts w:asciiTheme="minorHAnsi" w:hAnsiTheme="minorHAnsi" w:cstheme="minorHAnsi"/>
          <w:sz w:val="20"/>
          <w:szCs w:val="20"/>
        </w:rPr>
        <w:t xml:space="preserve"> </w:t>
      </w:r>
    </w:p>
    <w:p w14:paraId="60EDB6A7" w14:textId="1A851909" w:rsidR="00E0462A" w:rsidRPr="003C21BB" w:rsidRDefault="00E0462A" w:rsidP="0018041E">
      <w:pPr>
        <w:pStyle w:val="ListParagraph"/>
        <w:jc w:val="both"/>
        <w:rPr>
          <w:rFonts w:asciiTheme="minorHAnsi" w:hAnsiTheme="minorHAnsi" w:cstheme="minorHAnsi"/>
          <w:sz w:val="20"/>
          <w:szCs w:val="20"/>
        </w:rPr>
      </w:pPr>
    </w:p>
    <w:p w14:paraId="534D6472" w14:textId="4B66E30D" w:rsidR="00E0462A" w:rsidRPr="003C21BB" w:rsidRDefault="00E0462A" w:rsidP="00FE780A">
      <w:pPr>
        <w:pStyle w:val="ListParagraph"/>
        <w:numPr>
          <w:ilvl w:val="0"/>
          <w:numId w:val="33"/>
        </w:numPr>
        <w:jc w:val="both"/>
        <w:rPr>
          <w:rFonts w:asciiTheme="minorHAnsi" w:hAnsiTheme="minorHAnsi" w:cstheme="minorHAnsi"/>
          <w:sz w:val="20"/>
          <w:szCs w:val="20"/>
        </w:rPr>
      </w:pPr>
      <w:bookmarkStart w:id="37" w:name="_Hlk22924006"/>
      <w:r w:rsidRPr="003C21BB">
        <w:rPr>
          <w:rFonts w:asciiTheme="minorHAnsi" w:hAnsiTheme="minorHAnsi" w:cstheme="minorHAnsi"/>
          <w:sz w:val="20"/>
          <w:szCs w:val="20"/>
        </w:rPr>
        <w:t>while during implementation of the Contracts the following shall be reviewed:</w:t>
      </w:r>
      <w:bookmarkEnd w:id="37"/>
    </w:p>
    <w:p w14:paraId="0421E5E6" w14:textId="6FDD51C0"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Identification of labor management, safety, and health personnel, their qualifications, and </w:t>
      </w:r>
      <w:proofErr w:type="gramStart"/>
      <w:r w:rsidRPr="003C21BB">
        <w:rPr>
          <w:rFonts w:asciiTheme="minorHAnsi" w:hAnsiTheme="minorHAnsi" w:cstheme="minorHAnsi"/>
          <w:sz w:val="20"/>
          <w:szCs w:val="20"/>
        </w:rPr>
        <w:t>certifications;</w:t>
      </w:r>
      <w:proofErr w:type="gramEnd"/>
      <w:r w:rsidRPr="003C21BB">
        <w:rPr>
          <w:rFonts w:asciiTheme="minorHAnsi" w:hAnsiTheme="minorHAnsi" w:cstheme="minorHAnsi"/>
          <w:sz w:val="20"/>
          <w:szCs w:val="20"/>
        </w:rPr>
        <w:t xml:space="preserve"> </w:t>
      </w:r>
    </w:p>
    <w:p w14:paraId="237D66AC" w14:textId="2D780179"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Workers’ certifications/permits/training to perform required </w:t>
      </w:r>
      <w:proofErr w:type="gramStart"/>
      <w:r w:rsidRPr="003C21BB">
        <w:rPr>
          <w:rFonts w:asciiTheme="minorHAnsi" w:hAnsiTheme="minorHAnsi" w:cstheme="minorHAnsi"/>
          <w:sz w:val="20"/>
          <w:szCs w:val="20"/>
        </w:rPr>
        <w:t>work;</w:t>
      </w:r>
      <w:proofErr w:type="gramEnd"/>
      <w:r w:rsidRPr="003C21BB">
        <w:rPr>
          <w:rFonts w:asciiTheme="minorHAnsi" w:hAnsiTheme="minorHAnsi" w:cstheme="minorHAnsi"/>
          <w:sz w:val="20"/>
          <w:szCs w:val="20"/>
        </w:rPr>
        <w:t xml:space="preserve"> </w:t>
      </w:r>
    </w:p>
    <w:p w14:paraId="1CD89E37" w14:textId="189627F1"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Records of safety and health violations, and </w:t>
      </w:r>
      <w:proofErr w:type="gramStart"/>
      <w:r w:rsidRPr="003C21BB">
        <w:rPr>
          <w:rFonts w:asciiTheme="minorHAnsi" w:hAnsiTheme="minorHAnsi" w:cstheme="minorHAnsi"/>
          <w:sz w:val="20"/>
          <w:szCs w:val="20"/>
        </w:rPr>
        <w:t>responses;</w:t>
      </w:r>
      <w:proofErr w:type="gramEnd"/>
      <w:r w:rsidRPr="003C21BB">
        <w:rPr>
          <w:rFonts w:asciiTheme="minorHAnsi" w:hAnsiTheme="minorHAnsi" w:cstheme="minorHAnsi"/>
          <w:sz w:val="20"/>
          <w:szCs w:val="20"/>
        </w:rPr>
        <w:t xml:space="preserve"> </w:t>
      </w:r>
    </w:p>
    <w:p w14:paraId="3D3A73A1" w14:textId="3334CC8F"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Accident and fatality records and notifications to </w:t>
      </w:r>
      <w:proofErr w:type="gramStart"/>
      <w:r w:rsidRPr="003C21BB">
        <w:rPr>
          <w:rFonts w:asciiTheme="minorHAnsi" w:hAnsiTheme="minorHAnsi" w:cstheme="minorHAnsi"/>
          <w:sz w:val="20"/>
          <w:szCs w:val="20"/>
        </w:rPr>
        <w:t>authorities;</w:t>
      </w:r>
      <w:proofErr w:type="gramEnd"/>
      <w:r w:rsidRPr="003C21BB">
        <w:rPr>
          <w:rFonts w:asciiTheme="minorHAnsi" w:hAnsiTheme="minorHAnsi" w:cstheme="minorHAnsi"/>
          <w:sz w:val="20"/>
          <w:szCs w:val="20"/>
        </w:rPr>
        <w:t xml:space="preserve"> </w:t>
      </w:r>
    </w:p>
    <w:p w14:paraId="0672C48E" w14:textId="7CFDE485"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Records of legally required worker benefits and proof of workers’ enrollment in the related </w:t>
      </w:r>
      <w:proofErr w:type="gramStart"/>
      <w:r w:rsidRPr="003C21BB">
        <w:rPr>
          <w:rFonts w:asciiTheme="minorHAnsi" w:hAnsiTheme="minorHAnsi" w:cstheme="minorHAnsi"/>
          <w:sz w:val="20"/>
          <w:szCs w:val="20"/>
        </w:rPr>
        <w:t>programs;</w:t>
      </w:r>
      <w:proofErr w:type="gramEnd"/>
      <w:r w:rsidRPr="003C21BB">
        <w:rPr>
          <w:rFonts w:asciiTheme="minorHAnsi" w:hAnsiTheme="minorHAnsi" w:cstheme="minorHAnsi"/>
          <w:sz w:val="20"/>
          <w:szCs w:val="20"/>
        </w:rPr>
        <w:t xml:space="preserve"> </w:t>
      </w:r>
    </w:p>
    <w:p w14:paraId="7BEB1FA0" w14:textId="5386FF53"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Worker payroll records, including hours worked and pay </w:t>
      </w:r>
      <w:proofErr w:type="gramStart"/>
      <w:r w:rsidRPr="003C21BB">
        <w:rPr>
          <w:rFonts w:asciiTheme="minorHAnsi" w:hAnsiTheme="minorHAnsi" w:cstheme="minorHAnsi"/>
          <w:sz w:val="20"/>
          <w:szCs w:val="20"/>
        </w:rPr>
        <w:t>received;</w:t>
      </w:r>
      <w:proofErr w:type="gramEnd"/>
      <w:r w:rsidRPr="003C21BB">
        <w:rPr>
          <w:rFonts w:asciiTheme="minorHAnsi" w:hAnsiTheme="minorHAnsi" w:cstheme="minorHAnsi"/>
          <w:sz w:val="20"/>
          <w:szCs w:val="20"/>
        </w:rPr>
        <w:t xml:space="preserve"> </w:t>
      </w:r>
    </w:p>
    <w:p w14:paraId="53E4C4A7" w14:textId="46045542" w:rsidR="0033078C" w:rsidRPr="003C21BB" w:rsidRDefault="0033078C" w:rsidP="00FE780A">
      <w:pPr>
        <w:pStyle w:val="ListParagraph"/>
        <w:numPr>
          <w:ilvl w:val="0"/>
          <w:numId w:val="33"/>
        </w:numPr>
        <w:jc w:val="both"/>
        <w:rPr>
          <w:rFonts w:asciiTheme="minorHAnsi" w:hAnsiTheme="minorHAnsi" w:cstheme="minorHAnsi"/>
          <w:sz w:val="20"/>
          <w:szCs w:val="20"/>
        </w:rPr>
      </w:pPr>
      <w:r w:rsidRPr="003C21BB">
        <w:rPr>
          <w:rFonts w:asciiTheme="minorHAnsi" w:hAnsiTheme="minorHAnsi" w:cstheme="minorHAnsi"/>
          <w:sz w:val="20"/>
          <w:szCs w:val="20"/>
        </w:rPr>
        <w:t xml:space="preserve">Copies of previous contracts with contractors and suppliers, showing inclusion of provisions and terms reflecting ESS2. </w:t>
      </w:r>
    </w:p>
    <w:p w14:paraId="74A7B566" w14:textId="072A3B29" w:rsidR="003F2893" w:rsidRPr="003C21BB" w:rsidRDefault="003F2893" w:rsidP="003F2893">
      <w:pPr>
        <w:jc w:val="both"/>
        <w:rPr>
          <w:rFonts w:asciiTheme="minorHAnsi" w:hAnsiTheme="minorHAnsi" w:cstheme="minorHAnsi"/>
          <w:szCs w:val="20"/>
          <w:lang w:val="en-US"/>
        </w:rPr>
      </w:pPr>
      <w:r w:rsidRPr="003C21BB">
        <w:rPr>
          <w:rFonts w:asciiTheme="minorHAnsi" w:hAnsiTheme="minorHAnsi" w:cstheme="minorHAnsi"/>
          <w:szCs w:val="20"/>
          <w:lang w:val="en-US"/>
        </w:rPr>
        <w:t>Contracts concluded with contractors shall contain provision</w:t>
      </w:r>
      <w:r w:rsidR="00E0462A" w:rsidRPr="003C21BB">
        <w:rPr>
          <w:rFonts w:asciiTheme="minorHAnsi" w:hAnsiTheme="minorHAnsi" w:cstheme="minorHAnsi"/>
          <w:szCs w:val="20"/>
          <w:lang w:val="en-US"/>
        </w:rPr>
        <w:t>s</w:t>
      </w:r>
      <w:r w:rsidRPr="003C21BB">
        <w:rPr>
          <w:rFonts w:asciiTheme="minorHAnsi" w:hAnsiTheme="minorHAnsi" w:cstheme="minorHAnsi"/>
          <w:szCs w:val="20"/>
          <w:lang w:val="en-US"/>
        </w:rPr>
        <w:t xml:space="preserve"> on </w:t>
      </w:r>
      <w:r w:rsidR="00E0462A" w:rsidRPr="003C21BB">
        <w:rPr>
          <w:rFonts w:asciiTheme="minorHAnsi" w:hAnsiTheme="minorHAnsi" w:cstheme="minorHAnsi"/>
          <w:szCs w:val="20"/>
          <w:lang w:val="en-US"/>
        </w:rPr>
        <w:t xml:space="preserve">mandatory </w:t>
      </w:r>
      <w:r w:rsidRPr="003C21BB">
        <w:rPr>
          <w:rFonts w:asciiTheme="minorHAnsi" w:hAnsiTheme="minorHAnsi" w:cstheme="minorHAnsi"/>
          <w:szCs w:val="20"/>
          <w:lang w:val="en-US"/>
        </w:rPr>
        <w:t>compl</w:t>
      </w:r>
      <w:r w:rsidR="00E0462A" w:rsidRPr="003C21BB">
        <w:rPr>
          <w:rFonts w:asciiTheme="minorHAnsi" w:hAnsiTheme="minorHAnsi" w:cstheme="minorHAnsi"/>
          <w:szCs w:val="20"/>
          <w:lang w:val="en-US"/>
        </w:rPr>
        <w:t>iance</w:t>
      </w:r>
      <w:r w:rsidRPr="003C21BB">
        <w:rPr>
          <w:rFonts w:asciiTheme="minorHAnsi" w:hAnsiTheme="minorHAnsi" w:cstheme="minorHAnsi"/>
          <w:szCs w:val="20"/>
          <w:lang w:val="en-US"/>
        </w:rPr>
        <w:t xml:space="preserve"> with relevant legislation on labor and OHS, as well as the obligation to establish a grievance mechanism for workers (if such a mechanism is not already in place) in the manner defined in this LMP.</w:t>
      </w:r>
      <w:r w:rsidR="000F3B0D" w:rsidRPr="003C21BB">
        <w:rPr>
          <w:rFonts w:asciiTheme="minorHAnsi" w:hAnsiTheme="minorHAnsi" w:cstheme="minorHAnsi"/>
          <w:szCs w:val="20"/>
          <w:lang w:val="en-US"/>
        </w:rPr>
        <w:t xml:space="preserve"> </w:t>
      </w:r>
      <w:bookmarkStart w:id="38" w:name="_Hlk22924866"/>
      <w:r w:rsidR="00FE780A" w:rsidRPr="003C21BB">
        <w:rPr>
          <w:rFonts w:asciiTheme="minorHAnsi" w:hAnsiTheme="minorHAnsi" w:cstheme="minorHAnsi"/>
          <w:szCs w:val="20"/>
          <w:lang w:val="en-US"/>
        </w:rPr>
        <w:t xml:space="preserve">Additionally, the contracts shall contain a provision that during demining activities the contractor shall follow BHMAC’s International Mine Action Standards (IMAS) based on Standard Operating Procedures (SOP). These SOP lay out the specific technical skills; technical steps and methodologies; work approaches; sampling and surveying approaches; equipment testing and verification approaches; technology solutions to be used; health and safety approaches to protect contractors and the general public; public consultation requirements and procedures; mine and explosive material disposal requirements and approaches; and related actions necessary to ensure robust and safe demining outcomes based on risk mitigation.  </w:t>
      </w:r>
      <w:r w:rsidR="00E0462A" w:rsidRPr="003C21BB">
        <w:rPr>
          <w:rFonts w:asciiTheme="minorHAnsi" w:hAnsiTheme="minorHAnsi" w:cstheme="minorHAnsi"/>
          <w:szCs w:val="20"/>
          <w:lang w:val="en-US"/>
        </w:rPr>
        <w:t>Such provisions shall be deemed to apply to any sub-contractor.</w:t>
      </w:r>
      <w:r w:rsidR="00744FC4" w:rsidRPr="003C21BB">
        <w:rPr>
          <w:rFonts w:asciiTheme="minorHAnsi" w:hAnsiTheme="minorHAnsi" w:cstheme="minorHAnsi"/>
          <w:szCs w:val="20"/>
          <w:lang w:val="en-US"/>
        </w:rPr>
        <w:t xml:space="preserve"> In the contractual agreements with contractors/subcontractors the PIU shall include appropriate non-compliance remedies</w:t>
      </w:r>
      <w:r w:rsidR="00407701" w:rsidRPr="003C21BB">
        <w:rPr>
          <w:rFonts w:asciiTheme="minorHAnsi" w:hAnsiTheme="minorHAnsi" w:cstheme="minorHAnsi"/>
          <w:szCs w:val="20"/>
          <w:lang w:val="en-US"/>
        </w:rPr>
        <w:t>, such as termination of the contract should the contractor fail, within the reasonable time given, to comply with any notice to correct related inter alia to compliance with the national labor laws, OHS laws</w:t>
      </w:r>
      <w:r w:rsidR="00F37809" w:rsidRPr="003C21BB">
        <w:rPr>
          <w:rFonts w:asciiTheme="minorHAnsi" w:hAnsiTheme="minorHAnsi" w:cstheme="minorHAnsi"/>
          <w:szCs w:val="20"/>
          <w:lang w:val="en-US"/>
        </w:rPr>
        <w:t xml:space="preserve"> and this LMP.</w:t>
      </w:r>
    </w:p>
    <w:bookmarkEnd w:id="38"/>
    <w:p w14:paraId="60E70516" w14:textId="77777777" w:rsidR="003F2893" w:rsidRPr="003C21BB" w:rsidRDefault="003F2893" w:rsidP="003F2893">
      <w:pPr>
        <w:jc w:val="both"/>
        <w:rPr>
          <w:rFonts w:asciiTheme="minorHAnsi" w:hAnsiTheme="minorHAnsi" w:cstheme="minorHAnsi"/>
          <w:szCs w:val="20"/>
          <w:lang w:val="en-US"/>
        </w:rPr>
      </w:pPr>
      <w:r w:rsidRPr="003C21BB">
        <w:rPr>
          <w:rFonts w:asciiTheme="minorHAnsi" w:hAnsiTheme="minorHAnsi" w:cstheme="minorHAnsi"/>
          <w:szCs w:val="20"/>
          <w:lang w:val="en-US"/>
        </w:rPr>
        <w:t>The PIUs can, if they deem necessary, request contractors to submit additional documentation, including, without limitation, the following:</w:t>
      </w:r>
    </w:p>
    <w:p w14:paraId="19BB00B9" w14:textId="3A1B89D7" w:rsidR="003F2893" w:rsidRPr="003C21BB" w:rsidRDefault="00A46802" w:rsidP="00FE780A">
      <w:pPr>
        <w:pStyle w:val="ListParagraph"/>
        <w:numPr>
          <w:ilvl w:val="0"/>
          <w:numId w:val="34"/>
        </w:numPr>
        <w:jc w:val="both"/>
        <w:rPr>
          <w:rFonts w:asciiTheme="minorHAnsi" w:hAnsiTheme="minorHAnsi" w:cstheme="minorHAnsi"/>
          <w:sz w:val="20"/>
          <w:szCs w:val="20"/>
        </w:rPr>
      </w:pPr>
      <w:r w:rsidRPr="003C21BB">
        <w:rPr>
          <w:rFonts w:asciiTheme="minorHAnsi" w:hAnsiTheme="minorHAnsi" w:cstheme="minorHAnsi"/>
          <w:sz w:val="20"/>
          <w:szCs w:val="20"/>
        </w:rPr>
        <w:t>w</w:t>
      </w:r>
      <w:r w:rsidR="003F2893" w:rsidRPr="003C21BB">
        <w:rPr>
          <w:rFonts w:asciiTheme="minorHAnsi" w:hAnsiTheme="minorHAnsi" w:cstheme="minorHAnsi"/>
          <w:sz w:val="20"/>
          <w:szCs w:val="20"/>
        </w:rPr>
        <w:t>ritten policies on labor (for example, the Rulebook on Labor</w:t>
      </w:r>
      <w:proofErr w:type="gramStart"/>
      <w:r w:rsidR="003F2893" w:rsidRPr="003C21BB">
        <w:rPr>
          <w:rFonts w:asciiTheme="minorHAnsi" w:hAnsiTheme="minorHAnsi" w:cstheme="minorHAnsi"/>
          <w:sz w:val="20"/>
          <w:szCs w:val="20"/>
        </w:rPr>
        <w:t>);</w:t>
      </w:r>
      <w:proofErr w:type="gramEnd"/>
    </w:p>
    <w:p w14:paraId="361789FB" w14:textId="571EA4F9" w:rsidR="003F2893" w:rsidRPr="003C21BB" w:rsidRDefault="00A46802" w:rsidP="00FE780A">
      <w:pPr>
        <w:pStyle w:val="ListParagraph"/>
        <w:numPr>
          <w:ilvl w:val="0"/>
          <w:numId w:val="34"/>
        </w:numPr>
        <w:jc w:val="both"/>
        <w:rPr>
          <w:rFonts w:asciiTheme="minorHAnsi" w:hAnsiTheme="minorHAnsi" w:cstheme="minorHAnsi"/>
          <w:sz w:val="20"/>
          <w:szCs w:val="20"/>
        </w:rPr>
      </w:pPr>
      <w:r w:rsidRPr="003C21BB">
        <w:rPr>
          <w:rFonts w:asciiTheme="minorHAnsi" w:hAnsiTheme="minorHAnsi" w:cstheme="minorHAnsi"/>
          <w:sz w:val="20"/>
          <w:szCs w:val="20"/>
        </w:rPr>
        <w:t>r</w:t>
      </w:r>
      <w:r w:rsidR="003F2893" w:rsidRPr="003C21BB">
        <w:rPr>
          <w:rFonts w:asciiTheme="minorHAnsi" w:hAnsiTheme="minorHAnsi" w:cstheme="minorHAnsi"/>
          <w:sz w:val="20"/>
          <w:szCs w:val="20"/>
        </w:rPr>
        <w:t xml:space="preserve">eports of labor inspection and other </w:t>
      </w:r>
      <w:proofErr w:type="gramStart"/>
      <w:r w:rsidR="003F2893" w:rsidRPr="003C21BB">
        <w:rPr>
          <w:rFonts w:asciiTheme="minorHAnsi" w:hAnsiTheme="minorHAnsi" w:cstheme="minorHAnsi"/>
          <w:sz w:val="20"/>
          <w:szCs w:val="20"/>
        </w:rPr>
        <w:t>authorities;</w:t>
      </w:r>
      <w:proofErr w:type="gramEnd"/>
    </w:p>
    <w:p w14:paraId="16C02570" w14:textId="1E7DA33E" w:rsidR="00334545" w:rsidRPr="003C21BB" w:rsidRDefault="00A46802" w:rsidP="00FE780A">
      <w:pPr>
        <w:pStyle w:val="ListParagraph"/>
        <w:numPr>
          <w:ilvl w:val="0"/>
          <w:numId w:val="34"/>
        </w:numPr>
        <w:jc w:val="both"/>
        <w:rPr>
          <w:rFonts w:asciiTheme="minorHAnsi" w:hAnsiTheme="minorHAnsi" w:cstheme="minorHAnsi"/>
          <w:sz w:val="20"/>
          <w:szCs w:val="20"/>
        </w:rPr>
      </w:pPr>
      <w:r w:rsidRPr="003C21BB">
        <w:rPr>
          <w:rFonts w:asciiTheme="minorHAnsi" w:hAnsiTheme="minorHAnsi" w:cstheme="minorHAnsi"/>
          <w:sz w:val="20"/>
          <w:szCs w:val="20"/>
        </w:rPr>
        <w:t>d</w:t>
      </w:r>
      <w:r w:rsidR="003F2893" w:rsidRPr="003C21BB">
        <w:rPr>
          <w:rFonts w:asciiTheme="minorHAnsi" w:hAnsiTheme="minorHAnsi" w:cstheme="minorHAnsi"/>
          <w:sz w:val="20"/>
          <w:szCs w:val="20"/>
        </w:rPr>
        <w:t xml:space="preserve">ocumentation in connection with the labor management system, including OHS </w:t>
      </w:r>
      <w:proofErr w:type="gramStart"/>
      <w:r w:rsidR="003F2893" w:rsidRPr="003C21BB">
        <w:rPr>
          <w:rFonts w:asciiTheme="minorHAnsi" w:hAnsiTheme="minorHAnsi" w:cstheme="minorHAnsi"/>
          <w:sz w:val="20"/>
          <w:szCs w:val="20"/>
        </w:rPr>
        <w:t>procedures;</w:t>
      </w:r>
      <w:proofErr w:type="gramEnd"/>
    </w:p>
    <w:p w14:paraId="0892D087" w14:textId="71E33378" w:rsidR="003F2893" w:rsidRPr="003C21BB" w:rsidRDefault="00A46802" w:rsidP="00FE780A">
      <w:pPr>
        <w:pStyle w:val="ListParagraph"/>
        <w:numPr>
          <w:ilvl w:val="0"/>
          <w:numId w:val="34"/>
        </w:numPr>
        <w:jc w:val="both"/>
        <w:rPr>
          <w:rFonts w:asciiTheme="minorHAnsi" w:hAnsiTheme="minorHAnsi" w:cstheme="minorHAnsi"/>
          <w:sz w:val="20"/>
          <w:szCs w:val="20"/>
        </w:rPr>
      </w:pPr>
      <w:r w:rsidRPr="003C21BB">
        <w:rPr>
          <w:rFonts w:asciiTheme="minorHAnsi" w:hAnsiTheme="minorHAnsi" w:cstheme="minorHAnsi"/>
          <w:sz w:val="20"/>
          <w:szCs w:val="20"/>
        </w:rPr>
        <w:t>w</w:t>
      </w:r>
      <w:r w:rsidR="003F2893" w:rsidRPr="003C21BB">
        <w:rPr>
          <w:rFonts w:asciiTheme="minorHAnsi" w:hAnsiTheme="minorHAnsi" w:cstheme="minorHAnsi"/>
          <w:sz w:val="20"/>
          <w:szCs w:val="20"/>
        </w:rPr>
        <w:t xml:space="preserve">orkers’ payroll records, including hours worked and pay </w:t>
      </w:r>
      <w:proofErr w:type="gramStart"/>
      <w:r w:rsidR="003F2893" w:rsidRPr="003C21BB">
        <w:rPr>
          <w:rFonts w:asciiTheme="minorHAnsi" w:hAnsiTheme="minorHAnsi" w:cstheme="minorHAnsi"/>
          <w:sz w:val="20"/>
          <w:szCs w:val="20"/>
        </w:rPr>
        <w:t>received;</w:t>
      </w:r>
      <w:proofErr w:type="gramEnd"/>
    </w:p>
    <w:p w14:paraId="0356924E" w14:textId="4200D1B8" w:rsidR="003F2893" w:rsidRPr="003C21BB" w:rsidRDefault="00A46802" w:rsidP="00FE780A">
      <w:pPr>
        <w:pStyle w:val="ListParagraph"/>
        <w:numPr>
          <w:ilvl w:val="0"/>
          <w:numId w:val="34"/>
        </w:numPr>
        <w:jc w:val="both"/>
        <w:rPr>
          <w:rFonts w:asciiTheme="minorHAnsi" w:hAnsiTheme="minorHAnsi" w:cstheme="minorHAnsi"/>
          <w:sz w:val="20"/>
          <w:szCs w:val="20"/>
        </w:rPr>
      </w:pPr>
      <w:r w:rsidRPr="003C21BB">
        <w:rPr>
          <w:rFonts w:asciiTheme="minorHAnsi" w:hAnsiTheme="minorHAnsi" w:cstheme="minorHAnsi"/>
          <w:sz w:val="20"/>
          <w:szCs w:val="20"/>
        </w:rPr>
        <w:lastRenderedPageBreak/>
        <w:t>c</w:t>
      </w:r>
      <w:r w:rsidR="003F2893" w:rsidRPr="003C21BB">
        <w:rPr>
          <w:rFonts w:asciiTheme="minorHAnsi" w:hAnsiTheme="minorHAnsi" w:cstheme="minorHAnsi"/>
          <w:sz w:val="20"/>
          <w:szCs w:val="20"/>
        </w:rPr>
        <w:t>opies of previous contracts with contractors and suppliers, showing inclusion of provisions and terms reflecting ESS 2.</w:t>
      </w:r>
    </w:p>
    <w:p w14:paraId="2B3763D9" w14:textId="77777777" w:rsidR="003F2893" w:rsidRPr="003C21BB" w:rsidRDefault="003F2893" w:rsidP="00FE780A">
      <w:pPr>
        <w:pStyle w:val="ListParagraph"/>
        <w:numPr>
          <w:ilvl w:val="0"/>
          <w:numId w:val="34"/>
        </w:numPr>
        <w:jc w:val="both"/>
        <w:rPr>
          <w:rFonts w:asciiTheme="minorHAnsi" w:hAnsiTheme="minorHAnsi" w:cstheme="minorHAnsi"/>
          <w:sz w:val="20"/>
          <w:szCs w:val="20"/>
        </w:rPr>
      </w:pPr>
      <w:r w:rsidRPr="003C21BB">
        <w:rPr>
          <w:rFonts w:asciiTheme="minorHAnsi" w:hAnsiTheme="minorHAnsi" w:cstheme="minorHAnsi"/>
          <w:sz w:val="20"/>
          <w:szCs w:val="20"/>
        </w:rPr>
        <w:t>OHS records, including entries on accidents and fatalities, as well as information provided to competent authorities.</w:t>
      </w:r>
    </w:p>
    <w:p w14:paraId="06FE4770" w14:textId="77777777" w:rsidR="003F2893" w:rsidRPr="003C21BB" w:rsidRDefault="003F2893" w:rsidP="003F2893">
      <w:pPr>
        <w:pStyle w:val="ListParagraph"/>
        <w:ind w:left="0"/>
        <w:jc w:val="both"/>
        <w:rPr>
          <w:rFonts w:asciiTheme="minorHAnsi" w:hAnsiTheme="minorHAnsi" w:cstheme="minorHAnsi"/>
          <w:bCs/>
          <w:sz w:val="20"/>
          <w:szCs w:val="20"/>
        </w:rPr>
      </w:pPr>
    </w:p>
    <w:p w14:paraId="6004B4E5" w14:textId="073F055F" w:rsidR="003F2893" w:rsidRPr="003C21BB" w:rsidRDefault="003F2893" w:rsidP="0018041E">
      <w:pPr>
        <w:pStyle w:val="Caption"/>
        <w:spacing w:line="276" w:lineRule="auto"/>
        <w:jc w:val="both"/>
        <w:rPr>
          <w:rStyle w:val="tlid-translation"/>
          <w:rFonts w:asciiTheme="minorHAnsi" w:hAnsiTheme="minorHAnsi" w:cstheme="minorHAnsi"/>
          <w:color w:val="auto"/>
        </w:rPr>
      </w:pPr>
      <w:r w:rsidRPr="003C21BB">
        <w:rPr>
          <w:rFonts w:asciiTheme="minorHAnsi" w:hAnsiTheme="minorHAnsi" w:cstheme="minorHAnsi"/>
          <w:b w:val="0"/>
          <w:color w:val="auto"/>
          <w:sz w:val="20"/>
          <w:szCs w:val="20"/>
        </w:rPr>
        <w:t xml:space="preserve">Contractors’ labor management shall be monitored </w:t>
      </w:r>
      <w:proofErr w:type="gramStart"/>
      <w:r w:rsidRPr="003C21BB">
        <w:rPr>
          <w:rFonts w:asciiTheme="minorHAnsi" w:hAnsiTheme="minorHAnsi" w:cstheme="minorHAnsi"/>
          <w:b w:val="0"/>
          <w:color w:val="auto"/>
          <w:sz w:val="20"/>
          <w:szCs w:val="20"/>
        </w:rPr>
        <w:t>on the basis of</w:t>
      </w:r>
      <w:proofErr w:type="gramEnd"/>
      <w:r w:rsidRPr="003C21BB">
        <w:rPr>
          <w:rFonts w:asciiTheme="minorHAnsi" w:hAnsiTheme="minorHAnsi" w:cstheme="minorHAnsi"/>
          <w:b w:val="0"/>
          <w:color w:val="auto"/>
          <w:sz w:val="20"/>
          <w:szCs w:val="20"/>
        </w:rPr>
        <w:t xml:space="preserve"> Reports on Compliance of Conditions of Work with the ESS 2, which the contractors shall submit to the PIUs and Supervision Consultant on a semi-annual basis. The format of the report is provided in</w:t>
      </w:r>
      <w:r w:rsidR="00731955" w:rsidRPr="003C21BB">
        <w:rPr>
          <w:rFonts w:asciiTheme="minorHAnsi" w:hAnsiTheme="minorHAnsi" w:cstheme="minorHAnsi"/>
          <w:b w:val="0"/>
          <w:color w:val="auto"/>
          <w:sz w:val="20"/>
          <w:szCs w:val="20"/>
        </w:rPr>
        <w:t xml:space="preserve"> </w:t>
      </w:r>
      <w:r w:rsidR="00731955" w:rsidRPr="003C21BB">
        <w:rPr>
          <w:rFonts w:asciiTheme="minorHAnsi" w:hAnsiTheme="minorHAnsi" w:cstheme="minorHAnsi"/>
          <w:b w:val="0"/>
          <w:color w:val="auto"/>
          <w:sz w:val="20"/>
          <w:szCs w:val="20"/>
        </w:rPr>
        <w:fldChar w:fldCharType="begin"/>
      </w:r>
      <w:r w:rsidR="00731955" w:rsidRPr="003C21BB">
        <w:rPr>
          <w:rFonts w:asciiTheme="minorHAnsi" w:hAnsiTheme="minorHAnsi" w:cstheme="minorHAnsi"/>
          <w:b w:val="0"/>
          <w:color w:val="auto"/>
          <w:sz w:val="20"/>
          <w:szCs w:val="20"/>
        </w:rPr>
        <w:instrText xml:space="preserve"> REF _Ref27402478 \h  \* MERGEFORMAT </w:instrText>
      </w:r>
      <w:r w:rsidR="00731955" w:rsidRPr="003C21BB">
        <w:rPr>
          <w:rFonts w:asciiTheme="minorHAnsi" w:hAnsiTheme="minorHAnsi" w:cstheme="minorHAnsi"/>
          <w:b w:val="0"/>
          <w:color w:val="auto"/>
          <w:sz w:val="20"/>
          <w:szCs w:val="20"/>
        </w:rPr>
      </w:r>
      <w:r w:rsidR="00731955" w:rsidRPr="003C21BB">
        <w:rPr>
          <w:rFonts w:asciiTheme="minorHAnsi" w:hAnsiTheme="minorHAnsi" w:cstheme="minorHAnsi"/>
          <w:b w:val="0"/>
          <w:color w:val="auto"/>
          <w:sz w:val="20"/>
          <w:szCs w:val="20"/>
        </w:rPr>
        <w:fldChar w:fldCharType="separate"/>
      </w:r>
      <w:r w:rsidR="007C3DE4" w:rsidRPr="007C3DE4">
        <w:rPr>
          <w:rFonts w:asciiTheme="minorHAnsi" w:hAnsiTheme="minorHAnsi" w:cstheme="minorHAnsi"/>
          <w:b w:val="0"/>
        </w:rPr>
        <w:t>ANNEX 1</w:t>
      </w:r>
      <w:r w:rsidR="00731955" w:rsidRPr="003C21BB">
        <w:rPr>
          <w:rFonts w:asciiTheme="minorHAnsi" w:hAnsiTheme="minorHAnsi" w:cstheme="minorHAnsi"/>
          <w:b w:val="0"/>
          <w:color w:val="auto"/>
          <w:sz w:val="20"/>
          <w:szCs w:val="20"/>
        </w:rPr>
        <w:fldChar w:fldCharType="end"/>
      </w:r>
      <w:r w:rsidRPr="003C21BB">
        <w:rPr>
          <w:rFonts w:asciiTheme="minorHAnsi" w:hAnsiTheme="minorHAnsi" w:cstheme="minorHAnsi"/>
          <w:b w:val="0"/>
          <w:color w:val="auto"/>
          <w:sz w:val="20"/>
          <w:szCs w:val="20"/>
        </w:rPr>
        <w:t xml:space="preserve"> of this LMP. In case any irregularities are found </w:t>
      </w:r>
      <w:proofErr w:type="gramStart"/>
      <w:r w:rsidRPr="003C21BB">
        <w:rPr>
          <w:rFonts w:asciiTheme="minorHAnsi" w:hAnsiTheme="minorHAnsi" w:cstheme="minorHAnsi"/>
          <w:b w:val="0"/>
          <w:color w:val="auto"/>
          <w:sz w:val="20"/>
          <w:szCs w:val="20"/>
        </w:rPr>
        <w:t>on the basis of</w:t>
      </w:r>
      <w:proofErr w:type="gramEnd"/>
      <w:r w:rsidRPr="003C21BB">
        <w:rPr>
          <w:rFonts w:asciiTheme="minorHAnsi" w:hAnsiTheme="minorHAnsi" w:cstheme="minorHAnsi"/>
          <w:b w:val="0"/>
          <w:color w:val="auto"/>
          <w:sz w:val="20"/>
          <w:szCs w:val="20"/>
        </w:rPr>
        <w:t xml:space="preserve"> these reports or through the mechanism for grievance management, the PIUs shall inform the competent labor inspectorate.</w:t>
      </w:r>
      <w:bookmarkEnd w:id="36"/>
    </w:p>
    <w:p w14:paraId="78F07803" w14:textId="77777777" w:rsidR="007F6FD8" w:rsidRPr="003C21BB" w:rsidRDefault="007F6FD8" w:rsidP="003F2893">
      <w:pPr>
        <w:jc w:val="both"/>
        <w:rPr>
          <w:rFonts w:asciiTheme="minorHAnsi" w:eastAsia="SimSun" w:hAnsiTheme="minorHAnsi" w:cstheme="minorHAnsi"/>
          <w:szCs w:val="20"/>
          <w:lang w:val="en-US"/>
        </w:rPr>
      </w:pPr>
      <w:r w:rsidRPr="003C21BB">
        <w:rPr>
          <w:rFonts w:asciiTheme="minorHAnsi" w:eastAsia="SimSun" w:hAnsiTheme="minorHAnsi" w:cstheme="minorHAnsi"/>
          <w:szCs w:val="20"/>
          <w:lang w:val="en-US"/>
        </w:rPr>
        <w:t>The Supervision Consultant will manage and monitor the performance of Contractors in relation to contracted workers, focusing on compliance by contractors with their contractual agreements (obligations, representations, and warranties). This may include periodic audits, inspections, and/or spot checks of project locations or work sites and/or of labor management records and reports compiled by contractors. Contractors’ labor management records and reports may include: (a) a representative sample of employment contracts or arrangements between third parties and contracted workers; (b) records relating to grievances received and their resolution; (c) reports relating to safety inspections, including fatalities and incidents and implementation of corrective actions; (d) records relating to incidents of non-compliance with national law; and (e) records of training provided for contracted workers to explain labor and working conditions and OHS for the project.</w:t>
      </w:r>
    </w:p>
    <w:p w14:paraId="3D93A5E6" w14:textId="77777777" w:rsidR="00753609" w:rsidRPr="003C21BB" w:rsidRDefault="00753609" w:rsidP="003F2893">
      <w:pPr>
        <w:jc w:val="both"/>
        <w:rPr>
          <w:rFonts w:asciiTheme="minorHAnsi" w:eastAsia="SimSun" w:hAnsiTheme="minorHAnsi" w:cstheme="minorHAnsi"/>
          <w:sz w:val="22"/>
          <w:lang w:val="en-US"/>
        </w:rPr>
        <w:sectPr w:rsidR="00753609" w:rsidRPr="003C21BB" w:rsidSect="00947653">
          <w:pgSz w:w="12240" w:h="15840"/>
          <w:pgMar w:top="1440" w:right="1440" w:bottom="1440" w:left="1440" w:header="720" w:footer="720" w:gutter="0"/>
          <w:cols w:space="720"/>
          <w:titlePg/>
          <w:docGrid w:linePitch="360"/>
        </w:sectPr>
      </w:pPr>
    </w:p>
    <w:p w14:paraId="390ECA78" w14:textId="209CE1EB" w:rsidR="007F6FD8" w:rsidRPr="003C21BB" w:rsidRDefault="007F6FD8" w:rsidP="003F2893">
      <w:pPr>
        <w:jc w:val="both"/>
        <w:rPr>
          <w:rFonts w:asciiTheme="minorHAnsi" w:eastAsia="SimSun" w:hAnsiTheme="minorHAnsi" w:cstheme="minorHAnsi"/>
          <w:sz w:val="22"/>
          <w:lang w:val="en-US"/>
        </w:rPr>
      </w:pPr>
    </w:p>
    <w:p w14:paraId="077A39E9" w14:textId="4A385F77" w:rsidR="007F6FD8" w:rsidRPr="003C21BB" w:rsidRDefault="00753609" w:rsidP="0018041E">
      <w:pPr>
        <w:pStyle w:val="Heading1"/>
        <w:shd w:val="clear" w:color="auto" w:fill="F2F2F2" w:themeFill="background1" w:themeFillShade="F2"/>
        <w:rPr>
          <w:rFonts w:asciiTheme="minorHAnsi" w:hAnsiTheme="minorHAnsi" w:cstheme="minorHAnsi"/>
          <w:lang w:val="en-US"/>
        </w:rPr>
      </w:pPr>
      <w:bookmarkStart w:id="39" w:name="_Toc36121797"/>
      <w:r w:rsidRPr="003C21BB">
        <w:rPr>
          <w:rFonts w:asciiTheme="minorHAnsi" w:hAnsiTheme="minorHAnsi" w:cstheme="minorHAnsi"/>
          <w:lang w:val="en-US"/>
        </w:rPr>
        <w:t>PRIMARY SUPPLIERS</w:t>
      </w:r>
      <w:bookmarkEnd w:id="39"/>
      <w:r w:rsidRPr="003C21BB">
        <w:rPr>
          <w:rFonts w:asciiTheme="minorHAnsi" w:hAnsiTheme="minorHAnsi" w:cstheme="minorHAnsi"/>
          <w:lang w:val="en-US"/>
        </w:rPr>
        <w:t xml:space="preserve"> </w:t>
      </w:r>
      <w:r w:rsidR="007F6FD8" w:rsidRPr="003C21BB">
        <w:rPr>
          <w:rFonts w:asciiTheme="minorHAnsi" w:hAnsiTheme="minorHAnsi" w:cstheme="minorHAnsi"/>
          <w:lang w:val="en-US"/>
        </w:rPr>
        <w:t xml:space="preserve"> </w:t>
      </w:r>
    </w:p>
    <w:p w14:paraId="2800A379" w14:textId="77777777" w:rsidR="002F2CCB" w:rsidRPr="003C21BB" w:rsidRDefault="0070329B" w:rsidP="00CD12DF">
      <w:pPr>
        <w:jc w:val="both"/>
        <w:rPr>
          <w:rFonts w:asciiTheme="minorHAnsi" w:hAnsiTheme="minorHAnsi" w:cstheme="minorHAnsi"/>
          <w:lang w:val="en-US"/>
        </w:rPr>
      </w:pPr>
      <w:r w:rsidRPr="003C21BB">
        <w:rPr>
          <w:rFonts w:asciiTheme="minorHAnsi" w:hAnsiTheme="minorHAnsi" w:cstheme="minorHAnsi"/>
          <w:lang w:val="en-US"/>
        </w:rPr>
        <w:t xml:space="preserve">The primary suppliers </w:t>
      </w:r>
      <w:r w:rsidR="00BC43A2" w:rsidRPr="003C21BB">
        <w:rPr>
          <w:rFonts w:asciiTheme="minorHAnsi" w:hAnsiTheme="minorHAnsi" w:cstheme="minorHAnsi"/>
          <w:lang w:val="en-US"/>
        </w:rPr>
        <w:t>shall be companies that supply various construction materials such as crushed stone, geotextile, sand, gravel, etc. F</w:t>
      </w:r>
      <w:r w:rsidR="00753609" w:rsidRPr="003C21BB">
        <w:rPr>
          <w:rFonts w:asciiTheme="minorHAnsi" w:hAnsiTheme="minorHAnsi" w:cstheme="minorHAnsi"/>
          <w:lang w:val="en-US"/>
        </w:rPr>
        <w:t>or any supply chain adequate management systems and controls must be in place to ensure compliance with the National law and the requirements of ESS1, ESS2 (</w:t>
      </w:r>
      <w:proofErr w:type="gramStart"/>
      <w:r w:rsidR="00753609" w:rsidRPr="003C21BB">
        <w:rPr>
          <w:rFonts w:asciiTheme="minorHAnsi" w:hAnsiTheme="minorHAnsi" w:cstheme="minorHAnsi"/>
          <w:lang w:val="en-US"/>
        </w:rPr>
        <w:t>in the area of</w:t>
      </w:r>
      <w:proofErr w:type="gramEnd"/>
      <w:r w:rsidR="00753609" w:rsidRPr="003C21BB">
        <w:rPr>
          <w:rFonts w:asciiTheme="minorHAnsi" w:hAnsiTheme="minorHAnsi" w:cstheme="minorHAnsi"/>
          <w:lang w:val="en-US"/>
        </w:rPr>
        <w:t xml:space="preserve"> child labor, forced labor and serious safety issues which may arise in relation to primary suppliers). </w:t>
      </w:r>
    </w:p>
    <w:p w14:paraId="319CA3F5" w14:textId="05C66AEC" w:rsidR="00753609" w:rsidRPr="003C21BB" w:rsidRDefault="004C242E" w:rsidP="00CD12DF">
      <w:pPr>
        <w:jc w:val="both"/>
        <w:rPr>
          <w:rFonts w:asciiTheme="minorHAnsi" w:hAnsiTheme="minorHAnsi" w:cstheme="minorHAnsi"/>
          <w:lang w:val="en-US"/>
        </w:rPr>
      </w:pPr>
      <w:r w:rsidRPr="003C21BB">
        <w:rPr>
          <w:rFonts w:asciiTheme="minorHAnsi" w:hAnsiTheme="minorHAnsi" w:cstheme="minorHAnsi"/>
          <w:lang w:val="en-US"/>
        </w:rPr>
        <w:t xml:space="preserve">When purchasing materials from primary suppliers, </w:t>
      </w:r>
      <w:r w:rsidR="0033484E" w:rsidRPr="003C21BB">
        <w:rPr>
          <w:rFonts w:asciiTheme="minorHAnsi" w:hAnsiTheme="minorHAnsi" w:cstheme="minorHAnsi"/>
          <w:lang w:val="en-US"/>
        </w:rPr>
        <w:t>the contractor will</w:t>
      </w:r>
      <w:r w:rsidR="00407701" w:rsidRPr="003C21BB">
        <w:rPr>
          <w:rFonts w:asciiTheme="minorHAnsi" w:hAnsiTheme="minorHAnsi" w:cstheme="minorHAnsi"/>
          <w:lang w:val="en-US"/>
        </w:rPr>
        <w:t xml:space="preserve"> require</w:t>
      </w:r>
      <w:r w:rsidR="0033484E" w:rsidRPr="003C21BB">
        <w:rPr>
          <w:rFonts w:asciiTheme="minorHAnsi" w:hAnsiTheme="minorHAnsi" w:cstheme="minorHAnsi"/>
          <w:lang w:val="en-US"/>
        </w:rPr>
        <w:t xml:space="preserve"> such suppliers to identify the risk of child labor, force labor and serious safety risks in producing the construction materials. If any of these risks are identified in relation to primary suppliers, the PIU and Supervision Consultant will require the primary supplier to take appropriate steps to remedy them. Such mitigation measures will be monitored period</w:t>
      </w:r>
      <w:r w:rsidR="00B56F6C" w:rsidRPr="003C21BB">
        <w:rPr>
          <w:rFonts w:asciiTheme="minorHAnsi" w:hAnsiTheme="minorHAnsi" w:cstheme="minorHAnsi"/>
          <w:lang w:val="en-US"/>
        </w:rPr>
        <w:t>ically. In the case mitigation measures are found to be ineffective, the PIU and the Supervision Consultant will, within a reasonable period, shift the project’s primary suppliers that can demonstrate that they are meeting the relevant requirements.</w:t>
      </w:r>
    </w:p>
    <w:p w14:paraId="1111C151" w14:textId="7040A9EE" w:rsidR="007F6FD8" w:rsidRPr="003C21BB" w:rsidRDefault="007F6FD8" w:rsidP="007F6FD8">
      <w:pPr>
        <w:pStyle w:val="ListParagraph"/>
        <w:ind w:left="0"/>
        <w:jc w:val="both"/>
        <w:rPr>
          <w:rFonts w:asciiTheme="minorHAnsi" w:hAnsiTheme="minorHAnsi" w:cstheme="minorHAnsi"/>
          <w:sz w:val="20"/>
          <w:szCs w:val="20"/>
        </w:rPr>
      </w:pPr>
      <w:r w:rsidRPr="003C21BB">
        <w:rPr>
          <w:rFonts w:asciiTheme="minorHAnsi" w:hAnsiTheme="minorHAnsi" w:cstheme="minorHAnsi"/>
          <w:sz w:val="20"/>
          <w:szCs w:val="20"/>
        </w:rPr>
        <w:t>Third parties will be required through the provisions of the ESMF to endure their Suppliers and subcontractors comply with the national law and to ensure that Employees of any Suppliers or subcontractors are adequately trained on the requirements covered in the law. The PIU reserves the rights to verify compliance with the requirements set by a combination of mechanisms including but not limited to self-assessments, surveys, site-</w:t>
      </w:r>
      <w:proofErr w:type="gramStart"/>
      <w:r w:rsidRPr="003C21BB">
        <w:rPr>
          <w:rFonts w:asciiTheme="minorHAnsi" w:hAnsiTheme="minorHAnsi" w:cstheme="minorHAnsi"/>
          <w:sz w:val="20"/>
          <w:szCs w:val="20"/>
        </w:rPr>
        <w:t>visits</w:t>
      </w:r>
      <w:proofErr w:type="gramEnd"/>
      <w:r w:rsidRPr="003C21BB">
        <w:rPr>
          <w:rFonts w:asciiTheme="minorHAnsi" w:hAnsiTheme="minorHAnsi" w:cstheme="minorHAnsi"/>
          <w:sz w:val="20"/>
          <w:szCs w:val="20"/>
        </w:rPr>
        <w:t xml:space="preserve"> or audits. Relevant Records must therefore maintain relevant records to demonstrate compliance and if necessary, allow access to their own and their Suppliers’ and subcontractors’ premises for authorized representatives of the PIU and/or the supervision consultant.</w:t>
      </w:r>
    </w:p>
    <w:p w14:paraId="7BC40D1D" w14:textId="2B3802E7" w:rsidR="00753609" w:rsidRPr="003C21BB" w:rsidRDefault="00753609" w:rsidP="007F6FD8">
      <w:pPr>
        <w:pStyle w:val="ListParagraph"/>
        <w:ind w:left="0"/>
        <w:jc w:val="both"/>
        <w:rPr>
          <w:rFonts w:asciiTheme="minorHAnsi" w:hAnsiTheme="minorHAnsi" w:cstheme="minorHAnsi"/>
          <w:sz w:val="20"/>
          <w:szCs w:val="20"/>
        </w:rPr>
      </w:pPr>
    </w:p>
    <w:p w14:paraId="1542F5A1" w14:textId="77777777" w:rsidR="00753609" w:rsidRPr="003C21BB" w:rsidRDefault="00753609" w:rsidP="00143FB6">
      <w:pPr>
        <w:jc w:val="both"/>
        <w:rPr>
          <w:rFonts w:asciiTheme="minorHAnsi" w:hAnsiTheme="minorHAnsi" w:cstheme="minorHAnsi"/>
          <w:lang w:val="en-US"/>
        </w:rPr>
      </w:pPr>
      <w:r w:rsidRPr="003C21BB">
        <w:rPr>
          <w:rFonts w:asciiTheme="minorHAnsi" w:hAnsiTheme="minorHAnsi" w:cstheme="minorHAnsi"/>
          <w:lang w:val="en-US"/>
        </w:rPr>
        <w:t xml:space="preserve">Once the Project advances the provisions of the LMP covering management of labor and working condition risk of Primary Suppliers shall be expanded and updated and based on the findings of the assessment detailed procedures established and included in the revised document. </w:t>
      </w:r>
    </w:p>
    <w:p w14:paraId="1ED42B04" w14:textId="77777777" w:rsidR="00753609" w:rsidRPr="003C21BB" w:rsidRDefault="00753609" w:rsidP="007F6FD8">
      <w:pPr>
        <w:pStyle w:val="ListParagraph"/>
        <w:ind w:left="0"/>
        <w:jc w:val="both"/>
        <w:rPr>
          <w:rFonts w:asciiTheme="minorHAnsi" w:hAnsiTheme="minorHAnsi" w:cstheme="minorHAnsi"/>
          <w:sz w:val="20"/>
          <w:szCs w:val="20"/>
        </w:rPr>
      </w:pPr>
    </w:p>
    <w:p w14:paraId="6849BEBD" w14:textId="77777777" w:rsidR="000C77A5" w:rsidRPr="003C21BB" w:rsidRDefault="000C77A5" w:rsidP="007F6FD8">
      <w:pPr>
        <w:pStyle w:val="ListParagraph"/>
        <w:ind w:left="0"/>
        <w:jc w:val="both"/>
        <w:rPr>
          <w:rFonts w:asciiTheme="minorHAnsi" w:hAnsiTheme="minorHAnsi" w:cstheme="minorHAnsi"/>
        </w:rPr>
      </w:pPr>
    </w:p>
    <w:p w14:paraId="770C4ABA" w14:textId="2444A97C" w:rsidR="000C77A5" w:rsidRPr="003C21BB" w:rsidRDefault="000C77A5" w:rsidP="007F6FD8">
      <w:pPr>
        <w:pStyle w:val="ListParagraph"/>
        <w:ind w:left="0"/>
        <w:jc w:val="both"/>
        <w:rPr>
          <w:rFonts w:asciiTheme="minorHAnsi" w:hAnsiTheme="minorHAnsi" w:cstheme="minorHAnsi"/>
          <w:bCs/>
          <w:sz w:val="20"/>
          <w:szCs w:val="20"/>
        </w:rPr>
        <w:sectPr w:rsidR="000C77A5" w:rsidRPr="003C21BB" w:rsidSect="00947653">
          <w:pgSz w:w="12240" w:h="15840"/>
          <w:pgMar w:top="1440" w:right="1440" w:bottom="1440" w:left="1440" w:header="720" w:footer="720" w:gutter="0"/>
          <w:cols w:space="720"/>
          <w:titlePg/>
          <w:docGrid w:linePitch="360"/>
        </w:sectPr>
      </w:pPr>
    </w:p>
    <w:p w14:paraId="60470F77" w14:textId="78D98315" w:rsidR="00F865AC" w:rsidRPr="003C21BB" w:rsidRDefault="00753609" w:rsidP="00731955">
      <w:pPr>
        <w:pStyle w:val="Heading1"/>
        <w:numPr>
          <w:ilvl w:val="0"/>
          <w:numId w:val="0"/>
        </w:numPr>
        <w:ind w:left="432"/>
        <w:rPr>
          <w:rFonts w:asciiTheme="minorHAnsi" w:hAnsiTheme="minorHAnsi" w:cstheme="minorHAnsi"/>
          <w:lang w:val="en-US"/>
        </w:rPr>
      </w:pPr>
      <w:bookmarkStart w:id="40" w:name="_Ref27402478"/>
      <w:bookmarkStart w:id="41" w:name="_Toc36121798"/>
      <w:r w:rsidRPr="003C21BB">
        <w:rPr>
          <w:rFonts w:asciiTheme="minorHAnsi" w:hAnsiTheme="minorHAnsi" w:cstheme="minorHAnsi"/>
          <w:lang w:val="en-US"/>
        </w:rPr>
        <w:lastRenderedPageBreak/>
        <w:t>ANNEX 1</w:t>
      </w:r>
      <w:bookmarkEnd w:id="40"/>
      <w:bookmarkEnd w:id="41"/>
      <w:r w:rsidRPr="003C21BB">
        <w:rPr>
          <w:rFonts w:asciiTheme="minorHAnsi" w:hAnsiTheme="minorHAnsi" w:cstheme="minorHAnsi"/>
          <w:lang w:val="en-US"/>
        </w:rPr>
        <w:tab/>
      </w:r>
    </w:p>
    <w:p w14:paraId="5215838C" w14:textId="682514AD" w:rsidR="00753609" w:rsidRPr="003C21BB" w:rsidRDefault="00753609" w:rsidP="00947E29">
      <w:pPr>
        <w:rPr>
          <w:rFonts w:asciiTheme="minorHAnsi" w:hAnsiTheme="minorHAnsi" w:cstheme="minorHAnsi"/>
          <w:lang w:val="en-US"/>
        </w:rPr>
      </w:pPr>
      <w:r w:rsidRPr="003C21BB">
        <w:rPr>
          <w:rFonts w:asciiTheme="minorHAnsi" w:hAnsiTheme="minorHAnsi" w:cstheme="minorHAnsi"/>
          <w:lang w:val="en-US"/>
        </w:rPr>
        <w:t xml:space="preserve">FORMAT FOR REPORT ON COMPLIANCE WITH CONDITIONS OF WORK WITH ESS2 </w:t>
      </w:r>
      <w:r w:rsidR="00F865AC" w:rsidRPr="003C21BB">
        <w:rPr>
          <w:rFonts w:asciiTheme="minorHAnsi" w:hAnsiTheme="minorHAnsi" w:cstheme="minorHAnsi"/>
          <w:lang w:val="en-US"/>
        </w:rPr>
        <w:t>FOR</w:t>
      </w:r>
      <w:r w:rsidRPr="003C21BB">
        <w:rPr>
          <w:rFonts w:asciiTheme="minorHAnsi" w:hAnsiTheme="minorHAnsi" w:cstheme="minorHAnsi"/>
          <w:lang w:val="en-US"/>
        </w:rPr>
        <w:t xml:space="preserve"> </w:t>
      </w:r>
      <w:r w:rsidR="00F865AC" w:rsidRPr="003C21BB">
        <w:rPr>
          <w:rFonts w:asciiTheme="minorHAnsi" w:hAnsiTheme="minorHAnsi" w:cstheme="minorHAnsi"/>
          <w:lang w:val="en-US"/>
        </w:rPr>
        <w:t>THIRD PARTIES ENGAGING CONTRACTED WORKERS</w:t>
      </w:r>
    </w:p>
    <w:p w14:paraId="1E646DA6" w14:textId="77777777" w:rsidR="00753609" w:rsidRPr="003C21BB" w:rsidRDefault="00753609" w:rsidP="00753609">
      <w:pPr>
        <w:spacing w:before="2" w:after="0" w:line="160" w:lineRule="exact"/>
        <w:jc w:val="both"/>
        <w:rPr>
          <w:rFonts w:asciiTheme="minorHAnsi" w:eastAsia="SimHei" w:hAnsiTheme="minorHAnsi" w:cstheme="minorHAnsi"/>
          <w:szCs w:val="20"/>
          <w:lang w:val="en-US"/>
        </w:rPr>
      </w:pPr>
    </w:p>
    <w:p w14:paraId="0DCF4057" w14:textId="77777777" w:rsidR="00753609" w:rsidRPr="003C21BB" w:rsidRDefault="00753609" w:rsidP="00753609">
      <w:pPr>
        <w:rPr>
          <w:rFonts w:asciiTheme="minorHAnsi" w:eastAsia="Arial" w:hAnsiTheme="minorHAnsi" w:cstheme="minorHAnsi"/>
          <w:bCs/>
          <w:spacing w:val="-6"/>
          <w:szCs w:val="20"/>
          <w:lang w:val="en-US"/>
        </w:rPr>
      </w:pPr>
    </w:p>
    <w:tbl>
      <w:tblPr>
        <w:tblStyle w:val="TableGrid"/>
        <w:tblW w:w="0" w:type="auto"/>
        <w:tblLook w:val="04A0" w:firstRow="1" w:lastRow="0" w:firstColumn="1" w:lastColumn="0" w:noHBand="0" w:noVBand="1"/>
      </w:tblPr>
      <w:tblGrid>
        <w:gridCol w:w="9010"/>
      </w:tblGrid>
      <w:tr w:rsidR="00753609" w:rsidRPr="003C21BB" w14:paraId="6090535E" w14:textId="77777777" w:rsidTr="00F865AC">
        <w:tc>
          <w:tcPr>
            <w:tcW w:w="9350" w:type="dxa"/>
          </w:tcPr>
          <w:p w14:paraId="62E40492"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Assignment name:  </w:t>
            </w:r>
          </w:p>
        </w:tc>
      </w:tr>
      <w:tr w:rsidR="00753609" w:rsidRPr="003C21BB" w14:paraId="4077E94A" w14:textId="77777777" w:rsidTr="00F865AC">
        <w:tc>
          <w:tcPr>
            <w:tcW w:w="9350" w:type="dxa"/>
          </w:tcPr>
          <w:p w14:paraId="1BDB206E"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Contract ref. No:</w:t>
            </w:r>
          </w:p>
        </w:tc>
      </w:tr>
      <w:tr w:rsidR="00753609" w:rsidRPr="003C21BB" w14:paraId="7980D016" w14:textId="77777777" w:rsidTr="00F865AC">
        <w:tc>
          <w:tcPr>
            <w:tcW w:w="9350" w:type="dxa"/>
          </w:tcPr>
          <w:p w14:paraId="533D80BE" w14:textId="15BFE831"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Contract period: Start date (M/D/</w:t>
            </w:r>
            <w:proofErr w:type="gramStart"/>
            <w:r w:rsidRPr="003C21BB">
              <w:rPr>
                <w:rFonts w:asciiTheme="minorHAnsi" w:eastAsia="Arial" w:hAnsiTheme="minorHAnsi" w:cstheme="minorHAnsi"/>
                <w:bCs/>
                <w:spacing w:val="-6"/>
                <w:szCs w:val="20"/>
                <w:lang w:val="en-US"/>
              </w:rPr>
              <w:t xml:space="preserve">Y)   </w:t>
            </w:r>
            <w:proofErr w:type="gramEnd"/>
            <w:r w:rsidRPr="003C21BB">
              <w:rPr>
                <w:rFonts w:asciiTheme="minorHAnsi" w:eastAsia="Arial" w:hAnsiTheme="minorHAnsi" w:cstheme="minorHAnsi"/>
                <w:bCs/>
                <w:spacing w:val="-6"/>
                <w:szCs w:val="20"/>
                <w:lang w:val="en-US"/>
              </w:rPr>
              <w:t xml:space="preserve">  End date (M/D/Y)</w:t>
            </w:r>
          </w:p>
        </w:tc>
      </w:tr>
      <w:tr w:rsidR="00753609" w:rsidRPr="003C21BB" w14:paraId="0B5CF784" w14:textId="77777777" w:rsidTr="00F865AC">
        <w:tc>
          <w:tcPr>
            <w:tcW w:w="9350" w:type="dxa"/>
          </w:tcPr>
          <w:p w14:paraId="5DBBDEBE"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Contractor/Service Supplier:  </w:t>
            </w:r>
          </w:p>
        </w:tc>
      </w:tr>
      <w:tr w:rsidR="00753609" w:rsidRPr="003C21BB" w14:paraId="227EA95D" w14:textId="77777777" w:rsidTr="00F865AC">
        <w:tc>
          <w:tcPr>
            <w:tcW w:w="9350" w:type="dxa"/>
          </w:tcPr>
          <w:p w14:paraId="08904A4A"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Reported period:</w:t>
            </w:r>
          </w:p>
        </w:tc>
      </w:tr>
      <w:tr w:rsidR="00753609" w:rsidRPr="003C21BB" w14:paraId="1A2D417C" w14:textId="77777777" w:rsidTr="00F865AC">
        <w:tc>
          <w:tcPr>
            <w:tcW w:w="9350" w:type="dxa"/>
          </w:tcPr>
          <w:p w14:paraId="70341C44"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Date of report:</w:t>
            </w:r>
          </w:p>
        </w:tc>
      </w:tr>
      <w:tr w:rsidR="00753609" w:rsidRPr="003C21BB" w14:paraId="117942EC" w14:textId="77777777" w:rsidTr="00F865AC">
        <w:tc>
          <w:tcPr>
            <w:tcW w:w="9350" w:type="dxa"/>
          </w:tcPr>
          <w:p w14:paraId="5535F15C"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Signature of authorized person:</w:t>
            </w:r>
          </w:p>
        </w:tc>
      </w:tr>
    </w:tbl>
    <w:p w14:paraId="74090BCF" w14:textId="77777777" w:rsidR="00753609" w:rsidRPr="003C21BB" w:rsidRDefault="00753609" w:rsidP="00753609">
      <w:pPr>
        <w:rPr>
          <w:rFonts w:asciiTheme="minorHAnsi" w:eastAsia="Arial" w:hAnsiTheme="minorHAnsi" w:cstheme="minorHAnsi"/>
          <w:bCs/>
          <w:spacing w:val="-6"/>
          <w:szCs w:val="20"/>
          <w:lang w:val="en-US"/>
        </w:rPr>
      </w:pPr>
    </w:p>
    <w:p w14:paraId="1A16E742"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LABOR AND WORKING CONDITIONS COMPLIANCE REPORT</w:t>
      </w:r>
    </w:p>
    <w:p w14:paraId="7BB2878B"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Company employees* statistics:</w:t>
      </w:r>
    </w:p>
    <w:p w14:paraId="0B06E506"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Total number of employee’s gender disaggregated1: M______F_______</w:t>
      </w:r>
    </w:p>
    <w:p w14:paraId="228CBEAB"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Number of employees with an employment contract out of total number of employees</w:t>
      </w:r>
    </w:p>
    <w:p w14:paraId="0C7B7566"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Number of employees without an employment contract out of total number of employees</w:t>
      </w:r>
      <w:r w:rsidRPr="003C21BB">
        <w:rPr>
          <w:rFonts w:asciiTheme="minorHAnsi" w:eastAsia="Arial" w:hAnsiTheme="minorHAnsi" w:cstheme="minorHAnsi"/>
          <w:bCs/>
          <w:spacing w:val="-6"/>
          <w:szCs w:val="20"/>
          <w:lang w:val="en-US"/>
        </w:rPr>
        <w:tab/>
      </w:r>
    </w:p>
    <w:p w14:paraId="77538445"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Number of employees with access to social security, </w:t>
      </w:r>
      <w:proofErr w:type="gramStart"/>
      <w:r w:rsidRPr="003C21BB">
        <w:rPr>
          <w:rFonts w:asciiTheme="minorHAnsi" w:eastAsia="Arial" w:hAnsiTheme="minorHAnsi" w:cstheme="minorHAnsi"/>
          <w:bCs/>
          <w:spacing w:val="-6"/>
          <w:szCs w:val="20"/>
          <w:lang w:val="en-US"/>
        </w:rPr>
        <w:t>pension</w:t>
      </w:r>
      <w:proofErr w:type="gramEnd"/>
      <w:r w:rsidRPr="003C21BB">
        <w:rPr>
          <w:rFonts w:asciiTheme="minorHAnsi" w:eastAsia="Arial" w:hAnsiTheme="minorHAnsi" w:cstheme="minorHAnsi"/>
          <w:bCs/>
          <w:spacing w:val="-6"/>
          <w:szCs w:val="20"/>
          <w:lang w:val="en-US"/>
        </w:rPr>
        <w:t xml:space="preserve"> and health insurance out of total number of employees</w:t>
      </w:r>
      <w:r w:rsidRPr="003C21BB">
        <w:rPr>
          <w:rFonts w:asciiTheme="minorHAnsi" w:eastAsia="Arial" w:hAnsiTheme="minorHAnsi" w:cstheme="minorHAnsi"/>
          <w:bCs/>
          <w:spacing w:val="-6"/>
          <w:szCs w:val="20"/>
          <w:lang w:val="en-US"/>
        </w:rPr>
        <w:tab/>
      </w:r>
    </w:p>
    <w:p w14:paraId="5A065070"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Number of employees who receives wages/salaries at least once a month out of total number of employees</w:t>
      </w:r>
    </w:p>
    <w:p w14:paraId="3F48BED1"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Number of employees who left the company in the reported period out of total number of employees</w:t>
      </w:r>
      <w:r w:rsidRPr="003C21BB">
        <w:rPr>
          <w:rFonts w:asciiTheme="minorHAnsi" w:eastAsia="Arial" w:hAnsiTheme="minorHAnsi" w:cstheme="minorHAnsi"/>
          <w:bCs/>
          <w:spacing w:val="-6"/>
          <w:szCs w:val="20"/>
          <w:lang w:val="en-US"/>
        </w:rPr>
        <w:tab/>
      </w:r>
    </w:p>
    <w:p w14:paraId="64CD2181"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Number of employees hired in the reported period</w:t>
      </w:r>
    </w:p>
    <w:p w14:paraId="2C8B39F1"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Number of hours worked per employee (monthly average)</w:t>
      </w:r>
    </w:p>
    <w:p w14:paraId="743A917D"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Total overtime (monthly average per employee)</w:t>
      </w:r>
    </w:p>
    <w:p w14:paraId="05EC586F" w14:textId="77777777" w:rsidR="00753609" w:rsidRPr="003C21BB" w:rsidRDefault="00753609" w:rsidP="00FE780A">
      <w:pPr>
        <w:pStyle w:val="ListParagraph"/>
        <w:numPr>
          <w:ilvl w:val="0"/>
          <w:numId w:val="39"/>
        </w:numPr>
        <w:spacing w:before="0" w:line="240" w:lineRule="auto"/>
        <w:ind w:left="284" w:hanging="284"/>
        <w:rPr>
          <w:rFonts w:asciiTheme="minorHAnsi" w:eastAsia="Arial" w:hAnsiTheme="minorHAnsi" w:cstheme="minorHAnsi"/>
          <w:bCs/>
          <w:spacing w:val="-6"/>
          <w:sz w:val="20"/>
          <w:szCs w:val="20"/>
        </w:rPr>
      </w:pPr>
      <w:r w:rsidRPr="003C21BB">
        <w:rPr>
          <w:rFonts w:asciiTheme="minorHAnsi" w:eastAsia="Arial" w:hAnsiTheme="minorHAnsi" w:cstheme="minorHAnsi"/>
          <w:bCs/>
          <w:spacing w:val="-6"/>
          <w:sz w:val="20"/>
          <w:szCs w:val="20"/>
        </w:rPr>
        <w:t>Number of injuries at work (in reporting period and cumulative since contract start) out of total nr. of employees</w:t>
      </w:r>
    </w:p>
    <w:p w14:paraId="57093CB7" w14:textId="77777777" w:rsidR="00753609" w:rsidRPr="003C21BB" w:rsidRDefault="00753609" w:rsidP="00FE780A">
      <w:pPr>
        <w:pStyle w:val="ListParagraph"/>
        <w:numPr>
          <w:ilvl w:val="0"/>
          <w:numId w:val="39"/>
        </w:numPr>
        <w:spacing w:before="0" w:line="240" w:lineRule="auto"/>
        <w:ind w:left="284" w:hanging="284"/>
        <w:rPr>
          <w:rFonts w:asciiTheme="minorHAnsi" w:eastAsia="Arial" w:hAnsiTheme="minorHAnsi" w:cstheme="minorHAnsi"/>
          <w:bCs/>
          <w:spacing w:val="-6"/>
          <w:sz w:val="20"/>
          <w:szCs w:val="20"/>
        </w:rPr>
      </w:pPr>
      <w:r w:rsidRPr="003C21BB">
        <w:rPr>
          <w:rFonts w:asciiTheme="minorHAnsi" w:eastAsia="Arial" w:hAnsiTheme="minorHAnsi" w:cstheme="minorHAnsi"/>
          <w:bCs/>
          <w:spacing w:val="-6"/>
          <w:sz w:val="20"/>
          <w:szCs w:val="20"/>
        </w:rPr>
        <w:t>Number of fatalities at work (in reporting period and cumulative) out of total nr. of employees</w:t>
      </w:r>
    </w:p>
    <w:p w14:paraId="186B20A2" w14:textId="77777777" w:rsidR="00753609" w:rsidRPr="003C21BB" w:rsidRDefault="00753609" w:rsidP="00FE780A">
      <w:pPr>
        <w:pStyle w:val="ListParagraph"/>
        <w:numPr>
          <w:ilvl w:val="0"/>
          <w:numId w:val="39"/>
        </w:numPr>
        <w:spacing w:before="0" w:line="240" w:lineRule="auto"/>
        <w:ind w:left="284" w:hanging="284"/>
        <w:rPr>
          <w:rFonts w:asciiTheme="minorHAnsi" w:eastAsia="Arial" w:hAnsiTheme="minorHAnsi" w:cstheme="minorHAnsi"/>
          <w:bCs/>
          <w:spacing w:val="-6"/>
          <w:sz w:val="20"/>
          <w:szCs w:val="20"/>
        </w:rPr>
      </w:pPr>
      <w:r w:rsidRPr="003C21BB">
        <w:rPr>
          <w:rFonts w:asciiTheme="minorHAnsi" w:eastAsia="Arial" w:hAnsiTheme="minorHAnsi" w:cstheme="minorHAnsi"/>
          <w:bCs/>
          <w:spacing w:val="-6"/>
          <w:sz w:val="20"/>
          <w:szCs w:val="20"/>
        </w:rPr>
        <w:t>Number of reported violence out of total nr. of employees</w:t>
      </w:r>
    </w:p>
    <w:p w14:paraId="60CFACC2" w14:textId="77777777" w:rsidR="00753609" w:rsidRPr="003C21BB" w:rsidRDefault="00753609" w:rsidP="00FE780A">
      <w:pPr>
        <w:pStyle w:val="ListParagraph"/>
        <w:numPr>
          <w:ilvl w:val="0"/>
          <w:numId w:val="39"/>
        </w:numPr>
        <w:spacing w:before="0" w:line="240" w:lineRule="auto"/>
        <w:ind w:left="284" w:hanging="284"/>
        <w:rPr>
          <w:rFonts w:asciiTheme="minorHAnsi" w:eastAsia="Arial" w:hAnsiTheme="minorHAnsi" w:cstheme="minorHAnsi"/>
          <w:bCs/>
          <w:spacing w:val="-6"/>
          <w:sz w:val="20"/>
          <w:szCs w:val="20"/>
        </w:rPr>
      </w:pPr>
      <w:r w:rsidRPr="003C21BB">
        <w:rPr>
          <w:rFonts w:asciiTheme="minorHAnsi" w:eastAsia="Arial" w:hAnsiTheme="minorHAnsi" w:cstheme="minorHAnsi"/>
          <w:bCs/>
          <w:spacing w:val="-6"/>
          <w:sz w:val="20"/>
          <w:szCs w:val="20"/>
        </w:rPr>
        <w:t>Number of reported harassment/ abuses out of total nr. of employees</w:t>
      </w:r>
    </w:p>
    <w:p w14:paraId="1A237A60"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Availability of an accessible and functioning employee grievance mechanism (Y/N)</w:t>
      </w:r>
    </w:p>
    <w:p w14:paraId="5E1A7DEE"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Number of grievances raised with the GM (in reporting period and cumulative since contract start)</w:t>
      </w:r>
    </w:p>
    <w:p w14:paraId="395DF11F"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Number of grievances resolved by GM (in reporting period and cumulative since contract start)</w:t>
      </w:r>
      <w:r w:rsidRPr="003C21BB">
        <w:rPr>
          <w:rFonts w:asciiTheme="minorHAnsi" w:eastAsia="Arial" w:hAnsiTheme="minorHAnsi" w:cstheme="minorHAnsi"/>
          <w:bCs/>
          <w:spacing w:val="-6"/>
          <w:szCs w:val="20"/>
          <w:lang w:val="en-US"/>
        </w:rPr>
        <w:tab/>
      </w:r>
    </w:p>
    <w:p w14:paraId="63F80E0C"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Number of suits filed </w:t>
      </w:r>
      <w:proofErr w:type="gramStart"/>
      <w:r w:rsidRPr="003C21BB">
        <w:rPr>
          <w:rFonts w:asciiTheme="minorHAnsi" w:eastAsia="Arial" w:hAnsiTheme="minorHAnsi" w:cstheme="minorHAnsi"/>
          <w:bCs/>
          <w:spacing w:val="-6"/>
          <w:szCs w:val="20"/>
          <w:lang w:val="en-US"/>
        </w:rPr>
        <w:t>with regard to</w:t>
      </w:r>
      <w:proofErr w:type="gramEnd"/>
      <w:r w:rsidRPr="003C21BB">
        <w:rPr>
          <w:rFonts w:asciiTheme="minorHAnsi" w:eastAsia="Arial" w:hAnsiTheme="minorHAnsi" w:cstheme="minorHAnsi"/>
          <w:bCs/>
          <w:spacing w:val="-6"/>
          <w:szCs w:val="20"/>
          <w:lang w:val="en-US"/>
        </w:rPr>
        <w:t xml:space="preserve"> labor, employment and OHS issues </w:t>
      </w:r>
    </w:p>
    <w:p w14:paraId="3E3FCFC1"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Number of disputes brought to peaceful settlement/ voluntary arbitration procedure</w:t>
      </w:r>
    </w:p>
    <w:p w14:paraId="31120072"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lastRenderedPageBreak/>
        <w:t xml:space="preserve">Number of visits by labor/ OHS inspection </w:t>
      </w:r>
      <w:r w:rsidRPr="003C21BB">
        <w:rPr>
          <w:rFonts w:asciiTheme="minorHAnsi" w:eastAsia="Arial" w:hAnsiTheme="minorHAnsi" w:cstheme="minorHAnsi"/>
          <w:bCs/>
          <w:spacing w:val="-6"/>
          <w:szCs w:val="20"/>
          <w:lang w:val="en-US"/>
        </w:rPr>
        <w:tab/>
      </w:r>
    </w:p>
    <w:p w14:paraId="1AA7ED62"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*The employee is any natural person employed or engaged to work or perform service for the employer</w:t>
      </w:r>
    </w:p>
    <w:p w14:paraId="374A8585"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1 The number of employees refers to the actual number/headcount on the date of the report.</w:t>
      </w:r>
    </w:p>
    <w:p w14:paraId="40F10CA5" w14:textId="77777777" w:rsidR="00753609" w:rsidRPr="003C21BB" w:rsidRDefault="00753609" w:rsidP="00753609">
      <w:pPr>
        <w:spacing w:after="240"/>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2 The numbers imply the total number of incidents in the reported period.  </w:t>
      </w:r>
    </w:p>
    <w:p w14:paraId="7A7EDACC"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Project workers statistics:</w:t>
      </w:r>
    </w:p>
    <w:p w14:paraId="6F9CC189" w14:textId="77777777" w:rsidR="00753609" w:rsidRPr="003C21BB" w:rsidRDefault="00753609" w:rsidP="00FE780A">
      <w:pPr>
        <w:pStyle w:val="ListParagraph"/>
        <w:numPr>
          <w:ilvl w:val="0"/>
          <w:numId w:val="40"/>
        </w:numPr>
        <w:spacing w:before="0" w:line="240" w:lineRule="auto"/>
        <w:ind w:left="426" w:hanging="426"/>
        <w:rPr>
          <w:rFonts w:asciiTheme="minorHAnsi" w:eastAsia="Arial" w:hAnsiTheme="minorHAnsi" w:cstheme="minorHAnsi"/>
          <w:bCs/>
          <w:spacing w:val="-6"/>
          <w:sz w:val="20"/>
          <w:szCs w:val="20"/>
        </w:rPr>
      </w:pPr>
      <w:r w:rsidRPr="003C21BB">
        <w:rPr>
          <w:rFonts w:asciiTheme="minorHAnsi" w:eastAsia="Arial" w:hAnsiTheme="minorHAnsi" w:cstheme="minorHAnsi"/>
          <w:bCs/>
          <w:spacing w:val="-6"/>
          <w:sz w:val="20"/>
          <w:szCs w:val="20"/>
        </w:rPr>
        <w:t xml:space="preserve">Total number of project workers**: </w:t>
      </w:r>
    </w:p>
    <w:p w14:paraId="6BB9A7AB" w14:textId="77777777" w:rsidR="00753609" w:rsidRPr="003C21BB" w:rsidRDefault="00753609" w:rsidP="00FE780A">
      <w:pPr>
        <w:pStyle w:val="ListParagraph"/>
        <w:numPr>
          <w:ilvl w:val="0"/>
          <w:numId w:val="40"/>
        </w:numPr>
        <w:spacing w:before="0" w:after="240" w:line="240" w:lineRule="auto"/>
        <w:ind w:left="426" w:hanging="426"/>
        <w:rPr>
          <w:rFonts w:asciiTheme="minorHAnsi" w:eastAsia="Arial" w:hAnsiTheme="minorHAnsi" w:cstheme="minorHAnsi"/>
          <w:bCs/>
          <w:spacing w:val="-6"/>
          <w:sz w:val="20"/>
          <w:szCs w:val="20"/>
        </w:rPr>
      </w:pPr>
      <w:r w:rsidRPr="003C21BB">
        <w:rPr>
          <w:rFonts w:asciiTheme="minorHAnsi" w:eastAsia="Arial" w:hAnsiTheme="minorHAnsi" w:cstheme="minorHAnsi"/>
          <w:bCs/>
          <w:spacing w:val="-6"/>
          <w:sz w:val="20"/>
          <w:szCs w:val="20"/>
        </w:rPr>
        <w:t>Number of project workers with an employment contract:</w:t>
      </w:r>
    </w:p>
    <w:p w14:paraId="4C62318C" w14:textId="77777777" w:rsidR="00753609" w:rsidRPr="003C21BB" w:rsidRDefault="00753609" w:rsidP="00FE780A">
      <w:pPr>
        <w:pStyle w:val="ListParagraph"/>
        <w:numPr>
          <w:ilvl w:val="0"/>
          <w:numId w:val="40"/>
        </w:numPr>
        <w:spacing w:before="0" w:after="240" w:line="240" w:lineRule="auto"/>
        <w:ind w:left="426" w:hanging="426"/>
        <w:rPr>
          <w:rFonts w:asciiTheme="minorHAnsi" w:eastAsia="Arial" w:hAnsiTheme="minorHAnsi" w:cstheme="minorHAnsi"/>
          <w:bCs/>
          <w:spacing w:val="-6"/>
          <w:sz w:val="20"/>
          <w:szCs w:val="20"/>
        </w:rPr>
      </w:pPr>
      <w:r w:rsidRPr="003C21BB">
        <w:rPr>
          <w:rFonts w:asciiTheme="minorHAnsi" w:eastAsia="Arial" w:hAnsiTheme="minorHAnsi" w:cstheme="minorHAnsi"/>
          <w:bCs/>
          <w:spacing w:val="-6"/>
          <w:sz w:val="20"/>
          <w:szCs w:val="20"/>
        </w:rPr>
        <w:t>Number of project workers without an employment contract:</w:t>
      </w:r>
    </w:p>
    <w:p w14:paraId="6E13AD62" w14:textId="77777777" w:rsidR="00753609" w:rsidRPr="003C21BB" w:rsidRDefault="00753609" w:rsidP="00FE780A">
      <w:pPr>
        <w:pStyle w:val="ListParagraph"/>
        <w:numPr>
          <w:ilvl w:val="0"/>
          <w:numId w:val="40"/>
        </w:numPr>
        <w:spacing w:before="0" w:after="240" w:line="240" w:lineRule="auto"/>
        <w:ind w:left="426" w:hanging="426"/>
        <w:rPr>
          <w:rFonts w:asciiTheme="minorHAnsi" w:eastAsia="Arial" w:hAnsiTheme="minorHAnsi" w:cstheme="minorHAnsi"/>
          <w:bCs/>
          <w:spacing w:val="-6"/>
          <w:sz w:val="20"/>
          <w:szCs w:val="20"/>
        </w:rPr>
      </w:pPr>
      <w:r w:rsidRPr="003C21BB">
        <w:rPr>
          <w:rFonts w:asciiTheme="minorHAnsi" w:eastAsia="Arial" w:hAnsiTheme="minorHAnsi" w:cstheme="minorHAnsi"/>
          <w:bCs/>
          <w:spacing w:val="-6"/>
          <w:sz w:val="20"/>
          <w:szCs w:val="20"/>
        </w:rPr>
        <w:t>Number of project workers with access to social security, pension and health insurance verified by confirmation from registry:</w:t>
      </w:r>
    </w:p>
    <w:p w14:paraId="03EF8D87" w14:textId="77777777" w:rsidR="00753609" w:rsidRPr="003C21BB" w:rsidRDefault="00753609" w:rsidP="00753609">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Working and Labor Conditions Screening Check List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62"/>
        <w:gridCol w:w="5157"/>
        <w:gridCol w:w="794"/>
        <w:gridCol w:w="2597"/>
      </w:tblGrid>
      <w:tr w:rsidR="00753609" w:rsidRPr="003C21BB" w14:paraId="1307E96F" w14:textId="77777777" w:rsidTr="00F865AC">
        <w:trPr>
          <w:trHeight w:val="284"/>
          <w:tblHeader/>
        </w:trPr>
        <w:tc>
          <w:tcPr>
            <w:tcW w:w="483" w:type="dxa"/>
            <w:shd w:val="clear" w:color="auto" w:fill="D9D9D9" w:themeFill="background1" w:themeFillShade="D9"/>
          </w:tcPr>
          <w:p w14:paraId="18153083" w14:textId="77777777" w:rsidR="00753609" w:rsidRPr="003C21BB" w:rsidRDefault="00753609" w:rsidP="00F865AC">
            <w:pPr>
              <w:rPr>
                <w:rFonts w:asciiTheme="minorHAnsi" w:eastAsia="Arial" w:hAnsiTheme="minorHAnsi" w:cstheme="minorHAnsi"/>
                <w:bCs/>
                <w:spacing w:val="-6"/>
                <w:szCs w:val="20"/>
                <w:lang w:val="en-US"/>
              </w:rPr>
            </w:pPr>
          </w:p>
        </w:tc>
        <w:tc>
          <w:tcPr>
            <w:tcW w:w="5670" w:type="dxa"/>
            <w:shd w:val="clear" w:color="auto" w:fill="D9D9D9" w:themeFill="background1" w:themeFillShade="D9"/>
          </w:tcPr>
          <w:p w14:paraId="7FF2DB77"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Terms and conditions</w:t>
            </w:r>
          </w:p>
        </w:tc>
        <w:tc>
          <w:tcPr>
            <w:tcW w:w="850" w:type="dxa"/>
            <w:shd w:val="clear" w:color="auto" w:fill="D9D9D9" w:themeFill="background1" w:themeFillShade="D9"/>
          </w:tcPr>
          <w:p w14:paraId="22DA682E"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Yes / No</w:t>
            </w:r>
          </w:p>
        </w:tc>
        <w:tc>
          <w:tcPr>
            <w:tcW w:w="2807" w:type="dxa"/>
            <w:shd w:val="clear" w:color="auto" w:fill="D9D9D9" w:themeFill="background1" w:themeFillShade="D9"/>
          </w:tcPr>
          <w:p w14:paraId="2FDB819B"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Notes</w:t>
            </w:r>
          </w:p>
        </w:tc>
      </w:tr>
      <w:tr w:rsidR="00753609" w:rsidRPr="003C21BB" w14:paraId="55FF6CA5" w14:textId="77777777" w:rsidTr="00F865AC">
        <w:trPr>
          <w:trHeight w:val="284"/>
        </w:trPr>
        <w:tc>
          <w:tcPr>
            <w:tcW w:w="483" w:type="dxa"/>
          </w:tcPr>
          <w:p w14:paraId="3192FDCC"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1</w:t>
            </w:r>
          </w:p>
        </w:tc>
        <w:tc>
          <w:tcPr>
            <w:tcW w:w="5670" w:type="dxa"/>
          </w:tcPr>
          <w:p w14:paraId="6F1F56F8"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All project workers have an employment contract or engagement agreement in writing.</w:t>
            </w:r>
          </w:p>
        </w:tc>
        <w:tc>
          <w:tcPr>
            <w:tcW w:w="850" w:type="dxa"/>
          </w:tcPr>
          <w:p w14:paraId="20585C76"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78DFD1C9" w14:textId="77777777" w:rsidR="00753609" w:rsidRPr="003C21BB" w:rsidRDefault="00753609" w:rsidP="00F865AC">
            <w:pPr>
              <w:rPr>
                <w:rFonts w:asciiTheme="minorHAnsi" w:eastAsia="Arial" w:hAnsiTheme="minorHAnsi" w:cstheme="minorHAnsi"/>
                <w:bCs/>
                <w:spacing w:val="-6"/>
                <w:szCs w:val="20"/>
                <w:lang w:val="en-US"/>
              </w:rPr>
            </w:pPr>
          </w:p>
          <w:p w14:paraId="3D8011B1"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75338EEF"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If “No” please </w:t>
            </w:r>
            <w:proofErr w:type="gramStart"/>
            <w:r w:rsidRPr="003C21BB">
              <w:rPr>
                <w:rFonts w:asciiTheme="minorHAnsi" w:eastAsia="Arial" w:hAnsiTheme="minorHAnsi" w:cstheme="minorHAnsi"/>
                <w:bCs/>
                <w:spacing w:val="-6"/>
                <w:szCs w:val="20"/>
                <w:lang w:val="en-US"/>
              </w:rPr>
              <w:t>specify  and</w:t>
            </w:r>
            <w:proofErr w:type="gramEnd"/>
            <w:r w:rsidRPr="003C21BB">
              <w:rPr>
                <w:rFonts w:asciiTheme="minorHAnsi" w:eastAsia="Arial" w:hAnsiTheme="minorHAnsi" w:cstheme="minorHAnsi"/>
                <w:bCs/>
                <w:spacing w:val="-6"/>
                <w:szCs w:val="20"/>
                <w:lang w:val="en-US"/>
              </w:rPr>
              <w:t xml:space="preserve"> explain</w:t>
            </w:r>
          </w:p>
        </w:tc>
      </w:tr>
      <w:tr w:rsidR="00753609" w:rsidRPr="003C21BB" w14:paraId="665E2482" w14:textId="77777777" w:rsidTr="00F865AC">
        <w:trPr>
          <w:trHeight w:val="284"/>
        </w:trPr>
        <w:tc>
          <w:tcPr>
            <w:tcW w:w="483" w:type="dxa"/>
          </w:tcPr>
          <w:p w14:paraId="42F7DFAA"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2</w:t>
            </w:r>
          </w:p>
        </w:tc>
        <w:tc>
          <w:tcPr>
            <w:tcW w:w="5670" w:type="dxa"/>
          </w:tcPr>
          <w:p w14:paraId="3A4C61E9"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All project workers are paid at least once a month</w:t>
            </w:r>
          </w:p>
        </w:tc>
        <w:tc>
          <w:tcPr>
            <w:tcW w:w="850" w:type="dxa"/>
          </w:tcPr>
          <w:p w14:paraId="1F5509BA"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1C62F57F" w14:textId="77777777" w:rsidR="00753609" w:rsidRPr="003C21BB" w:rsidRDefault="00753609" w:rsidP="00F865AC">
            <w:pPr>
              <w:rPr>
                <w:rFonts w:asciiTheme="minorHAnsi" w:eastAsia="Arial" w:hAnsiTheme="minorHAnsi" w:cstheme="minorHAnsi"/>
                <w:bCs/>
                <w:spacing w:val="-6"/>
                <w:szCs w:val="20"/>
                <w:lang w:val="en-US"/>
              </w:rPr>
            </w:pPr>
          </w:p>
          <w:p w14:paraId="1B70C335"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4FFD9953"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If “No” please </w:t>
            </w:r>
            <w:proofErr w:type="gramStart"/>
            <w:r w:rsidRPr="003C21BB">
              <w:rPr>
                <w:rFonts w:asciiTheme="minorHAnsi" w:eastAsia="Arial" w:hAnsiTheme="minorHAnsi" w:cstheme="minorHAnsi"/>
                <w:bCs/>
                <w:spacing w:val="-6"/>
                <w:szCs w:val="20"/>
                <w:lang w:val="en-US"/>
              </w:rPr>
              <w:t>specify  and</w:t>
            </w:r>
            <w:proofErr w:type="gramEnd"/>
            <w:r w:rsidRPr="003C21BB">
              <w:rPr>
                <w:rFonts w:asciiTheme="minorHAnsi" w:eastAsia="Arial" w:hAnsiTheme="minorHAnsi" w:cstheme="minorHAnsi"/>
                <w:bCs/>
                <w:spacing w:val="-6"/>
                <w:szCs w:val="20"/>
                <w:lang w:val="en-US"/>
              </w:rPr>
              <w:t xml:space="preserve"> explain </w:t>
            </w:r>
          </w:p>
          <w:p w14:paraId="4EEFF385" w14:textId="77777777" w:rsidR="00753609" w:rsidRPr="003C21BB" w:rsidRDefault="00753609" w:rsidP="00F865AC">
            <w:pPr>
              <w:rPr>
                <w:rFonts w:asciiTheme="minorHAnsi" w:eastAsia="Arial" w:hAnsiTheme="minorHAnsi" w:cstheme="minorHAnsi"/>
                <w:bCs/>
                <w:spacing w:val="-6"/>
                <w:szCs w:val="20"/>
                <w:lang w:val="en-US"/>
              </w:rPr>
            </w:pPr>
          </w:p>
        </w:tc>
      </w:tr>
      <w:tr w:rsidR="00753609" w:rsidRPr="003C21BB" w14:paraId="4E5864FB" w14:textId="77777777" w:rsidTr="00F865AC">
        <w:trPr>
          <w:trHeight w:val="284"/>
        </w:trPr>
        <w:tc>
          <w:tcPr>
            <w:tcW w:w="483" w:type="dxa"/>
          </w:tcPr>
          <w:p w14:paraId="44AB7E58"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3</w:t>
            </w:r>
          </w:p>
        </w:tc>
        <w:tc>
          <w:tcPr>
            <w:tcW w:w="5670" w:type="dxa"/>
          </w:tcPr>
          <w:p w14:paraId="021ADE20"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All project workers worked 8 hours a day, 40 hours a week</w:t>
            </w:r>
          </w:p>
          <w:p w14:paraId="5BC8112B" w14:textId="77777777" w:rsidR="00753609" w:rsidRPr="003C21BB" w:rsidRDefault="00753609" w:rsidP="00F865AC">
            <w:pPr>
              <w:rPr>
                <w:rFonts w:asciiTheme="minorHAnsi" w:eastAsia="Arial" w:hAnsiTheme="minorHAnsi" w:cstheme="minorHAnsi"/>
                <w:bCs/>
                <w:spacing w:val="-6"/>
                <w:szCs w:val="20"/>
                <w:lang w:val="en-US"/>
              </w:rPr>
            </w:pPr>
          </w:p>
        </w:tc>
        <w:tc>
          <w:tcPr>
            <w:tcW w:w="850" w:type="dxa"/>
          </w:tcPr>
          <w:p w14:paraId="25478A86"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4499F060" w14:textId="77777777" w:rsidR="00753609" w:rsidRPr="003C21BB" w:rsidRDefault="00753609" w:rsidP="00F865AC">
            <w:pPr>
              <w:rPr>
                <w:rFonts w:asciiTheme="minorHAnsi" w:eastAsia="Arial" w:hAnsiTheme="minorHAnsi" w:cstheme="minorHAnsi"/>
                <w:bCs/>
                <w:spacing w:val="-6"/>
                <w:szCs w:val="20"/>
                <w:lang w:val="en-US"/>
              </w:rPr>
            </w:pPr>
          </w:p>
          <w:p w14:paraId="60A76778"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11394335"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If “No” please explain and specify the hours worked </w:t>
            </w:r>
          </w:p>
          <w:p w14:paraId="5CD40F36" w14:textId="77777777" w:rsidR="00753609" w:rsidRPr="003C21BB" w:rsidRDefault="00753609" w:rsidP="00F865AC">
            <w:pPr>
              <w:rPr>
                <w:rFonts w:asciiTheme="minorHAnsi" w:eastAsia="Arial" w:hAnsiTheme="minorHAnsi" w:cstheme="minorHAnsi"/>
                <w:bCs/>
                <w:spacing w:val="-6"/>
                <w:szCs w:val="20"/>
                <w:lang w:val="en-US"/>
              </w:rPr>
            </w:pPr>
          </w:p>
        </w:tc>
      </w:tr>
      <w:tr w:rsidR="00753609" w:rsidRPr="003C21BB" w14:paraId="0A9BF2AB" w14:textId="77777777" w:rsidTr="00F865AC">
        <w:trPr>
          <w:trHeight w:val="284"/>
        </w:trPr>
        <w:tc>
          <w:tcPr>
            <w:tcW w:w="483" w:type="dxa"/>
          </w:tcPr>
          <w:p w14:paraId="3026CD46"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4</w:t>
            </w:r>
          </w:p>
        </w:tc>
        <w:tc>
          <w:tcPr>
            <w:tcW w:w="5670" w:type="dxa"/>
          </w:tcPr>
          <w:p w14:paraId="5B9DB2F8"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All project workers had a regular daily and weekly rest</w:t>
            </w:r>
          </w:p>
        </w:tc>
        <w:tc>
          <w:tcPr>
            <w:tcW w:w="850" w:type="dxa"/>
          </w:tcPr>
          <w:p w14:paraId="4BE7CB4E"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166F48CE" w14:textId="77777777" w:rsidR="00753609" w:rsidRPr="003C21BB" w:rsidRDefault="00753609" w:rsidP="00F865AC">
            <w:pPr>
              <w:rPr>
                <w:rFonts w:asciiTheme="minorHAnsi" w:eastAsia="Arial" w:hAnsiTheme="minorHAnsi" w:cstheme="minorHAnsi"/>
                <w:bCs/>
                <w:spacing w:val="-6"/>
                <w:szCs w:val="20"/>
                <w:lang w:val="en-US"/>
              </w:rPr>
            </w:pPr>
          </w:p>
          <w:p w14:paraId="4648B5AB"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6E6E28C0"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If “No” please </w:t>
            </w:r>
            <w:proofErr w:type="gramStart"/>
            <w:r w:rsidRPr="003C21BB">
              <w:rPr>
                <w:rFonts w:asciiTheme="minorHAnsi" w:eastAsia="Arial" w:hAnsiTheme="minorHAnsi" w:cstheme="minorHAnsi"/>
                <w:bCs/>
                <w:spacing w:val="-6"/>
                <w:szCs w:val="20"/>
                <w:lang w:val="en-US"/>
              </w:rPr>
              <w:t>specify  and</w:t>
            </w:r>
            <w:proofErr w:type="gramEnd"/>
            <w:r w:rsidRPr="003C21BB">
              <w:rPr>
                <w:rFonts w:asciiTheme="minorHAnsi" w:eastAsia="Arial" w:hAnsiTheme="minorHAnsi" w:cstheme="minorHAnsi"/>
                <w:bCs/>
                <w:spacing w:val="-6"/>
                <w:szCs w:val="20"/>
                <w:lang w:val="en-US"/>
              </w:rPr>
              <w:t xml:space="preserve"> explain </w:t>
            </w:r>
          </w:p>
          <w:p w14:paraId="131E4078" w14:textId="77777777" w:rsidR="00753609" w:rsidRPr="003C21BB" w:rsidRDefault="00753609" w:rsidP="00F865AC">
            <w:pPr>
              <w:rPr>
                <w:rFonts w:asciiTheme="minorHAnsi" w:eastAsia="Arial" w:hAnsiTheme="minorHAnsi" w:cstheme="minorHAnsi"/>
                <w:bCs/>
                <w:spacing w:val="-6"/>
                <w:szCs w:val="20"/>
                <w:lang w:val="en-US"/>
              </w:rPr>
            </w:pPr>
          </w:p>
        </w:tc>
      </w:tr>
      <w:tr w:rsidR="00753609" w:rsidRPr="003C21BB" w14:paraId="64D71F83" w14:textId="77777777" w:rsidTr="00F865AC">
        <w:trPr>
          <w:trHeight w:val="284"/>
        </w:trPr>
        <w:tc>
          <w:tcPr>
            <w:tcW w:w="483" w:type="dxa"/>
          </w:tcPr>
          <w:p w14:paraId="1BB95101"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5</w:t>
            </w:r>
          </w:p>
        </w:tc>
        <w:tc>
          <w:tcPr>
            <w:tcW w:w="5670" w:type="dxa"/>
          </w:tcPr>
          <w:p w14:paraId="2F6566C3"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Number of project workers were terminated from employment with termination in line with national labor law and </w:t>
            </w:r>
            <w:r w:rsidRPr="003C21BB">
              <w:rPr>
                <w:rFonts w:asciiTheme="minorHAnsi" w:eastAsia="Arial" w:hAnsiTheme="minorHAnsi" w:cstheme="minorHAnsi"/>
                <w:b/>
                <w:bCs/>
                <w:spacing w:val="-6"/>
                <w:szCs w:val="20"/>
                <w:lang w:val="en-US"/>
              </w:rPr>
              <w:t>ESS2</w:t>
            </w:r>
          </w:p>
          <w:p w14:paraId="602400AF" w14:textId="77777777" w:rsidR="00753609" w:rsidRPr="003C21BB" w:rsidRDefault="00753609" w:rsidP="00F865AC">
            <w:pPr>
              <w:rPr>
                <w:rFonts w:asciiTheme="minorHAnsi" w:eastAsia="Arial" w:hAnsiTheme="minorHAnsi" w:cstheme="minorHAnsi"/>
                <w:bCs/>
                <w:spacing w:val="-6"/>
                <w:szCs w:val="20"/>
                <w:lang w:val="en-US"/>
              </w:rPr>
            </w:pPr>
          </w:p>
        </w:tc>
        <w:tc>
          <w:tcPr>
            <w:tcW w:w="850" w:type="dxa"/>
          </w:tcPr>
          <w:p w14:paraId="603B1C1A"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56B20C2D" w14:textId="77777777" w:rsidR="00753609" w:rsidRPr="003C21BB" w:rsidRDefault="00753609" w:rsidP="00F865AC">
            <w:pPr>
              <w:rPr>
                <w:rFonts w:asciiTheme="minorHAnsi" w:eastAsia="Arial" w:hAnsiTheme="minorHAnsi" w:cstheme="minorHAnsi"/>
                <w:bCs/>
                <w:spacing w:val="-6"/>
                <w:szCs w:val="20"/>
                <w:lang w:val="en-US"/>
              </w:rPr>
            </w:pPr>
          </w:p>
          <w:p w14:paraId="078A086C"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5571C431" w14:textId="77777777" w:rsidR="00753609" w:rsidRPr="003C21BB" w:rsidRDefault="00753609" w:rsidP="00F865AC">
            <w:pPr>
              <w:rPr>
                <w:rFonts w:asciiTheme="minorHAnsi" w:eastAsia="Arial" w:hAnsiTheme="minorHAnsi" w:cstheme="minorHAnsi"/>
                <w:bCs/>
                <w:spacing w:val="-6"/>
                <w:szCs w:val="20"/>
                <w:lang w:val="en-US"/>
              </w:rPr>
            </w:pPr>
          </w:p>
          <w:p w14:paraId="0880650B"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If “Yes” please specify number   and explain conditions of termination</w:t>
            </w:r>
          </w:p>
          <w:p w14:paraId="40B11749" w14:textId="77777777" w:rsidR="00753609" w:rsidRPr="003C21BB" w:rsidRDefault="00753609" w:rsidP="00F865AC">
            <w:pPr>
              <w:rPr>
                <w:rFonts w:asciiTheme="minorHAnsi" w:eastAsia="Arial" w:hAnsiTheme="minorHAnsi" w:cstheme="minorHAnsi"/>
                <w:bCs/>
                <w:spacing w:val="-6"/>
                <w:szCs w:val="20"/>
                <w:lang w:val="en-US"/>
              </w:rPr>
            </w:pPr>
          </w:p>
        </w:tc>
      </w:tr>
      <w:tr w:rsidR="00753609" w:rsidRPr="003C21BB" w14:paraId="730F92E6" w14:textId="77777777" w:rsidTr="00F865AC">
        <w:trPr>
          <w:trHeight w:val="284"/>
        </w:trPr>
        <w:tc>
          <w:tcPr>
            <w:tcW w:w="483" w:type="dxa"/>
          </w:tcPr>
          <w:p w14:paraId="2BE0D62F"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6</w:t>
            </w:r>
          </w:p>
        </w:tc>
        <w:tc>
          <w:tcPr>
            <w:tcW w:w="5670" w:type="dxa"/>
          </w:tcPr>
          <w:p w14:paraId="6B858AA2"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Number of project workers attended OHS related training </w:t>
            </w:r>
            <w:proofErr w:type="spellStart"/>
            <w:r w:rsidRPr="003C21BB">
              <w:rPr>
                <w:rFonts w:asciiTheme="minorHAnsi" w:eastAsia="Arial" w:hAnsiTheme="minorHAnsi" w:cstheme="minorHAnsi"/>
                <w:bCs/>
                <w:spacing w:val="-6"/>
                <w:szCs w:val="20"/>
                <w:lang w:val="en-US"/>
              </w:rPr>
              <w:t>programme</w:t>
            </w:r>
            <w:proofErr w:type="spellEnd"/>
            <w:r w:rsidRPr="003C21BB">
              <w:rPr>
                <w:rFonts w:asciiTheme="minorHAnsi" w:eastAsia="Arial" w:hAnsiTheme="minorHAnsi" w:cstheme="minorHAnsi"/>
                <w:bCs/>
                <w:spacing w:val="-6"/>
                <w:szCs w:val="20"/>
                <w:lang w:val="en-US"/>
              </w:rPr>
              <w:tab/>
            </w:r>
          </w:p>
          <w:p w14:paraId="7D246694" w14:textId="77777777" w:rsidR="00753609" w:rsidRPr="003C21BB" w:rsidRDefault="00753609" w:rsidP="00F865AC">
            <w:pPr>
              <w:rPr>
                <w:rFonts w:asciiTheme="minorHAnsi" w:eastAsia="Arial" w:hAnsiTheme="minorHAnsi" w:cstheme="minorHAnsi"/>
                <w:bCs/>
                <w:spacing w:val="-6"/>
                <w:szCs w:val="20"/>
                <w:lang w:val="en-US"/>
              </w:rPr>
            </w:pPr>
          </w:p>
        </w:tc>
        <w:tc>
          <w:tcPr>
            <w:tcW w:w="850" w:type="dxa"/>
          </w:tcPr>
          <w:p w14:paraId="7880342C"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695E784A" w14:textId="77777777" w:rsidR="00753609" w:rsidRPr="003C21BB" w:rsidRDefault="00753609" w:rsidP="00F865AC">
            <w:pPr>
              <w:rPr>
                <w:rFonts w:asciiTheme="minorHAnsi" w:eastAsia="Arial" w:hAnsiTheme="minorHAnsi" w:cstheme="minorHAnsi"/>
                <w:bCs/>
                <w:spacing w:val="-6"/>
                <w:szCs w:val="20"/>
                <w:lang w:val="en-US"/>
              </w:rPr>
            </w:pPr>
          </w:p>
          <w:p w14:paraId="683995E8"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lastRenderedPageBreak/>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0438DC1F"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lastRenderedPageBreak/>
              <w:t xml:space="preserve">If “Yes” please specify number and explain </w:t>
            </w:r>
          </w:p>
          <w:p w14:paraId="146147E3" w14:textId="77777777" w:rsidR="00753609" w:rsidRPr="003C21BB" w:rsidRDefault="00753609" w:rsidP="00F865AC">
            <w:pPr>
              <w:rPr>
                <w:rFonts w:asciiTheme="minorHAnsi" w:eastAsia="Arial" w:hAnsiTheme="minorHAnsi" w:cstheme="minorHAnsi"/>
                <w:bCs/>
                <w:spacing w:val="-6"/>
                <w:szCs w:val="20"/>
                <w:lang w:val="en-US"/>
              </w:rPr>
            </w:pPr>
          </w:p>
        </w:tc>
      </w:tr>
      <w:tr w:rsidR="00753609" w:rsidRPr="003C21BB" w14:paraId="317C2A8A" w14:textId="77777777" w:rsidTr="00F865AC">
        <w:trPr>
          <w:trHeight w:val="284"/>
        </w:trPr>
        <w:tc>
          <w:tcPr>
            <w:tcW w:w="483" w:type="dxa"/>
          </w:tcPr>
          <w:p w14:paraId="37836DAD"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7</w:t>
            </w:r>
          </w:p>
        </w:tc>
        <w:tc>
          <w:tcPr>
            <w:tcW w:w="5670" w:type="dxa"/>
          </w:tcPr>
          <w:p w14:paraId="481363E2"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Project workers were granted leaves they are entitled to</w:t>
            </w:r>
          </w:p>
          <w:p w14:paraId="2AEBAD5E" w14:textId="77777777" w:rsidR="00753609" w:rsidRPr="003C21BB" w:rsidRDefault="00753609" w:rsidP="00F865AC">
            <w:pPr>
              <w:rPr>
                <w:rFonts w:asciiTheme="minorHAnsi" w:eastAsia="Arial" w:hAnsiTheme="minorHAnsi" w:cstheme="minorHAnsi"/>
                <w:bCs/>
                <w:spacing w:val="-6"/>
                <w:szCs w:val="20"/>
                <w:lang w:val="en-US"/>
              </w:rPr>
            </w:pPr>
          </w:p>
        </w:tc>
        <w:tc>
          <w:tcPr>
            <w:tcW w:w="850" w:type="dxa"/>
          </w:tcPr>
          <w:p w14:paraId="2E66C7F1"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38112565" w14:textId="77777777" w:rsidR="00753609" w:rsidRPr="003C21BB" w:rsidRDefault="00753609" w:rsidP="00F865AC">
            <w:pPr>
              <w:rPr>
                <w:rFonts w:asciiTheme="minorHAnsi" w:eastAsia="Arial" w:hAnsiTheme="minorHAnsi" w:cstheme="minorHAnsi"/>
                <w:bCs/>
                <w:spacing w:val="-6"/>
                <w:szCs w:val="20"/>
                <w:lang w:val="en-US"/>
              </w:rPr>
            </w:pPr>
          </w:p>
          <w:p w14:paraId="04D45A0E"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618F6DB3"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If “Yes” Please specify the type and number of leaves</w:t>
            </w:r>
          </w:p>
          <w:p w14:paraId="56706915" w14:textId="77777777" w:rsidR="00753609" w:rsidRPr="003C21BB" w:rsidRDefault="00753609" w:rsidP="00F865AC">
            <w:pPr>
              <w:rPr>
                <w:rFonts w:asciiTheme="minorHAnsi" w:eastAsia="Arial" w:hAnsiTheme="minorHAnsi" w:cstheme="minorHAnsi"/>
                <w:bCs/>
                <w:spacing w:val="-6"/>
                <w:szCs w:val="20"/>
                <w:lang w:val="en-US"/>
              </w:rPr>
            </w:pPr>
          </w:p>
        </w:tc>
      </w:tr>
      <w:tr w:rsidR="00753609" w:rsidRPr="003C21BB" w14:paraId="0C898E27" w14:textId="77777777" w:rsidTr="00F865AC">
        <w:trPr>
          <w:trHeight w:val="284"/>
        </w:trPr>
        <w:tc>
          <w:tcPr>
            <w:tcW w:w="483" w:type="dxa"/>
          </w:tcPr>
          <w:p w14:paraId="0378B6CB"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8</w:t>
            </w:r>
          </w:p>
        </w:tc>
        <w:tc>
          <w:tcPr>
            <w:tcW w:w="5670" w:type="dxa"/>
          </w:tcPr>
          <w:p w14:paraId="4909483C"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Project workers were involved in accidents at work resulting in injuries or fatalities</w:t>
            </w:r>
          </w:p>
          <w:p w14:paraId="0425125F" w14:textId="77777777" w:rsidR="00753609" w:rsidRPr="003C21BB" w:rsidRDefault="00753609" w:rsidP="00F865AC">
            <w:pPr>
              <w:rPr>
                <w:rFonts w:asciiTheme="minorHAnsi" w:eastAsia="Arial" w:hAnsiTheme="minorHAnsi" w:cstheme="minorHAnsi"/>
                <w:bCs/>
                <w:spacing w:val="-6"/>
                <w:szCs w:val="20"/>
                <w:lang w:val="en-US"/>
              </w:rPr>
            </w:pPr>
          </w:p>
        </w:tc>
        <w:tc>
          <w:tcPr>
            <w:tcW w:w="850" w:type="dxa"/>
          </w:tcPr>
          <w:p w14:paraId="1D3E818F"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01FD0386" w14:textId="77777777" w:rsidR="00753609" w:rsidRPr="003C21BB" w:rsidRDefault="00753609" w:rsidP="00F865AC">
            <w:pPr>
              <w:rPr>
                <w:rFonts w:asciiTheme="minorHAnsi" w:eastAsia="Arial" w:hAnsiTheme="minorHAnsi" w:cstheme="minorHAnsi"/>
                <w:bCs/>
                <w:spacing w:val="-6"/>
                <w:szCs w:val="20"/>
                <w:lang w:val="en-US"/>
              </w:rPr>
            </w:pPr>
          </w:p>
          <w:p w14:paraId="627CE479"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6C55EA05"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If “Yes” please </w:t>
            </w:r>
            <w:proofErr w:type="gramStart"/>
            <w:r w:rsidRPr="003C21BB">
              <w:rPr>
                <w:rFonts w:asciiTheme="minorHAnsi" w:eastAsia="Arial" w:hAnsiTheme="minorHAnsi" w:cstheme="minorHAnsi"/>
                <w:bCs/>
                <w:spacing w:val="-6"/>
                <w:szCs w:val="20"/>
                <w:lang w:val="en-US"/>
              </w:rPr>
              <w:t>specify  and</w:t>
            </w:r>
            <w:proofErr w:type="gramEnd"/>
            <w:r w:rsidRPr="003C21BB">
              <w:rPr>
                <w:rFonts w:asciiTheme="minorHAnsi" w:eastAsia="Arial" w:hAnsiTheme="minorHAnsi" w:cstheme="minorHAnsi"/>
                <w:bCs/>
                <w:spacing w:val="-6"/>
                <w:szCs w:val="20"/>
                <w:lang w:val="en-US"/>
              </w:rPr>
              <w:t xml:space="preserve"> explain</w:t>
            </w:r>
          </w:p>
          <w:p w14:paraId="36FFC085" w14:textId="77777777" w:rsidR="00753609" w:rsidRPr="003C21BB" w:rsidRDefault="00753609" w:rsidP="00F865AC">
            <w:pPr>
              <w:rPr>
                <w:rFonts w:asciiTheme="minorHAnsi" w:eastAsia="Arial" w:hAnsiTheme="minorHAnsi" w:cstheme="minorHAnsi"/>
                <w:bCs/>
                <w:spacing w:val="-6"/>
                <w:szCs w:val="20"/>
                <w:lang w:val="en-US"/>
              </w:rPr>
            </w:pPr>
          </w:p>
        </w:tc>
      </w:tr>
      <w:tr w:rsidR="00753609" w:rsidRPr="003C21BB" w14:paraId="3D15EBBC" w14:textId="77777777" w:rsidTr="00F865AC">
        <w:trPr>
          <w:trHeight w:val="284"/>
        </w:trPr>
        <w:tc>
          <w:tcPr>
            <w:tcW w:w="483" w:type="dxa"/>
          </w:tcPr>
          <w:p w14:paraId="141F2DDC"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9</w:t>
            </w:r>
          </w:p>
        </w:tc>
        <w:tc>
          <w:tcPr>
            <w:tcW w:w="5670" w:type="dxa"/>
          </w:tcPr>
          <w:p w14:paraId="0B2F1389"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Project workers reported on cases of discrimination, harassment, sexual </w:t>
            </w:r>
            <w:proofErr w:type="gramStart"/>
            <w:r w:rsidRPr="003C21BB">
              <w:rPr>
                <w:rFonts w:asciiTheme="minorHAnsi" w:eastAsia="Arial" w:hAnsiTheme="minorHAnsi" w:cstheme="minorHAnsi"/>
                <w:bCs/>
                <w:spacing w:val="-6"/>
                <w:szCs w:val="20"/>
                <w:lang w:val="en-US"/>
              </w:rPr>
              <w:t>harassment</w:t>
            </w:r>
            <w:proofErr w:type="gramEnd"/>
            <w:r w:rsidRPr="003C21BB">
              <w:rPr>
                <w:rFonts w:asciiTheme="minorHAnsi" w:eastAsia="Arial" w:hAnsiTheme="minorHAnsi" w:cstheme="minorHAnsi"/>
                <w:bCs/>
                <w:spacing w:val="-6"/>
                <w:szCs w:val="20"/>
                <w:lang w:val="en-US"/>
              </w:rPr>
              <w:t xml:space="preserve"> or non-compliance with law</w:t>
            </w:r>
          </w:p>
          <w:p w14:paraId="280D349B" w14:textId="77777777" w:rsidR="00753609" w:rsidRPr="003C21BB" w:rsidRDefault="00753609" w:rsidP="00F865AC">
            <w:pPr>
              <w:rPr>
                <w:rFonts w:asciiTheme="minorHAnsi" w:eastAsia="Arial" w:hAnsiTheme="minorHAnsi" w:cstheme="minorHAnsi"/>
                <w:bCs/>
                <w:spacing w:val="-6"/>
                <w:szCs w:val="20"/>
                <w:lang w:val="en-US"/>
              </w:rPr>
            </w:pPr>
          </w:p>
        </w:tc>
        <w:tc>
          <w:tcPr>
            <w:tcW w:w="850" w:type="dxa"/>
          </w:tcPr>
          <w:p w14:paraId="1DA7DCE0"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4BD14A8D" w14:textId="77777777" w:rsidR="00753609" w:rsidRPr="003C21BB" w:rsidRDefault="00753609" w:rsidP="00F865AC">
            <w:pPr>
              <w:rPr>
                <w:rFonts w:asciiTheme="minorHAnsi" w:eastAsia="Arial" w:hAnsiTheme="minorHAnsi" w:cstheme="minorHAnsi"/>
                <w:bCs/>
                <w:spacing w:val="-6"/>
                <w:szCs w:val="20"/>
                <w:lang w:val="en-US"/>
              </w:rPr>
            </w:pPr>
          </w:p>
          <w:p w14:paraId="3725E082"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4322BA89"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ab/>
            </w:r>
            <w:r w:rsidRPr="003C21BB">
              <w:rPr>
                <w:rFonts w:asciiTheme="minorHAnsi" w:eastAsia="Arial" w:hAnsiTheme="minorHAnsi" w:cstheme="minorHAnsi"/>
                <w:bCs/>
                <w:spacing w:val="-6"/>
                <w:szCs w:val="20"/>
                <w:lang w:val="en-US"/>
              </w:rPr>
              <w:tab/>
            </w:r>
            <w:r w:rsidRPr="003C21BB">
              <w:rPr>
                <w:rFonts w:asciiTheme="minorHAnsi" w:eastAsia="Arial" w:hAnsiTheme="minorHAnsi" w:cstheme="minorHAnsi"/>
                <w:bCs/>
                <w:spacing w:val="-6"/>
                <w:szCs w:val="20"/>
                <w:lang w:val="en-US"/>
              </w:rPr>
              <w:tab/>
            </w:r>
            <w:r w:rsidRPr="003C21BB">
              <w:rPr>
                <w:rFonts w:asciiTheme="minorHAnsi" w:eastAsia="Arial" w:hAnsiTheme="minorHAnsi" w:cstheme="minorHAnsi"/>
                <w:bCs/>
                <w:spacing w:val="-6"/>
                <w:szCs w:val="20"/>
                <w:lang w:val="en-US"/>
              </w:rPr>
              <w:tab/>
            </w:r>
          </w:p>
          <w:p w14:paraId="265AF569"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If “Yes” please </w:t>
            </w:r>
            <w:proofErr w:type="gramStart"/>
            <w:r w:rsidRPr="003C21BB">
              <w:rPr>
                <w:rFonts w:asciiTheme="minorHAnsi" w:eastAsia="Arial" w:hAnsiTheme="minorHAnsi" w:cstheme="minorHAnsi"/>
                <w:bCs/>
                <w:spacing w:val="-6"/>
                <w:szCs w:val="20"/>
                <w:lang w:val="en-US"/>
              </w:rPr>
              <w:t>specify  and</w:t>
            </w:r>
            <w:proofErr w:type="gramEnd"/>
            <w:r w:rsidRPr="003C21BB">
              <w:rPr>
                <w:rFonts w:asciiTheme="minorHAnsi" w:eastAsia="Arial" w:hAnsiTheme="minorHAnsi" w:cstheme="minorHAnsi"/>
                <w:bCs/>
                <w:spacing w:val="-6"/>
                <w:szCs w:val="20"/>
                <w:lang w:val="en-US"/>
              </w:rPr>
              <w:t xml:space="preserve"> explain</w:t>
            </w:r>
          </w:p>
          <w:p w14:paraId="0A85763E" w14:textId="77777777" w:rsidR="00753609" w:rsidRPr="003C21BB" w:rsidRDefault="00753609" w:rsidP="00F865AC">
            <w:pPr>
              <w:rPr>
                <w:rFonts w:asciiTheme="minorHAnsi" w:eastAsia="Arial" w:hAnsiTheme="minorHAnsi" w:cstheme="minorHAnsi"/>
                <w:bCs/>
                <w:spacing w:val="-6"/>
                <w:szCs w:val="20"/>
                <w:lang w:val="en-US"/>
              </w:rPr>
            </w:pPr>
          </w:p>
        </w:tc>
      </w:tr>
      <w:tr w:rsidR="00753609" w:rsidRPr="003C21BB" w14:paraId="429EA1F8" w14:textId="77777777" w:rsidTr="00F865AC">
        <w:trPr>
          <w:trHeight w:val="284"/>
        </w:trPr>
        <w:tc>
          <w:tcPr>
            <w:tcW w:w="483" w:type="dxa"/>
          </w:tcPr>
          <w:p w14:paraId="0D016284"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10</w:t>
            </w:r>
          </w:p>
        </w:tc>
        <w:tc>
          <w:tcPr>
            <w:tcW w:w="5670" w:type="dxa"/>
          </w:tcPr>
          <w:p w14:paraId="092D25EB" w14:textId="64197438"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Project workers raised grievances or started voluntary arbitration / legal proceedings to settle a dispute</w:t>
            </w:r>
          </w:p>
        </w:tc>
        <w:tc>
          <w:tcPr>
            <w:tcW w:w="850" w:type="dxa"/>
          </w:tcPr>
          <w:p w14:paraId="2414522F"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3AA19630" w14:textId="77777777" w:rsidR="00753609" w:rsidRPr="003C21BB" w:rsidRDefault="00753609" w:rsidP="00F865AC">
            <w:pPr>
              <w:rPr>
                <w:rFonts w:asciiTheme="minorHAnsi" w:eastAsia="Arial" w:hAnsiTheme="minorHAnsi" w:cstheme="minorHAnsi"/>
                <w:bCs/>
                <w:spacing w:val="-6"/>
                <w:szCs w:val="20"/>
                <w:lang w:val="en-US"/>
              </w:rPr>
            </w:pPr>
          </w:p>
          <w:p w14:paraId="640B835B"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28BB24AF"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If “Yes” please </w:t>
            </w:r>
            <w:proofErr w:type="gramStart"/>
            <w:r w:rsidRPr="003C21BB">
              <w:rPr>
                <w:rFonts w:asciiTheme="minorHAnsi" w:eastAsia="Arial" w:hAnsiTheme="minorHAnsi" w:cstheme="minorHAnsi"/>
                <w:bCs/>
                <w:spacing w:val="-6"/>
                <w:szCs w:val="20"/>
                <w:lang w:val="en-US"/>
              </w:rPr>
              <w:t>specify  and</w:t>
            </w:r>
            <w:proofErr w:type="gramEnd"/>
            <w:r w:rsidRPr="003C21BB">
              <w:rPr>
                <w:rFonts w:asciiTheme="minorHAnsi" w:eastAsia="Arial" w:hAnsiTheme="minorHAnsi" w:cstheme="minorHAnsi"/>
                <w:bCs/>
                <w:spacing w:val="-6"/>
                <w:szCs w:val="20"/>
                <w:lang w:val="en-US"/>
              </w:rPr>
              <w:t xml:space="preserve"> explain </w:t>
            </w:r>
          </w:p>
          <w:p w14:paraId="2E7B1342" w14:textId="77777777" w:rsidR="00753609" w:rsidRPr="003C21BB" w:rsidRDefault="00753609" w:rsidP="00F865AC">
            <w:pPr>
              <w:rPr>
                <w:rFonts w:asciiTheme="minorHAnsi" w:eastAsia="Arial" w:hAnsiTheme="minorHAnsi" w:cstheme="minorHAnsi"/>
                <w:bCs/>
                <w:spacing w:val="-6"/>
                <w:szCs w:val="20"/>
                <w:lang w:val="en-US"/>
              </w:rPr>
            </w:pPr>
          </w:p>
        </w:tc>
      </w:tr>
      <w:tr w:rsidR="00753609" w:rsidRPr="003C21BB" w14:paraId="66F0B2E1" w14:textId="77777777" w:rsidTr="00F865AC">
        <w:trPr>
          <w:trHeight w:val="284"/>
        </w:trPr>
        <w:tc>
          <w:tcPr>
            <w:tcW w:w="483" w:type="dxa"/>
          </w:tcPr>
          <w:p w14:paraId="5AB87C83"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11</w:t>
            </w:r>
          </w:p>
        </w:tc>
        <w:tc>
          <w:tcPr>
            <w:tcW w:w="5670" w:type="dxa"/>
          </w:tcPr>
          <w:p w14:paraId="728D8A20"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In the reported period there were some incidents on noncompliance with the LMP</w:t>
            </w:r>
          </w:p>
          <w:p w14:paraId="3AF8D3FA" w14:textId="77777777" w:rsidR="00753609" w:rsidRPr="003C21BB" w:rsidRDefault="00753609" w:rsidP="00F865AC">
            <w:pPr>
              <w:rPr>
                <w:rFonts w:asciiTheme="minorHAnsi" w:eastAsia="Arial" w:hAnsiTheme="minorHAnsi" w:cstheme="minorHAnsi"/>
                <w:bCs/>
                <w:spacing w:val="-6"/>
                <w:szCs w:val="20"/>
                <w:lang w:val="en-US"/>
              </w:rPr>
            </w:pPr>
          </w:p>
        </w:tc>
        <w:tc>
          <w:tcPr>
            <w:tcW w:w="850" w:type="dxa"/>
          </w:tcPr>
          <w:p w14:paraId="76E8FC74"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Yes </w:t>
            </w:r>
            <w:r w:rsidRPr="003C21BB">
              <w:rPr>
                <w:rFonts w:asciiTheme="minorHAnsi" w:eastAsia="Arial" w:hAnsiTheme="minorHAnsi" w:cstheme="minorHAnsi"/>
                <w:bCs/>
                <w:spacing w:val="-6"/>
                <w:szCs w:val="20"/>
                <w:lang w:val="en-US"/>
              </w:rPr>
              <w:sym w:font="Wingdings" w:char="F0A8"/>
            </w:r>
          </w:p>
          <w:p w14:paraId="6329D7CA" w14:textId="77777777" w:rsidR="00753609" w:rsidRPr="003C21BB" w:rsidRDefault="00753609" w:rsidP="00F865AC">
            <w:pPr>
              <w:rPr>
                <w:rFonts w:asciiTheme="minorHAnsi" w:eastAsia="Arial" w:hAnsiTheme="minorHAnsi" w:cstheme="minorHAnsi"/>
                <w:bCs/>
                <w:spacing w:val="-6"/>
                <w:szCs w:val="20"/>
                <w:lang w:val="en-US"/>
              </w:rPr>
            </w:pPr>
          </w:p>
          <w:p w14:paraId="57483EB7"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No   </w:t>
            </w:r>
            <w:r w:rsidRPr="003C21BB">
              <w:rPr>
                <w:rFonts w:asciiTheme="minorHAnsi" w:eastAsia="Arial" w:hAnsiTheme="minorHAnsi" w:cstheme="minorHAnsi"/>
                <w:bCs/>
                <w:spacing w:val="-6"/>
                <w:szCs w:val="20"/>
                <w:lang w:val="en-US"/>
              </w:rPr>
              <w:sym w:font="Wingdings" w:char="F0A8"/>
            </w:r>
          </w:p>
        </w:tc>
        <w:tc>
          <w:tcPr>
            <w:tcW w:w="2807" w:type="dxa"/>
          </w:tcPr>
          <w:p w14:paraId="099AE69F" w14:textId="77777777" w:rsidR="00753609" w:rsidRPr="003C21BB" w:rsidRDefault="00753609" w:rsidP="00F865AC">
            <w:pPr>
              <w:rPr>
                <w:rFonts w:asciiTheme="minorHAnsi" w:eastAsia="Arial" w:hAnsiTheme="minorHAnsi" w:cstheme="minorHAnsi"/>
                <w:bCs/>
                <w:spacing w:val="-6"/>
                <w:szCs w:val="20"/>
                <w:lang w:val="en-US"/>
              </w:rPr>
            </w:pPr>
            <w:r w:rsidRPr="003C21BB">
              <w:rPr>
                <w:rFonts w:asciiTheme="minorHAnsi" w:eastAsia="Arial" w:hAnsiTheme="minorHAnsi" w:cstheme="minorHAnsi"/>
                <w:bCs/>
                <w:spacing w:val="-6"/>
                <w:szCs w:val="20"/>
                <w:lang w:val="en-US"/>
              </w:rPr>
              <w:t xml:space="preserve">If “Yes” please </w:t>
            </w:r>
            <w:proofErr w:type="gramStart"/>
            <w:r w:rsidRPr="003C21BB">
              <w:rPr>
                <w:rFonts w:asciiTheme="minorHAnsi" w:eastAsia="Arial" w:hAnsiTheme="minorHAnsi" w:cstheme="minorHAnsi"/>
                <w:bCs/>
                <w:spacing w:val="-6"/>
                <w:szCs w:val="20"/>
                <w:lang w:val="en-US"/>
              </w:rPr>
              <w:t>specify  and</w:t>
            </w:r>
            <w:proofErr w:type="gramEnd"/>
            <w:r w:rsidRPr="003C21BB">
              <w:rPr>
                <w:rFonts w:asciiTheme="minorHAnsi" w:eastAsia="Arial" w:hAnsiTheme="minorHAnsi" w:cstheme="minorHAnsi"/>
                <w:bCs/>
                <w:spacing w:val="-6"/>
                <w:szCs w:val="20"/>
                <w:lang w:val="en-US"/>
              </w:rPr>
              <w:t xml:space="preserve"> explain</w:t>
            </w:r>
          </w:p>
          <w:p w14:paraId="168E2A12" w14:textId="77777777" w:rsidR="00753609" w:rsidRPr="003C21BB" w:rsidRDefault="00753609" w:rsidP="00F865AC">
            <w:pPr>
              <w:rPr>
                <w:rFonts w:asciiTheme="minorHAnsi" w:eastAsia="Arial" w:hAnsiTheme="minorHAnsi" w:cstheme="minorHAnsi"/>
                <w:bCs/>
                <w:spacing w:val="-6"/>
                <w:szCs w:val="20"/>
                <w:lang w:val="en-US"/>
              </w:rPr>
            </w:pPr>
          </w:p>
        </w:tc>
      </w:tr>
    </w:tbl>
    <w:p w14:paraId="3B0B4060" w14:textId="77777777" w:rsidR="00753609" w:rsidRPr="003C21BB" w:rsidRDefault="00753609" w:rsidP="00753609">
      <w:pPr>
        <w:rPr>
          <w:rFonts w:asciiTheme="minorHAnsi" w:eastAsia="Arial" w:hAnsiTheme="minorHAnsi" w:cstheme="minorHAnsi"/>
          <w:bCs/>
          <w:spacing w:val="-6"/>
          <w:szCs w:val="20"/>
          <w:lang w:val="en-US"/>
        </w:rPr>
      </w:pPr>
    </w:p>
    <w:p w14:paraId="07911765" w14:textId="77777777" w:rsidR="001A359F" w:rsidRPr="003C21BB" w:rsidRDefault="001A359F" w:rsidP="00753609">
      <w:pPr>
        <w:pStyle w:val="Heading1"/>
        <w:numPr>
          <w:ilvl w:val="0"/>
          <w:numId w:val="0"/>
        </w:numPr>
        <w:rPr>
          <w:rStyle w:val="tlid-translation"/>
          <w:rFonts w:asciiTheme="minorHAnsi" w:hAnsiTheme="minorHAnsi" w:cstheme="minorHAnsi"/>
          <w:bCs w:val="0"/>
          <w:color w:val="FF0000"/>
          <w:lang w:val="en-US"/>
        </w:rPr>
        <w:sectPr w:rsidR="001A359F" w:rsidRPr="003C21BB" w:rsidSect="00753609">
          <w:headerReference w:type="default" r:id="rId18"/>
          <w:pgSz w:w="11900" w:h="16840"/>
          <w:pgMar w:top="1440" w:right="1440" w:bottom="1440" w:left="1440" w:header="720" w:footer="720" w:gutter="0"/>
          <w:cols w:space="720"/>
          <w:titlePg/>
          <w:docGrid w:linePitch="360"/>
        </w:sectPr>
      </w:pPr>
    </w:p>
    <w:p w14:paraId="328DB8FE" w14:textId="4B86B2DE" w:rsidR="001A359F" w:rsidRPr="003C21BB" w:rsidRDefault="001A359F" w:rsidP="00731955">
      <w:pPr>
        <w:pStyle w:val="Heading1"/>
        <w:numPr>
          <w:ilvl w:val="0"/>
          <w:numId w:val="0"/>
        </w:numPr>
        <w:ind w:left="432"/>
        <w:rPr>
          <w:rFonts w:asciiTheme="minorHAnsi" w:hAnsiTheme="minorHAnsi" w:cstheme="minorHAnsi"/>
          <w:lang w:val="en-US"/>
        </w:rPr>
      </w:pPr>
      <w:bookmarkStart w:id="42" w:name="_Toc36121799"/>
      <w:r w:rsidRPr="003C21BB">
        <w:rPr>
          <w:rFonts w:asciiTheme="minorHAnsi" w:hAnsiTheme="minorHAnsi" w:cstheme="minorHAnsi"/>
          <w:lang w:val="en-US"/>
        </w:rPr>
        <w:lastRenderedPageBreak/>
        <w:t>ANNEX 2</w:t>
      </w:r>
      <w:bookmarkEnd w:id="42"/>
      <w:r w:rsidRPr="003C21BB">
        <w:rPr>
          <w:rFonts w:asciiTheme="minorHAnsi" w:hAnsiTheme="minorHAnsi" w:cstheme="minorHAnsi"/>
          <w:lang w:val="en-US"/>
        </w:rPr>
        <w:t xml:space="preserve"> </w:t>
      </w:r>
    </w:p>
    <w:p w14:paraId="404C00D6" w14:textId="6BDA58CE" w:rsidR="001A359F" w:rsidRPr="003C21BB" w:rsidRDefault="001A359F" w:rsidP="00947E29">
      <w:pPr>
        <w:rPr>
          <w:rFonts w:asciiTheme="minorHAnsi" w:hAnsiTheme="minorHAnsi" w:cstheme="minorHAnsi"/>
          <w:lang w:val="en-US"/>
        </w:rPr>
      </w:pPr>
      <w:r w:rsidRPr="003C21BB">
        <w:rPr>
          <w:rFonts w:asciiTheme="minorHAnsi" w:hAnsiTheme="minorHAnsi" w:cstheme="minorHAnsi"/>
          <w:lang w:val="en-US"/>
        </w:rPr>
        <w:t>THIRD PARTIES STATEMENT (POTENTIAL CONTRACTORS AND SERVISE PROVIDERS) ON COMPLIANCE WITH PROVISIONS OF LABOR LEGISLATION and THE PROJECT`S LMP</w:t>
      </w:r>
    </w:p>
    <w:p w14:paraId="3EC8DCD2" w14:textId="77777777" w:rsidR="001A359F" w:rsidRPr="003C21BB" w:rsidRDefault="001A359F" w:rsidP="001A359F">
      <w:pPr>
        <w:spacing w:before="2" w:after="0" w:line="160" w:lineRule="exact"/>
        <w:jc w:val="both"/>
        <w:rPr>
          <w:rFonts w:asciiTheme="minorHAnsi" w:eastAsia="SimHei" w:hAnsiTheme="minorHAnsi" w:cstheme="minorHAnsi"/>
          <w:szCs w:val="20"/>
          <w:lang w:val="en-US"/>
        </w:rPr>
      </w:pPr>
    </w:p>
    <w:p w14:paraId="3ACC3E47" w14:textId="77777777" w:rsidR="001A359F" w:rsidRPr="003C21BB" w:rsidRDefault="001A359F" w:rsidP="001A359F">
      <w:pPr>
        <w:rPr>
          <w:rFonts w:asciiTheme="minorHAnsi" w:eastAsia="Arial" w:hAnsiTheme="minorHAnsi" w:cstheme="minorHAnsi"/>
          <w:b/>
          <w:bCs/>
          <w:spacing w:val="-6"/>
          <w:szCs w:val="20"/>
          <w:lang w:val="en-US"/>
        </w:rPr>
      </w:pPr>
    </w:p>
    <w:p w14:paraId="487E0967" w14:textId="77777777" w:rsidR="001A359F" w:rsidRPr="003C21BB" w:rsidRDefault="001A359F" w:rsidP="001A359F">
      <w:pPr>
        <w:spacing w:after="0"/>
        <w:jc w:val="both"/>
        <w:rPr>
          <w:rFonts w:asciiTheme="minorHAnsi" w:hAnsiTheme="minorHAnsi" w:cstheme="minorHAnsi"/>
          <w:szCs w:val="20"/>
          <w:lang w:val="en-US"/>
        </w:rPr>
      </w:pPr>
      <w:r w:rsidRPr="003C21BB">
        <w:rPr>
          <w:rFonts w:asciiTheme="minorHAnsi" w:hAnsiTheme="minorHAnsi" w:cstheme="minorHAnsi"/>
          <w:szCs w:val="20"/>
          <w:lang w:val="en-US"/>
        </w:rPr>
        <w:t>Date and place of issuance:       ________________________</w:t>
      </w:r>
    </w:p>
    <w:p w14:paraId="263B8591" w14:textId="77777777" w:rsidR="001A359F" w:rsidRPr="003C21BB" w:rsidRDefault="001A359F" w:rsidP="001A359F">
      <w:pPr>
        <w:spacing w:after="0"/>
        <w:jc w:val="both"/>
        <w:rPr>
          <w:rFonts w:asciiTheme="minorHAnsi" w:hAnsiTheme="minorHAnsi" w:cstheme="minorHAnsi"/>
          <w:szCs w:val="20"/>
          <w:lang w:val="en-US"/>
        </w:rPr>
      </w:pPr>
      <w:r w:rsidRPr="003C21BB">
        <w:rPr>
          <w:rFonts w:asciiTheme="minorHAnsi" w:hAnsiTheme="minorHAnsi" w:cstheme="minorHAnsi"/>
          <w:szCs w:val="20"/>
          <w:lang w:val="en-US"/>
        </w:rPr>
        <w:t>Name and address of the issuer (Bidder): ________________________</w:t>
      </w:r>
    </w:p>
    <w:p w14:paraId="547FDAA6" w14:textId="77777777" w:rsidR="001A359F" w:rsidRPr="003C21BB" w:rsidRDefault="001A359F" w:rsidP="001A359F">
      <w:pPr>
        <w:spacing w:after="0"/>
        <w:jc w:val="both"/>
        <w:rPr>
          <w:rFonts w:asciiTheme="minorHAnsi" w:hAnsiTheme="minorHAnsi" w:cstheme="minorHAnsi"/>
          <w:szCs w:val="20"/>
          <w:lang w:val="en-US"/>
        </w:rPr>
      </w:pPr>
    </w:p>
    <w:p w14:paraId="47F3FD61" w14:textId="77777777" w:rsidR="001A359F" w:rsidRPr="003C21BB" w:rsidRDefault="001A359F" w:rsidP="001A359F">
      <w:pPr>
        <w:spacing w:after="0"/>
        <w:jc w:val="both"/>
        <w:rPr>
          <w:rFonts w:asciiTheme="minorHAnsi" w:hAnsiTheme="minorHAnsi" w:cstheme="minorHAnsi"/>
          <w:b/>
          <w:bCs/>
          <w:szCs w:val="20"/>
          <w:lang w:val="en-US"/>
        </w:rPr>
      </w:pPr>
    </w:p>
    <w:p w14:paraId="764C3B5E" w14:textId="77777777" w:rsidR="001A359F" w:rsidRPr="003C21BB" w:rsidRDefault="001A359F" w:rsidP="001A359F">
      <w:pPr>
        <w:spacing w:after="0"/>
        <w:jc w:val="both"/>
        <w:rPr>
          <w:rFonts w:asciiTheme="minorHAnsi" w:hAnsiTheme="minorHAnsi" w:cstheme="minorHAnsi"/>
          <w:b/>
          <w:bCs/>
          <w:szCs w:val="20"/>
          <w:lang w:val="en-US"/>
        </w:rPr>
      </w:pPr>
      <w:r w:rsidRPr="003C21BB">
        <w:rPr>
          <w:rFonts w:asciiTheme="minorHAnsi" w:hAnsiTheme="minorHAnsi" w:cstheme="minorHAnsi"/>
          <w:b/>
          <w:bCs/>
          <w:szCs w:val="20"/>
          <w:lang w:val="en-US"/>
        </w:rPr>
        <w:t>STATEMENT OF LEGAL AND REGULATORY COMPLIANCE</w:t>
      </w:r>
    </w:p>
    <w:p w14:paraId="658E69C6" w14:textId="77777777" w:rsidR="001A359F" w:rsidRPr="003C21BB" w:rsidRDefault="001A359F" w:rsidP="001A359F">
      <w:pPr>
        <w:spacing w:after="0"/>
        <w:jc w:val="both"/>
        <w:rPr>
          <w:rFonts w:asciiTheme="minorHAnsi" w:hAnsiTheme="minorHAnsi" w:cstheme="minorHAnsi"/>
          <w:szCs w:val="20"/>
          <w:lang w:val="en-US"/>
        </w:rPr>
      </w:pPr>
    </w:p>
    <w:p w14:paraId="237CCF09" w14:textId="77777777"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Hereby we declare that</w:t>
      </w:r>
      <w:r w:rsidRPr="003C21BB">
        <w:rPr>
          <w:rStyle w:val="FootnoteReference"/>
          <w:rFonts w:asciiTheme="minorHAnsi" w:hAnsiTheme="minorHAnsi" w:cstheme="minorHAnsi"/>
          <w:szCs w:val="20"/>
          <w:lang w:val="en-US"/>
        </w:rPr>
        <w:footnoteReference w:id="16"/>
      </w:r>
    </w:p>
    <w:p w14:paraId="061F5AA6" w14:textId="77777777" w:rsidR="001A359F" w:rsidRPr="003C21BB" w:rsidRDefault="001A359F" w:rsidP="00FE780A">
      <w:pPr>
        <w:numPr>
          <w:ilvl w:val="0"/>
          <w:numId w:val="41"/>
        </w:numPr>
        <w:spacing w:before="0" w:after="0" w:line="256" w:lineRule="auto"/>
        <w:jc w:val="both"/>
        <w:rPr>
          <w:rFonts w:asciiTheme="minorHAnsi" w:hAnsiTheme="minorHAnsi" w:cstheme="minorHAnsi"/>
          <w:szCs w:val="20"/>
          <w:lang w:val="en-US"/>
        </w:rPr>
      </w:pPr>
      <w:r w:rsidRPr="003C21BB">
        <w:rPr>
          <w:rFonts w:asciiTheme="minorHAnsi" w:hAnsiTheme="minorHAnsi" w:cstheme="minorHAnsi"/>
          <w:szCs w:val="20"/>
          <w:lang w:val="en-US"/>
        </w:rPr>
        <w:t xml:space="preserve">We are aware of, and comply with, the standards laid down in the Labor Management </w:t>
      </w:r>
      <w:proofErr w:type="gramStart"/>
      <w:r w:rsidRPr="003C21BB">
        <w:rPr>
          <w:rFonts w:asciiTheme="minorHAnsi" w:hAnsiTheme="minorHAnsi" w:cstheme="minorHAnsi"/>
          <w:szCs w:val="20"/>
          <w:lang w:val="en-US"/>
        </w:rPr>
        <w:t>Procedures;</w:t>
      </w:r>
      <w:proofErr w:type="gramEnd"/>
    </w:p>
    <w:p w14:paraId="7BE545A1" w14:textId="77777777" w:rsidR="001A359F" w:rsidRPr="003C21BB" w:rsidRDefault="001A359F" w:rsidP="00FE780A">
      <w:pPr>
        <w:numPr>
          <w:ilvl w:val="0"/>
          <w:numId w:val="41"/>
        </w:numPr>
        <w:spacing w:before="0" w:after="0" w:line="256" w:lineRule="auto"/>
        <w:jc w:val="both"/>
        <w:rPr>
          <w:rFonts w:asciiTheme="minorHAnsi" w:hAnsiTheme="minorHAnsi" w:cstheme="minorHAnsi"/>
          <w:szCs w:val="20"/>
          <w:lang w:val="en-US"/>
        </w:rPr>
      </w:pPr>
      <w:r w:rsidRPr="003C21BB">
        <w:rPr>
          <w:rFonts w:asciiTheme="minorHAnsi" w:hAnsiTheme="minorHAnsi" w:cstheme="minorHAnsi"/>
          <w:szCs w:val="20"/>
          <w:lang w:val="en-US"/>
        </w:rPr>
        <w:t xml:space="preserve">We conform to all national laws* and applicable regulations concerning employment, labor and employee relations, and labor and working </w:t>
      </w:r>
      <w:proofErr w:type="gramStart"/>
      <w:r w:rsidRPr="003C21BB">
        <w:rPr>
          <w:rFonts w:asciiTheme="minorHAnsi" w:hAnsiTheme="minorHAnsi" w:cstheme="minorHAnsi"/>
          <w:szCs w:val="20"/>
          <w:lang w:val="en-US"/>
        </w:rPr>
        <w:t>conditions;</w:t>
      </w:r>
      <w:proofErr w:type="gramEnd"/>
    </w:p>
    <w:p w14:paraId="25AD1B97" w14:textId="77777777" w:rsidR="001A359F" w:rsidRPr="003C21BB" w:rsidRDefault="001A359F" w:rsidP="00FE780A">
      <w:pPr>
        <w:numPr>
          <w:ilvl w:val="0"/>
          <w:numId w:val="41"/>
        </w:numPr>
        <w:spacing w:before="0" w:after="0" w:line="256" w:lineRule="auto"/>
        <w:jc w:val="both"/>
        <w:rPr>
          <w:rFonts w:asciiTheme="minorHAnsi" w:hAnsiTheme="minorHAnsi" w:cstheme="minorHAnsi"/>
          <w:szCs w:val="20"/>
          <w:lang w:val="en-US"/>
        </w:rPr>
      </w:pPr>
      <w:r w:rsidRPr="003C21BB">
        <w:rPr>
          <w:rFonts w:asciiTheme="minorHAnsi" w:hAnsiTheme="minorHAnsi" w:cstheme="minorHAnsi"/>
          <w:szCs w:val="20"/>
          <w:lang w:val="en-US"/>
        </w:rPr>
        <w:t xml:space="preserve">We are committed to providing a safe and healthy environment for our employees and to implementing all occupational health and safety requirements as stipulated by national </w:t>
      </w:r>
      <w:proofErr w:type="gramStart"/>
      <w:r w:rsidRPr="003C21BB">
        <w:rPr>
          <w:rFonts w:asciiTheme="minorHAnsi" w:hAnsiTheme="minorHAnsi" w:cstheme="minorHAnsi"/>
          <w:szCs w:val="20"/>
          <w:lang w:val="en-US"/>
        </w:rPr>
        <w:t>legislation;</w:t>
      </w:r>
      <w:proofErr w:type="gramEnd"/>
    </w:p>
    <w:p w14:paraId="7D082B1F" w14:textId="48FB3A0D" w:rsidR="001A359F" w:rsidRPr="003C21BB" w:rsidRDefault="001A359F" w:rsidP="00FE780A">
      <w:pPr>
        <w:numPr>
          <w:ilvl w:val="0"/>
          <w:numId w:val="41"/>
        </w:numPr>
        <w:spacing w:before="0" w:after="0" w:line="256" w:lineRule="auto"/>
        <w:jc w:val="both"/>
        <w:rPr>
          <w:rFonts w:asciiTheme="minorHAnsi" w:hAnsiTheme="minorHAnsi" w:cstheme="minorHAnsi"/>
          <w:szCs w:val="20"/>
          <w:lang w:val="en-US"/>
        </w:rPr>
      </w:pPr>
      <w:r w:rsidRPr="003C21BB">
        <w:rPr>
          <w:rFonts w:asciiTheme="minorHAnsi" w:hAnsiTheme="minorHAnsi" w:cstheme="minorHAnsi"/>
          <w:szCs w:val="20"/>
          <w:lang w:val="en-US"/>
        </w:rPr>
        <w:t xml:space="preserve">We do not tolerate any form of child, forced or slavery work. </w:t>
      </w:r>
    </w:p>
    <w:p w14:paraId="68EED9FD" w14:textId="4B7E7A27" w:rsidR="0030675F" w:rsidRPr="003C21BB" w:rsidRDefault="0030675F" w:rsidP="00FE780A">
      <w:pPr>
        <w:numPr>
          <w:ilvl w:val="0"/>
          <w:numId w:val="41"/>
        </w:numPr>
        <w:spacing w:before="0" w:after="0" w:line="256" w:lineRule="auto"/>
        <w:jc w:val="both"/>
        <w:rPr>
          <w:rFonts w:asciiTheme="minorHAnsi" w:hAnsiTheme="minorHAnsi" w:cstheme="minorHAnsi"/>
          <w:szCs w:val="20"/>
          <w:lang w:val="en-US"/>
        </w:rPr>
      </w:pPr>
      <w:r w:rsidRPr="003C21BB">
        <w:rPr>
          <w:rFonts w:asciiTheme="minorHAnsi" w:hAnsiTheme="minorHAnsi" w:cstheme="minorHAnsi"/>
          <w:szCs w:val="20"/>
          <w:lang w:val="en-US"/>
        </w:rPr>
        <w:t>We prohibit any form of harassment, sexual harassment, abuse, violence, including GVB at work and forbid direct or indirect discrimination against any employee or groups of employees on any ground and for whatever reason.</w:t>
      </w:r>
    </w:p>
    <w:p w14:paraId="55541064" w14:textId="77777777" w:rsidR="001A359F" w:rsidRPr="003C21BB" w:rsidRDefault="001A359F" w:rsidP="00FE780A">
      <w:pPr>
        <w:numPr>
          <w:ilvl w:val="0"/>
          <w:numId w:val="41"/>
        </w:numPr>
        <w:spacing w:before="0" w:after="0" w:line="256" w:lineRule="auto"/>
        <w:jc w:val="both"/>
        <w:rPr>
          <w:rFonts w:asciiTheme="minorHAnsi" w:hAnsiTheme="minorHAnsi" w:cstheme="minorHAnsi"/>
          <w:szCs w:val="20"/>
          <w:lang w:val="en-US"/>
        </w:rPr>
      </w:pPr>
      <w:r w:rsidRPr="003C21BB">
        <w:rPr>
          <w:rFonts w:asciiTheme="minorHAnsi" w:hAnsiTheme="minorHAnsi" w:cstheme="minorHAnsi"/>
          <w:szCs w:val="20"/>
          <w:lang w:val="en-US"/>
        </w:rPr>
        <w:t>We confirm that a worker GM is available</w:t>
      </w:r>
    </w:p>
    <w:p w14:paraId="1505A918" w14:textId="77777777" w:rsidR="001A359F" w:rsidRPr="003C21BB" w:rsidRDefault="001A359F" w:rsidP="00FE780A">
      <w:pPr>
        <w:numPr>
          <w:ilvl w:val="0"/>
          <w:numId w:val="41"/>
        </w:numPr>
        <w:spacing w:before="0" w:after="0" w:line="256" w:lineRule="auto"/>
        <w:jc w:val="both"/>
        <w:rPr>
          <w:rFonts w:asciiTheme="minorHAnsi" w:hAnsiTheme="minorHAnsi" w:cstheme="minorHAnsi"/>
          <w:szCs w:val="20"/>
          <w:lang w:val="en-US"/>
        </w:rPr>
      </w:pPr>
      <w:r w:rsidRPr="003C21BB">
        <w:rPr>
          <w:rFonts w:asciiTheme="minorHAnsi" w:hAnsiTheme="minorHAnsi" w:cstheme="minorHAnsi"/>
          <w:szCs w:val="20"/>
          <w:lang w:val="en-US"/>
        </w:rPr>
        <w:t xml:space="preserve">We confirm that no worker GM is available but will be established by the time the contract is signed. </w:t>
      </w:r>
    </w:p>
    <w:p w14:paraId="1534AC41" w14:textId="77777777" w:rsidR="001A359F" w:rsidRPr="003C21BB" w:rsidRDefault="001A359F" w:rsidP="001A359F">
      <w:pPr>
        <w:spacing w:after="0" w:line="256" w:lineRule="auto"/>
        <w:jc w:val="both"/>
        <w:rPr>
          <w:rFonts w:asciiTheme="minorHAnsi" w:hAnsiTheme="minorHAnsi" w:cstheme="minorHAnsi"/>
          <w:szCs w:val="20"/>
          <w:lang w:val="en-US"/>
        </w:rPr>
      </w:pPr>
    </w:p>
    <w:p w14:paraId="20C0E560" w14:textId="77777777" w:rsidR="001A359F" w:rsidRPr="003C21BB" w:rsidRDefault="001A359F" w:rsidP="001A359F">
      <w:pPr>
        <w:spacing w:after="0"/>
        <w:jc w:val="both"/>
        <w:rPr>
          <w:rFonts w:asciiTheme="minorHAnsi" w:hAnsiTheme="minorHAnsi" w:cstheme="minorHAnsi"/>
          <w:szCs w:val="20"/>
          <w:lang w:val="en-US"/>
        </w:rPr>
      </w:pPr>
      <w:r w:rsidRPr="003C21BB">
        <w:rPr>
          <w:rFonts w:asciiTheme="minorHAnsi" w:hAnsiTheme="minorHAnsi" w:cstheme="minorHAnsi"/>
          <w:szCs w:val="20"/>
          <w:lang w:val="en-US"/>
        </w:rPr>
        <w:t>We hereby state that should we be awarded with the contract; we shall adopt the Labor Management Procedures applicable to the project and incorporate them in our practice.</w:t>
      </w:r>
    </w:p>
    <w:p w14:paraId="232C4A5A" w14:textId="77777777" w:rsidR="001A359F" w:rsidRPr="003C21BB" w:rsidRDefault="001A359F" w:rsidP="001A359F">
      <w:pPr>
        <w:spacing w:after="0"/>
        <w:jc w:val="both"/>
        <w:rPr>
          <w:rFonts w:asciiTheme="minorHAnsi" w:hAnsiTheme="minorHAnsi" w:cstheme="minorHAnsi"/>
          <w:szCs w:val="20"/>
          <w:lang w:val="en-US"/>
        </w:rPr>
      </w:pPr>
      <w:r w:rsidRPr="003C21BB">
        <w:rPr>
          <w:rFonts w:asciiTheme="minorHAnsi" w:hAnsiTheme="minorHAnsi" w:cstheme="minorHAnsi"/>
          <w:szCs w:val="20"/>
          <w:lang w:val="en-US"/>
        </w:rPr>
        <w:t>We understand that the failure to respect any of the above stated commitments could lead to termination of the contract and exclusion from the project.</w:t>
      </w:r>
    </w:p>
    <w:p w14:paraId="752D1431" w14:textId="77777777" w:rsidR="001A359F" w:rsidRPr="003C21BB" w:rsidRDefault="001A359F" w:rsidP="001A359F">
      <w:pPr>
        <w:spacing w:after="0"/>
        <w:jc w:val="both"/>
        <w:rPr>
          <w:rFonts w:asciiTheme="minorHAnsi" w:hAnsiTheme="minorHAnsi" w:cstheme="minorHAnsi"/>
          <w:szCs w:val="20"/>
          <w:lang w:val="en-US"/>
        </w:rPr>
      </w:pPr>
    </w:p>
    <w:p w14:paraId="5D6C902A" w14:textId="77777777" w:rsidR="001A359F" w:rsidRPr="003C21BB" w:rsidRDefault="001A359F" w:rsidP="001A359F">
      <w:pPr>
        <w:spacing w:after="0"/>
        <w:jc w:val="both"/>
        <w:rPr>
          <w:rFonts w:asciiTheme="minorHAnsi" w:hAnsiTheme="minorHAnsi" w:cstheme="minorHAnsi"/>
          <w:szCs w:val="20"/>
          <w:lang w:val="en-US"/>
        </w:rPr>
      </w:pPr>
      <w:r w:rsidRPr="003C21BB">
        <w:rPr>
          <w:rFonts w:asciiTheme="minorHAnsi" w:hAnsiTheme="minorHAnsi" w:cstheme="minorHAnsi"/>
          <w:szCs w:val="20"/>
          <w:lang w:val="en-US"/>
        </w:rPr>
        <w:t>Signature:</w:t>
      </w:r>
    </w:p>
    <w:p w14:paraId="28E3788C" w14:textId="77777777" w:rsidR="001A359F" w:rsidRPr="003C21BB" w:rsidRDefault="001A359F" w:rsidP="001A359F">
      <w:pPr>
        <w:spacing w:after="0"/>
        <w:jc w:val="both"/>
        <w:rPr>
          <w:rFonts w:asciiTheme="minorHAnsi" w:hAnsiTheme="minorHAnsi" w:cstheme="minorHAnsi"/>
          <w:szCs w:val="20"/>
          <w:lang w:val="en-US"/>
        </w:rPr>
      </w:pPr>
      <w:r w:rsidRPr="003C21BB">
        <w:rPr>
          <w:rFonts w:asciiTheme="minorHAnsi" w:hAnsiTheme="minorHAnsi" w:cstheme="minorHAnsi"/>
          <w:szCs w:val="20"/>
          <w:lang w:val="en-US"/>
        </w:rPr>
        <w:t>Name:</w:t>
      </w:r>
    </w:p>
    <w:p w14:paraId="39944BCE" w14:textId="77777777" w:rsidR="001A359F" w:rsidRPr="003C21BB" w:rsidRDefault="001A359F" w:rsidP="001A359F">
      <w:pPr>
        <w:spacing w:after="0"/>
        <w:jc w:val="both"/>
        <w:rPr>
          <w:rFonts w:asciiTheme="minorHAnsi" w:hAnsiTheme="minorHAnsi" w:cstheme="minorHAnsi"/>
          <w:szCs w:val="20"/>
          <w:lang w:val="en-US"/>
        </w:rPr>
      </w:pPr>
      <w:r w:rsidRPr="003C21BB">
        <w:rPr>
          <w:rFonts w:asciiTheme="minorHAnsi" w:hAnsiTheme="minorHAnsi" w:cstheme="minorHAnsi"/>
          <w:szCs w:val="20"/>
          <w:lang w:val="en-US"/>
        </w:rPr>
        <w:t>Position:</w:t>
      </w:r>
    </w:p>
    <w:p w14:paraId="092CF97A" w14:textId="77777777" w:rsidR="001A359F" w:rsidRPr="003C21BB" w:rsidRDefault="001A359F" w:rsidP="001A359F">
      <w:pPr>
        <w:jc w:val="both"/>
        <w:rPr>
          <w:rFonts w:asciiTheme="minorHAnsi" w:hAnsiTheme="minorHAnsi" w:cstheme="minorHAnsi"/>
          <w:szCs w:val="20"/>
          <w:lang w:val="en-US"/>
        </w:rPr>
      </w:pPr>
    </w:p>
    <w:p w14:paraId="1D6B766B" w14:textId="74EF1C8E"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*National Laws refers to the Laws of FBiH, RS and BD and the domicile Law of the country in case the Bidder is foreign</w:t>
      </w:r>
    </w:p>
    <w:p w14:paraId="13981548" w14:textId="77777777" w:rsidR="001A359F" w:rsidRPr="003C21BB" w:rsidRDefault="001A359F" w:rsidP="001A359F">
      <w:pPr>
        <w:jc w:val="both"/>
        <w:rPr>
          <w:rFonts w:asciiTheme="minorHAnsi" w:hAnsiTheme="minorHAnsi" w:cstheme="minorHAnsi"/>
          <w:szCs w:val="20"/>
          <w:lang w:val="en-US"/>
        </w:rPr>
        <w:sectPr w:rsidR="001A359F" w:rsidRPr="003C21BB" w:rsidSect="00753609">
          <w:pgSz w:w="11900" w:h="16840"/>
          <w:pgMar w:top="1440" w:right="1440" w:bottom="1440" w:left="1440" w:header="720" w:footer="720" w:gutter="0"/>
          <w:cols w:space="720"/>
          <w:titlePg/>
          <w:docGrid w:linePitch="360"/>
        </w:sectPr>
      </w:pPr>
    </w:p>
    <w:p w14:paraId="4752DE18" w14:textId="0988BA68" w:rsidR="001A359F" w:rsidRPr="003C21BB" w:rsidRDefault="001A359F" w:rsidP="00731955">
      <w:pPr>
        <w:pStyle w:val="Heading1"/>
        <w:numPr>
          <w:ilvl w:val="0"/>
          <w:numId w:val="0"/>
        </w:numPr>
        <w:ind w:left="432"/>
        <w:rPr>
          <w:rFonts w:asciiTheme="minorHAnsi" w:hAnsiTheme="minorHAnsi" w:cstheme="minorHAnsi"/>
          <w:lang w:val="en-US"/>
        </w:rPr>
      </w:pPr>
      <w:bookmarkStart w:id="43" w:name="_Toc36121800"/>
      <w:r w:rsidRPr="003C21BB">
        <w:rPr>
          <w:rFonts w:asciiTheme="minorHAnsi" w:hAnsiTheme="minorHAnsi" w:cstheme="minorHAnsi"/>
          <w:lang w:val="en-US"/>
        </w:rPr>
        <w:lastRenderedPageBreak/>
        <w:t>ANNEX 3</w:t>
      </w:r>
      <w:bookmarkEnd w:id="43"/>
      <w:r w:rsidRPr="003C21BB">
        <w:rPr>
          <w:rFonts w:asciiTheme="minorHAnsi" w:hAnsiTheme="minorHAnsi" w:cstheme="minorHAnsi"/>
          <w:lang w:val="en-US"/>
        </w:rPr>
        <w:tab/>
      </w:r>
    </w:p>
    <w:p w14:paraId="507E7E3F" w14:textId="43B30EFD" w:rsidR="001A359F" w:rsidRPr="003C21BB" w:rsidRDefault="001A359F" w:rsidP="00947E29">
      <w:pPr>
        <w:rPr>
          <w:rFonts w:asciiTheme="minorHAnsi" w:hAnsiTheme="minorHAnsi" w:cstheme="minorHAnsi"/>
          <w:lang w:val="en-US"/>
        </w:rPr>
      </w:pPr>
      <w:r w:rsidRPr="003C21BB">
        <w:rPr>
          <w:rFonts w:asciiTheme="minorHAnsi" w:hAnsiTheme="minorHAnsi" w:cstheme="minorHAnsi"/>
          <w:lang w:val="en-US"/>
        </w:rPr>
        <w:t xml:space="preserve">PRIMARY SUPPLIERS STATEMENT OF COMPLIANCE WITH PROVISIONS OF LABOR LEGISLATION and THE PROJECT`S LMP RELATED TO CHILD LABOR, FORCED </w:t>
      </w:r>
      <w:proofErr w:type="gramStart"/>
      <w:r w:rsidRPr="003C21BB">
        <w:rPr>
          <w:rFonts w:asciiTheme="minorHAnsi" w:hAnsiTheme="minorHAnsi" w:cstheme="minorHAnsi"/>
          <w:lang w:val="en-US"/>
        </w:rPr>
        <w:t>LABOR</w:t>
      </w:r>
      <w:proofErr w:type="gramEnd"/>
      <w:r w:rsidRPr="003C21BB">
        <w:rPr>
          <w:rFonts w:asciiTheme="minorHAnsi" w:hAnsiTheme="minorHAnsi" w:cstheme="minorHAnsi"/>
          <w:lang w:val="en-US"/>
        </w:rPr>
        <w:t xml:space="preserve"> AND OHS</w:t>
      </w:r>
    </w:p>
    <w:p w14:paraId="1FBE1752" w14:textId="77777777" w:rsidR="001A359F" w:rsidRPr="003C21BB" w:rsidRDefault="001A359F" w:rsidP="001A359F">
      <w:pPr>
        <w:jc w:val="both"/>
        <w:rPr>
          <w:rFonts w:asciiTheme="minorHAnsi" w:hAnsiTheme="minorHAnsi" w:cstheme="minorHAnsi"/>
          <w:szCs w:val="20"/>
          <w:lang w:val="en-US"/>
        </w:rPr>
      </w:pPr>
    </w:p>
    <w:p w14:paraId="5A9175DC" w14:textId="77777777" w:rsidR="001A359F" w:rsidRPr="003C21BB" w:rsidRDefault="001A359F" w:rsidP="001A359F">
      <w:pPr>
        <w:jc w:val="both"/>
        <w:rPr>
          <w:rFonts w:asciiTheme="minorHAnsi" w:hAnsiTheme="minorHAnsi" w:cstheme="minorHAnsi"/>
          <w:b/>
          <w:bCs/>
          <w:szCs w:val="20"/>
          <w:lang w:val="en-US"/>
        </w:rPr>
      </w:pPr>
    </w:p>
    <w:p w14:paraId="1963674B" w14:textId="77777777"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Date and place of issuance:       ________________________</w:t>
      </w:r>
    </w:p>
    <w:p w14:paraId="157E7114" w14:textId="7197262F"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Name and address of the Supplier: ________________________</w:t>
      </w:r>
    </w:p>
    <w:p w14:paraId="2EC4D506" w14:textId="77777777" w:rsidR="001A359F" w:rsidRPr="003C21BB" w:rsidRDefault="001A359F" w:rsidP="001A359F">
      <w:pPr>
        <w:jc w:val="both"/>
        <w:rPr>
          <w:rFonts w:asciiTheme="minorHAnsi" w:hAnsiTheme="minorHAnsi" w:cstheme="minorHAnsi"/>
          <w:szCs w:val="20"/>
          <w:lang w:val="en-US"/>
        </w:rPr>
      </w:pPr>
    </w:p>
    <w:p w14:paraId="502D08F7" w14:textId="77777777" w:rsidR="001A359F" w:rsidRPr="003C21BB" w:rsidRDefault="001A359F" w:rsidP="001A359F">
      <w:pPr>
        <w:jc w:val="both"/>
        <w:rPr>
          <w:rFonts w:asciiTheme="minorHAnsi" w:hAnsiTheme="minorHAnsi" w:cstheme="minorHAnsi"/>
          <w:b/>
          <w:bCs/>
          <w:szCs w:val="20"/>
          <w:lang w:val="en-US"/>
        </w:rPr>
      </w:pPr>
    </w:p>
    <w:p w14:paraId="6ABDD800" w14:textId="77777777" w:rsidR="001A359F" w:rsidRPr="003C21BB" w:rsidRDefault="001A359F" w:rsidP="001A359F">
      <w:pPr>
        <w:jc w:val="both"/>
        <w:rPr>
          <w:rFonts w:asciiTheme="minorHAnsi" w:hAnsiTheme="minorHAnsi" w:cstheme="minorHAnsi"/>
          <w:b/>
          <w:bCs/>
          <w:szCs w:val="20"/>
          <w:lang w:val="en-US"/>
        </w:rPr>
      </w:pPr>
      <w:r w:rsidRPr="003C21BB">
        <w:rPr>
          <w:rFonts w:asciiTheme="minorHAnsi" w:hAnsiTheme="minorHAnsi" w:cstheme="minorHAnsi"/>
          <w:b/>
          <w:bCs/>
          <w:szCs w:val="20"/>
          <w:lang w:val="en-US"/>
        </w:rPr>
        <w:t>STATEMENT OF LEGAL AND REGULATORY COMPLIANCE</w:t>
      </w:r>
    </w:p>
    <w:p w14:paraId="101463E6" w14:textId="77777777" w:rsidR="001A359F" w:rsidRPr="003C21BB" w:rsidRDefault="001A359F" w:rsidP="001A359F">
      <w:pPr>
        <w:jc w:val="both"/>
        <w:rPr>
          <w:rFonts w:asciiTheme="minorHAnsi" w:hAnsiTheme="minorHAnsi" w:cstheme="minorHAnsi"/>
          <w:szCs w:val="20"/>
          <w:lang w:val="en-US"/>
        </w:rPr>
      </w:pPr>
    </w:p>
    <w:p w14:paraId="7949379B" w14:textId="77777777"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Hereby we declare that</w:t>
      </w:r>
    </w:p>
    <w:p w14:paraId="08E73956" w14:textId="77777777" w:rsidR="001A359F" w:rsidRPr="003C21BB" w:rsidRDefault="001A359F" w:rsidP="00FE780A">
      <w:pPr>
        <w:numPr>
          <w:ilvl w:val="0"/>
          <w:numId w:val="41"/>
        </w:numPr>
        <w:jc w:val="both"/>
        <w:rPr>
          <w:rFonts w:asciiTheme="minorHAnsi" w:hAnsiTheme="minorHAnsi" w:cstheme="minorHAnsi"/>
          <w:szCs w:val="20"/>
          <w:lang w:val="en-US"/>
        </w:rPr>
      </w:pPr>
      <w:r w:rsidRPr="003C21BB">
        <w:rPr>
          <w:rFonts w:asciiTheme="minorHAnsi" w:hAnsiTheme="minorHAnsi" w:cstheme="minorHAnsi"/>
          <w:szCs w:val="20"/>
          <w:lang w:val="en-US"/>
        </w:rPr>
        <w:t xml:space="preserve">We conform to all national laws* and applicable regulations concerning employment, labor and employee relations, and labor and working </w:t>
      </w:r>
      <w:proofErr w:type="gramStart"/>
      <w:r w:rsidRPr="003C21BB">
        <w:rPr>
          <w:rFonts w:asciiTheme="minorHAnsi" w:hAnsiTheme="minorHAnsi" w:cstheme="minorHAnsi"/>
          <w:szCs w:val="20"/>
          <w:lang w:val="en-US"/>
        </w:rPr>
        <w:t>conditions;</w:t>
      </w:r>
      <w:proofErr w:type="gramEnd"/>
    </w:p>
    <w:p w14:paraId="298F4DD1" w14:textId="77777777" w:rsidR="001A359F" w:rsidRPr="003C21BB" w:rsidRDefault="001A359F" w:rsidP="00FE780A">
      <w:pPr>
        <w:numPr>
          <w:ilvl w:val="0"/>
          <w:numId w:val="41"/>
        </w:numPr>
        <w:jc w:val="both"/>
        <w:rPr>
          <w:rFonts w:asciiTheme="minorHAnsi" w:hAnsiTheme="minorHAnsi" w:cstheme="minorHAnsi"/>
          <w:szCs w:val="20"/>
          <w:lang w:val="en-US"/>
        </w:rPr>
      </w:pPr>
      <w:r w:rsidRPr="003C21BB">
        <w:rPr>
          <w:rFonts w:asciiTheme="minorHAnsi" w:hAnsiTheme="minorHAnsi" w:cstheme="minorHAnsi"/>
          <w:szCs w:val="20"/>
          <w:lang w:val="en-US"/>
        </w:rPr>
        <w:t xml:space="preserve">We are committed to providing a safe and healthy environment for our employees and to implementing all occupational health and safety requirements as stipulated by national </w:t>
      </w:r>
      <w:proofErr w:type="gramStart"/>
      <w:r w:rsidRPr="003C21BB">
        <w:rPr>
          <w:rFonts w:asciiTheme="minorHAnsi" w:hAnsiTheme="minorHAnsi" w:cstheme="minorHAnsi"/>
          <w:szCs w:val="20"/>
          <w:lang w:val="en-US"/>
        </w:rPr>
        <w:t>legislation;</w:t>
      </w:r>
      <w:proofErr w:type="gramEnd"/>
    </w:p>
    <w:p w14:paraId="79A91FE4" w14:textId="4E2107FA" w:rsidR="001A359F" w:rsidRPr="003C21BB" w:rsidRDefault="001A359F" w:rsidP="00FE780A">
      <w:pPr>
        <w:numPr>
          <w:ilvl w:val="0"/>
          <w:numId w:val="41"/>
        </w:numPr>
        <w:jc w:val="both"/>
        <w:rPr>
          <w:rFonts w:asciiTheme="minorHAnsi" w:hAnsiTheme="minorHAnsi" w:cstheme="minorHAnsi"/>
          <w:szCs w:val="20"/>
          <w:lang w:val="en-US"/>
        </w:rPr>
      </w:pPr>
      <w:r w:rsidRPr="003C21BB">
        <w:rPr>
          <w:rFonts w:asciiTheme="minorHAnsi" w:hAnsiTheme="minorHAnsi" w:cstheme="minorHAnsi"/>
          <w:szCs w:val="20"/>
          <w:lang w:val="en-US"/>
        </w:rPr>
        <w:t xml:space="preserve">We do not tolerate any form of child, forced or slavery work. </w:t>
      </w:r>
    </w:p>
    <w:p w14:paraId="643BEB8B" w14:textId="6B9F7B73" w:rsidR="0030675F" w:rsidRPr="003C21BB" w:rsidRDefault="0030675F" w:rsidP="00FE780A">
      <w:pPr>
        <w:numPr>
          <w:ilvl w:val="0"/>
          <w:numId w:val="41"/>
        </w:numPr>
        <w:jc w:val="both"/>
        <w:rPr>
          <w:rFonts w:asciiTheme="minorHAnsi" w:hAnsiTheme="minorHAnsi" w:cstheme="minorHAnsi"/>
          <w:szCs w:val="20"/>
          <w:lang w:val="en-US"/>
        </w:rPr>
      </w:pPr>
      <w:r w:rsidRPr="003C21BB">
        <w:rPr>
          <w:rFonts w:asciiTheme="minorHAnsi" w:hAnsiTheme="minorHAnsi" w:cstheme="minorHAnsi"/>
          <w:szCs w:val="20"/>
          <w:lang w:val="en-US"/>
        </w:rPr>
        <w:t>We prohibit any form of harassment (including sexual), abuse, violence and GBV at work and forbid direct or indirect discrimination against any employee or groups of employees on any ground and for whatever reason.</w:t>
      </w:r>
    </w:p>
    <w:p w14:paraId="7E223BF1" w14:textId="77777777" w:rsidR="001A359F" w:rsidRPr="003C21BB" w:rsidRDefault="001A359F" w:rsidP="00FE780A">
      <w:pPr>
        <w:numPr>
          <w:ilvl w:val="0"/>
          <w:numId w:val="41"/>
        </w:numPr>
        <w:jc w:val="both"/>
        <w:rPr>
          <w:rFonts w:asciiTheme="minorHAnsi" w:hAnsiTheme="minorHAnsi" w:cstheme="minorHAnsi"/>
          <w:szCs w:val="20"/>
          <w:lang w:val="en-US"/>
        </w:rPr>
      </w:pPr>
      <w:r w:rsidRPr="003C21BB">
        <w:rPr>
          <w:rFonts w:asciiTheme="minorHAnsi" w:hAnsiTheme="minorHAnsi" w:cstheme="minorHAnsi"/>
          <w:szCs w:val="20"/>
          <w:lang w:val="en-US"/>
        </w:rPr>
        <w:t xml:space="preserve">We shall maintain records related to labor, occupational injuries, illness, near misses and incidents. </w:t>
      </w:r>
    </w:p>
    <w:p w14:paraId="02629620" w14:textId="77777777" w:rsidR="001A359F" w:rsidRPr="003C21BB" w:rsidRDefault="001A359F" w:rsidP="001A359F">
      <w:pPr>
        <w:jc w:val="both"/>
        <w:rPr>
          <w:rFonts w:asciiTheme="minorHAnsi" w:hAnsiTheme="minorHAnsi" w:cstheme="minorHAnsi"/>
          <w:szCs w:val="20"/>
          <w:lang w:val="en-US"/>
        </w:rPr>
      </w:pPr>
    </w:p>
    <w:p w14:paraId="1B25E99F" w14:textId="77777777"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We hereby acknowledge our understanding that our company may be subjected to announced and unannounced visits, site checks and labor and working condition audits by the Contractor through which materials and good are supplied to the Project, PIU staff and independent third parties with the aim to verify compliance with the above statement. </w:t>
      </w:r>
    </w:p>
    <w:p w14:paraId="188041BF" w14:textId="77777777"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We understand that the failure to respect any of the above stated commitments could lead to termination of the contract and exclusion from the project.</w:t>
      </w:r>
    </w:p>
    <w:p w14:paraId="0B6703B9" w14:textId="77777777" w:rsidR="001A359F" w:rsidRPr="003C21BB" w:rsidRDefault="001A359F" w:rsidP="001A359F">
      <w:pPr>
        <w:jc w:val="both"/>
        <w:rPr>
          <w:rFonts w:asciiTheme="minorHAnsi" w:hAnsiTheme="minorHAnsi" w:cstheme="minorHAnsi"/>
          <w:szCs w:val="20"/>
          <w:lang w:val="en-US"/>
        </w:rPr>
      </w:pPr>
    </w:p>
    <w:p w14:paraId="0A0680B0" w14:textId="77777777"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Signature:</w:t>
      </w:r>
    </w:p>
    <w:p w14:paraId="3683A76C" w14:textId="77777777"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Name:</w:t>
      </w:r>
    </w:p>
    <w:p w14:paraId="73BA98A6" w14:textId="77777777"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Position:</w:t>
      </w:r>
    </w:p>
    <w:p w14:paraId="587EFDE8" w14:textId="77777777" w:rsidR="001A359F" w:rsidRPr="003C21BB" w:rsidRDefault="001A359F" w:rsidP="001A359F">
      <w:pPr>
        <w:jc w:val="both"/>
        <w:rPr>
          <w:rFonts w:asciiTheme="minorHAnsi" w:hAnsiTheme="minorHAnsi" w:cstheme="minorHAnsi"/>
          <w:szCs w:val="20"/>
          <w:lang w:val="en-US"/>
        </w:rPr>
      </w:pPr>
    </w:p>
    <w:p w14:paraId="1ADF92D0" w14:textId="7E32B17C" w:rsidR="001A359F" w:rsidRPr="003C21BB" w:rsidRDefault="001A359F" w:rsidP="001A359F">
      <w:pPr>
        <w:jc w:val="both"/>
        <w:rPr>
          <w:rFonts w:asciiTheme="minorHAnsi" w:hAnsiTheme="minorHAnsi" w:cstheme="minorHAnsi"/>
          <w:szCs w:val="20"/>
          <w:lang w:val="en-US"/>
        </w:rPr>
      </w:pPr>
      <w:r w:rsidRPr="003C21BB">
        <w:rPr>
          <w:rFonts w:asciiTheme="minorHAnsi" w:hAnsiTheme="minorHAnsi" w:cstheme="minorHAnsi"/>
          <w:szCs w:val="20"/>
          <w:lang w:val="en-US"/>
        </w:rPr>
        <w:t xml:space="preserve">*National Laws refers to the Laws of FBiH, RS and BD and the domicile Law of the country in case the Suppliers are expatriates </w:t>
      </w:r>
    </w:p>
    <w:p w14:paraId="3B863BFC" w14:textId="58702165" w:rsidR="003C21BB" w:rsidRPr="003C21BB" w:rsidRDefault="003C21BB">
      <w:pPr>
        <w:spacing w:before="0" w:after="0" w:line="240" w:lineRule="auto"/>
        <w:rPr>
          <w:rStyle w:val="tlid-translation"/>
          <w:rFonts w:asciiTheme="minorHAnsi" w:eastAsia="Times New Roman" w:hAnsiTheme="minorHAnsi" w:cstheme="minorHAnsi"/>
          <w:color w:val="FF0000"/>
          <w:szCs w:val="20"/>
          <w:lang w:val="en-US" w:eastAsia="x-none"/>
        </w:rPr>
      </w:pPr>
      <w:r w:rsidRPr="003C21BB">
        <w:rPr>
          <w:rStyle w:val="tlid-translation"/>
          <w:rFonts w:asciiTheme="minorHAnsi" w:hAnsiTheme="minorHAnsi" w:cstheme="minorHAnsi"/>
          <w:bCs/>
          <w:color w:val="FF0000"/>
          <w:szCs w:val="20"/>
          <w:lang w:val="en-US"/>
        </w:rPr>
        <w:br w:type="page"/>
      </w:r>
    </w:p>
    <w:p w14:paraId="7DC934ED" w14:textId="77777777" w:rsidR="003C21BB" w:rsidRPr="003C21BB" w:rsidRDefault="003C21BB" w:rsidP="003C21BB">
      <w:pPr>
        <w:pStyle w:val="Heading1"/>
        <w:numPr>
          <w:ilvl w:val="0"/>
          <w:numId w:val="0"/>
        </w:numPr>
        <w:ind w:left="432"/>
        <w:rPr>
          <w:rFonts w:asciiTheme="minorHAnsi" w:hAnsiTheme="minorHAnsi" w:cstheme="minorHAnsi"/>
          <w:lang w:val="en-US"/>
        </w:rPr>
      </w:pPr>
      <w:bookmarkStart w:id="44" w:name="_Toc36121801"/>
      <w:r w:rsidRPr="003C21BB">
        <w:rPr>
          <w:rFonts w:asciiTheme="minorHAnsi" w:hAnsiTheme="minorHAnsi" w:cstheme="minorHAnsi"/>
          <w:lang w:val="en-US"/>
        </w:rPr>
        <w:lastRenderedPageBreak/>
        <w:t>ANNEX 4</w:t>
      </w:r>
      <w:bookmarkEnd w:id="44"/>
    </w:p>
    <w:p w14:paraId="60BDF1BC" w14:textId="6365BB63" w:rsidR="00C10AED" w:rsidRPr="003C21BB" w:rsidRDefault="003C21BB" w:rsidP="003C21BB">
      <w:pPr>
        <w:jc w:val="both"/>
        <w:rPr>
          <w:rFonts w:asciiTheme="minorHAnsi" w:hAnsiTheme="minorHAnsi" w:cstheme="minorHAnsi"/>
          <w:b/>
          <w:bCs/>
          <w:lang w:val="en-US" w:eastAsia="x-none"/>
        </w:rPr>
      </w:pPr>
      <w:r w:rsidRPr="003C21BB">
        <w:rPr>
          <w:rFonts w:asciiTheme="minorHAnsi" w:hAnsiTheme="minorHAnsi" w:cstheme="minorHAnsi"/>
          <w:b/>
          <w:bCs/>
          <w:lang w:val="en-US" w:eastAsia="x-none"/>
        </w:rPr>
        <w:t>Minutes from the Public Consultations</w:t>
      </w:r>
      <w:r w:rsidRPr="003C21BB">
        <w:rPr>
          <w:rFonts w:asciiTheme="minorHAnsi" w:hAnsiTheme="minorHAnsi" w:cstheme="minorHAnsi"/>
          <w:b/>
          <w:bCs/>
          <w:lang w:val="en-US" w:eastAsia="x-none"/>
        </w:rPr>
        <w:tab/>
      </w:r>
    </w:p>
    <w:p w14:paraId="2C13116C" w14:textId="77777777" w:rsidR="003C21BB" w:rsidRPr="003C21BB" w:rsidRDefault="003C21BB" w:rsidP="003C21BB">
      <w:pPr>
        <w:rPr>
          <w:rFonts w:asciiTheme="minorHAnsi" w:hAnsiTheme="minorHAnsi" w:cstheme="minorHAnsi"/>
          <w:lang w:val="en-US" w:eastAsia="en-GB"/>
        </w:rPr>
      </w:pPr>
      <w:bookmarkStart w:id="45" w:name="_Hlk31811659"/>
      <w:r w:rsidRPr="003C21BB">
        <w:rPr>
          <w:rFonts w:asciiTheme="minorHAnsi" w:hAnsiTheme="minorHAnsi" w:cstheme="minorHAnsi"/>
          <w:b/>
          <w:bCs/>
          <w:lang w:val="en-US" w:eastAsia="en-GB"/>
        </w:rPr>
        <w:t>Venue:</w:t>
      </w:r>
      <w:r w:rsidRPr="003C21BB">
        <w:rPr>
          <w:rFonts w:asciiTheme="minorHAnsi" w:hAnsiTheme="minorHAnsi" w:cstheme="minorHAnsi"/>
          <w:lang w:val="en-US" w:eastAsia="en-GB"/>
        </w:rPr>
        <w:t xml:space="preserve"> </w:t>
      </w:r>
      <w:r w:rsidRPr="003C21BB">
        <w:rPr>
          <w:rFonts w:asciiTheme="minorHAnsi" w:hAnsiTheme="minorHAnsi" w:cstheme="minorHAnsi"/>
          <w:lang w:val="en-US" w:eastAsia="en-GB"/>
        </w:rPr>
        <w:tab/>
      </w:r>
      <w:r w:rsidRPr="003C21BB">
        <w:rPr>
          <w:rFonts w:asciiTheme="minorHAnsi" w:hAnsiTheme="minorHAnsi" w:cstheme="minorHAnsi"/>
          <w:lang w:val="en-US" w:eastAsia="en-GB"/>
        </w:rPr>
        <w:tab/>
      </w:r>
      <w:proofErr w:type="gramStart"/>
      <w:r w:rsidRPr="003C21BB">
        <w:rPr>
          <w:rFonts w:asciiTheme="minorHAnsi" w:hAnsiTheme="minorHAnsi" w:cstheme="minorHAnsi"/>
          <w:lang w:val="en-US" w:eastAsia="en-GB"/>
        </w:rPr>
        <w:t>Meeting hall</w:t>
      </w:r>
      <w:proofErr w:type="gramEnd"/>
      <w:r w:rsidRPr="003C21BB">
        <w:rPr>
          <w:rFonts w:asciiTheme="minorHAnsi" w:hAnsiTheme="minorHAnsi" w:cstheme="minorHAnsi"/>
          <w:lang w:val="en-US" w:eastAsia="en-GB"/>
        </w:rPr>
        <w:t xml:space="preserve"> in the building of the Government of </w:t>
      </w:r>
      <w:proofErr w:type="spellStart"/>
      <w:r w:rsidRPr="003C21BB">
        <w:rPr>
          <w:rFonts w:asciiTheme="minorHAnsi" w:hAnsiTheme="minorHAnsi" w:cstheme="minorHAnsi"/>
          <w:lang w:val="en-US" w:eastAsia="en-GB"/>
        </w:rPr>
        <w:t>Republika</w:t>
      </w:r>
      <w:proofErr w:type="spellEnd"/>
      <w:r w:rsidRPr="003C21BB">
        <w:rPr>
          <w:rFonts w:asciiTheme="minorHAnsi" w:hAnsiTheme="minorHAnsi" w:cstheme="minorHAnsi"/>
          <w:lang w:val="en-US" w:eastAsia="en-GB"/>
        </w:rPr>
        <w:t xml:space="preserve"> Srpska  </w:t>
      </w:r>
    </w:p>
    <w:p w14:paraId="729021B1" w14:textId="77777777" w:rsidR="003C21BB" w:rsidRPr="003C21BB" w:rsidRDefault="003C21BB" w:rsidP="003C21BB">
      <w:pPr>
        <w:rPr>
          <w:rFonts w:asciiTheme="minorHAnsi" w:hAnsiTheme="minorHAnsi" w:cstheme="minorHAnsi"/>
          <w:b/>
          <w:bCs/>
          <w:lang w:val="en-US" w:eastAsia="en-GB"/>
        </w:rPr>
      </w:pPr>
      <w:r w:rsidRPr="003C21BB">
        <w:rPr>
          <w:rFonts w:asciiTheme="minorHAnsi" w:hAnsiTheme="minorHAnsi" w:cstheme="minorHAnsi"/>
          <w:b/>
          <w:bCs/>
          <w:lang w:val="en-US" w:eastAsia="en-GB"/>
        </w:rPr>
        <w:t xml:space="preserve">Date: </w:t>
      </w:r>
      <w:r w:rsidRPr="003C21BB">
        <w:rPr>
          <w:rFonts w:asciiTheme="minorHAnsi" w:hAnsiTheme="minorHAnsi" w:cstheme="minorHAnsi"/>
          <w:b/>
          <w:bCs/>
          <w:lang w:val="en-US" w:eastAsia="en-GB"/>
        </w:rPr>
        <w:tab/>
      </w:r>
      <w:r w:rsidRPr="003C21BB">
        <w:rPr>
          <w:rFonts w:asciiTheme="minorHAnsi" w:hAnsiTheme="minorHAnsi" w:cstheme="minorHAnsi"/>
          <w:b/>
          <w:bCs/>
          <w:lang w:val="en-US" w:eastAsia="en-GB"/>
        </w:rPr>
        <w:tab/>
      </w:r>
      <w:r w:rsidRPr="003C21BB">
        <w:rPr>
          <w:rFonts w:asciiTheme="minorHAnsi" w:hAnsiTheme="minorHAnsi" w:cstheme="minorHAnsi"/>
          <w:lang w:val="en-US" w:eastAsia="en-GB"/>
        </w:rPr>
        <w:t>29 January 2020</w:t>
      </w:r>
    </w:p>
    <w:p w14:paraId="1E696BC1" w14:textId="77777777" w:rsidR="003C21BB" w:rsidRPr="003C21BB" w:rsidRDefault="003C21BB" w:rsidP="003C21BB">
      <w:pPr>
        <w:rPr>
          <w:rFonts w:asciiTheme="minorHAnsi" w:hAnsiTheme="minorHAnsi" w:cstheme="minorHAnsi"/>
          <w:lang w:val="en-US" w:eastAsia="en-GB"/>
        </w:rPr>
      </w:pPr>
      <w:r w:rsidRPr="003C21BB">
        <w:rPr>
          <w:rFonts w:asciiTheme="minorHAnsi" w:hAnsiTheme="minorHAnsi" w:cstheme="minorHAnsi"/>
          <w:b/>
          <w:bCs/>
          <w:lang w:val="en-US" w:eastAsia="en-GB"/>
        </w:rPr>
        <w:t>Time:</w:t>
      </w:r>
      <w:r w:rsidRPr="003C21BB">
        <w:rPr>
          <w:rFonts w:asciiTheme="minorHAnsi" w:hAnsiTheme="minorHAnsi" w:cstheme="minorHAnsi"/>
          <w:lang w:val="en-US" w:eastAsia="en-GB"/>
        </w:rPr>
        <w:t xml:space="preserve"> </w:t>
      </w:r>
      <w:r w:rsidRPr="003C21BB">
        <w:rPr>
          <w:rFonts w:asciiTheme="minorHAnsi" w:hAnsiTheme="minorHAnsi" w:cstheme="minorHAnsi"/>
          <w:lang w:val="en-US" w:eastAsia="en-GB"/>
        </w:rPr>
        <w:tab/>
      </w:r>
      <w:r w:rsidRPr="003C21BB">
        <w:rPr>
          <w:rFonts w:asciiTheme="minorHAnsi" w:hAnsiTheme="minorHAnsi" w:cstheme="minorHAnsi"/>
          <w:lang w:val="en-US" w:eastAsia="en-GB"/>
        </w:rPr>
        <w:tab/>
        <w:t xml:space="preserve">12:00 </w:t>
      </w:r>
      <w:proofErr w:type="spellStart"/>
      <w:r w:rsidRPr="003C21BB">
        <w:rPr>
          <w:rFonts w:asciiTheme="minorHAnsi" w:hAnsiTheme="minorHAnsi" w:cstheme="minorHAnsi"/>
          <w:lang w:val="en-US" w:eastAsia="en-GB"/>
        </w:rPr>
        <w:t>hr</w:t>
      </w:r>
      <w:proofErr w:type="spellEnd"/>
      <w:r w:rsidRPr="003C21BB">
        <w:rPr>
          <w:rFonts w:asciiTheme="minorHAnsi" w:hAnsiTheme="minorHAnsi" w:cstheme="minorHAnsi"/>
          <w:lang w:val="en-US" w:eastAsia="en-GB"/>
        </w:rPr>
        <w:t xml:space="preserve"> </w:t>
      </w:r>
    </w:p>
    <w:p w14:paraId="4D5786AE" w14:textId="77777777" w:rsidR="003C21BB" w:rsidRPr="003C21BB" w:rsidRDefault="003C21BB" w:rsidP="003C21BB">
      <w:pPr>
        <w:ind w:left="1440" w:hanging="1440"/>
        <w:rPr>
          <w:rFonts w:asciiTheme="minorHAnsi" w:hAnsiTheme="minorHAnsi" w:cstheme="minorHAnsi"/>
          <w:lang w:val="en-US" w:eastAsia="en-GB"/>
        </w:rPr>
      </w:pPr>
      <w:r w:rsidRPr="003C21BB">
        <w:rPr>
          <w:rFonts w:asciiTheme="minorHAnsi" w:hAnsiTheme="minorHAnsi" w:cstheme="minorHAnsi"/>
          <w:b/>
          <w:bCs/>
          <w:lang w:val="en-US" w:eastAsia="en-GB"/>
        </w:rPr>
        <w:t>Organizer:</w:t>
      </w:r>
      <w:r w:rsidRPr="003C21BB">
        <w:rPr>
          <w:rFonts w:asciiTheme="minorHAnsi" w:hAnsiTheme="minorHAnsi" w:cstheme="minorHAnsi"/>
          <w:lang w:val="en-US" w:eastAsia="en-GB"/>
        </w:rPr>
        <w:t xml:space="preserve"> </w:t>
      </w:r>
      <w:r w:rsidRPr="003C21BB">
        <w:rPr>
          <w:rFonts w:asciiTheme="minorHAnsi" w:hAnsiTheme="minorHAnsi" w:cstheme="minorHAnsi"/>
          <w:lang w:val="en-US" w:eastAsia="en-GB"/>
        </w:rPr>
        <w:tab/>
        <w:t xml:space="preserve">Ministry of Agriculture, Forestry and Water Management of </w:t>
      </w:r>
      <w:proofErr w:type="spellStart"/>
      <w:r w:rsidRPr="003C21BB">
        <w:rPr>
          <w:rFonts w:asciiTheme="minorHAnsi" w:hAnsiTheme="minorHAnsi" w:cstheme="minorHAnsi"/>
          <w:lang w:val="en-US" w:eastAsia="en-GB"/>
        </w:rPr>
        <w:t>Republika</w:t>
      </w:r>
      <w:proofErr w:type="spellEnd"/>
      <w:r w:rsidRPr="003C21BB">
        <w:rPr>
          <w:rFonts w:asciiTheme="minorHAnsi" w:hAnsiTheme="minorHAnsi" w:cstheme="minorHAnsi"/>
          <w:lang w:val="en-US" w:eastAsia="en-GB"/>
        </w:rPr>
        <w:t xml:space="preserve"> Srpska, Project Implementation Unit for Agriculture Projects (PIU)</w:t>
      </w:r>
    </w:p>
    <w:p w14:paraId="31D6AA90"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lang w:val="en-US" w:eastAsia="en-GB"/>
        </w:rPr>
        <w:t xml:space="preserve">The public consultation meeting for the set of </w:t>
      </w:r>
      <w:r w:rsidRPr="003C21BB">
        <w:rPr>
          <w:rFonts w:asciiTheme="minorHAnsi" w:hAnsiTheme="minorHAnsi" w:cstheme="minorHAnsi"/>
          <w:lang w:val="en-US" w:eastAsia="x-none"/>
        </w:rPr>
        <w:t xml:space="preserve">documents that will guide the further E&amp;S due diligence during sub-project implementation based on the 2018 </w:t>
      </w:r>
      <w:r w:rsidRPr="003C21BB">
        <w:rPr>
          <w:rFonts w:asciiTheme="minorHAnsi" w:hAnsiTheme="minorHAnsi" w:cstheme="minorHAnsi"/>
          <w:lang w:val="en-US" w:eastAsia="en-GB"/>
        </w:rPr>
        <w:t xml:space="preserve">World Bank </w:t>
      </w:r>
      <w:r w:rsidRPr="003C21BB">
        <w:rPr>
          <w:rFonts w:asciiTheme="minorHAnsi" w:hAnsiTheme="minorHAnsi" w:cstheme="minorHAnsi"/>
          <w:lang w:val="en-US" w:eastAsia="x-none"/>
        </w:rPr>
        <w:t xml:space="preserve">E&amp;S Framework </w:t>
      </w:r>
      <w:r w:rsidRPr="003C21BB">
        <w:rPr>
          <w:rFonts w:asciiTheme="minorHAnsi" w:hAnsiTheme="minorHAnsi" w:cstheme="minorHAnsi"/>
          <w:lang w:val="en-US" w:eastAsia="en-GB"/>
        </w:rPr>
        <w:t xml:space="preserve">was organized by the PIU established under the Ministry of Agriculture, Forestry and Water Management of </w:t>
      </w:r>
      <w:proofErr w:type="spellStart"/>
      <w:r w:rsidRPr="003C21BB">
        <w:rPr>
          <w:rFonts w:asciiTheme="minorHAnsi" w:hAnsiTheme="minorHAnsi" w:cstheme="minorHAnsi"/>
          <w:lang w:val="en-US" w:eastAsia="en-GB"/>
        </w:rPr>
        <w:t>Republika</w:t>
      </w:r>
      <w:proofErr w:type="spellEnd"/>
      <w:r w:rsidRPr="003C21BB">
        <w:rPr>
          <w:rFonts w:asciiTheme="minorHAnsi" w:hAnsiTheme="minorHAnsi" w:cstheme="minorHAnsi"/>
          <w:lang w:val="en-US" w:eastAsia="en-GB"/>
        </w:rPr>
        <w:t xml:space="preserve"> Srpska. The set of documents in both English and local language was published on the website of the Ministry. The invitation to the public consultation meeting was sent officially to the addresses of 20 local self-governments from the Sava and Drina River Basins, providing relevant information about the location of the document, as well as the time and venue of the public meeting. Representatives of 6 key local self-governments were present at the meeting.</w:t>
      </w:r>
    </w:p>
    <w:p w14:paraId="135A18A1"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lang w:val="en-US" w:eastAsia="en-GB"/>
        </w:rPr>
        <w:t xml:space="preserve">The introductory note and welcome speech at the public meeting were given by the Director of the Implementation Unit for Agriculture Projects in the Ministry of Agriculture, Forestry and Water Management – </w:t>
      </w:r>
      <w:r w:rsidRPr="003C21BB">
        <w:rPr>
          <w:rFonts w:asciiTheme="minorHAnsi" w:hAnsiTheme="minorHAnsi" w:cstheme="minorHAnsi"/>
          <w:color w:val="35679A"/>
          <w:lang w:val="en-US" w:eastAsia="en-GB"/>
        </w:rPr>
        <w:t xml:space="preserve">Mr. Stefan </w:t>
      </w:r>
      <w:proofErr w:type="spellStart"/>
      <w:r w:rsidRPr="003C21BB">
        <w:rPr>
          <w:rFonts w:asciiTheme="minorHAnsi" w:hAnsiTheme="minorHAnsi" w:cstheme="minorHAnsi"/>
          <w:color w:val="35679A"/>
          <w:lang w:val="en-US" w:eastAsia="en-GB"/>
        </w:rPr>
        <w:t>Mitrović</w:t>
      </w:r>
      <w:proofErr w:type="spellEnd"/>
      <w:r w:rsidRPr="003C21BB">
        <w:rPr>
          <w:rFonts w:asciiTheme="minorHAnsi" w:hAnsiTheme="minorHAnsi" w:cstheme="minorHAnsi"/>
          <w:lang w:val="en-US" w:eastAsia="en-GB"/>
        </w:rPr>
        <w:t xml:space="preserve">. Mr. </w:t>
      </w:r>
      <w:proofErr w:type="spellStart"/>
      <w:r w:rsidRPr="003C21BB">
        <w:rPr>
          <w:rFonts w:asciiTheme="minorHAnsi" w:hAnsiTheme="minorHAnsi" w:cstheme="minorHAnsi"/>
          <w:lang w:val="en-US" w:eastAsia="en-GB"/>
        </w:rPr>
        <w:t>Gavrić</w:t>
      </w:r>
      <w:proofErr w:type="spellEnd"/>
      <w:r w:rsidRPr="003C21BB">
        <w:rPr>
          <w:rFonts w:asciiTheme="minorHAnsi" w:hAnsiTheme="minorHAnsi" w:cstheme="minorHAnsi"/>
          <w:lang w:val="en-US" w:eastAsia="en-GB"/>
        </w:rPr>
        <w:t xml:space="preserve"> greeted the Municipality representatives, participants, representatives of the World Bank and the expert working on the mentioned documents. He provided basic information about the World Bank support and guidance in the preparation of the SDIP project, its </w:t>
      </w:r>
      <w:proofErr w:type="gramStart"/>
      <w:r w:rsidRPr="003C21BB">
        <w:rPr>
          <w:rFonts w:asciiTheme="minorHAnsi" w:hAnsiTheme="minorHAnsi" w:cstheme="minorHAnsi"/>
          <w:lang w:val="en-US" w:eastAsia="en-GB"/>
        </w:rPr>
        <w:t>aims</w:t>
      </w:r>
      <w:proofErr w:type="gramEnd"/>
      <w:r w:rsidRPr="003C21BB">
        <w:rPr>
          <w:rFonts w:asciiTheme="minorHAnsi" w:hAnsiTheme="minorHAnsi" w:cstheme="minorHAnsi"/>
          <w:lang w:val="en-US" w:eastAsia="en-GB"/>
        </w:rPr>
        <w:t xml:space="preserve"> and envisioned results. In addition, the components of the SDIP project and the preparatory work conducted by the expert team in the past period were presented, which resulted in the selection of sub-projects that will be implemented and development of all the key documents essential for the start of the SDIP project implementation. This information served as an introduction for the detailed presentation of the documents.</w:t>
      </w:r>
    </w:p>
    <w:p w14:paraId="026F8274" w14:textId="77777777" w:rsidR="003C21BB" w:rsidRPr="003C21BB" w:rsidRDefault="003C21BB" w:rsidP="003C21BB">
      <w:pPr>
        <w:jc w:val="both"/>
        <w:rPr>
          <w:rFonts w:asciiTheme="minorHAnsi" w:hAnsiTheme="minorHAnsi" w:cstheme="minorHAnsi"/>
          <w:lang w:val="en-US" w:eastAsia="x-none"/>
        </w:rPr>
      </w:pPr>
      <w:proofErr w:type="spellStart"/>
      <w:r w:rsidRPr="003C21BB">
        <w:rPr>
          <w:rFonts w:asciiTheme="minorHAnsi" w:hAnsiTheme="minorHAnsi" w:cstheme="minorHAnsi"/>
          <w:color w:val="35679A"/>
          <w:lang w:val="en-US" w:eastAsia="en-GB"/>
        </w:rPr>
        <w:t>Ms</w:t>
      </w:r>
      <w:proofErr w:type="spellEnd"/>
      <w:r w:rsidRPr="003C21BB">
        <w:rPr>
          <w:rFonts w:asciiTheme="minorHAnsi" w:hAnsiTheme="minorHAnsi" w:cstheme="minorHAnsi"/>
          <w:color w:val="35679A"/>
          <w:lang w:val="en-US" w:eastAsia="en-GB"/>
        </w:rPr>
        <w:t xml:space="preserve"> Irem </w:t>
      </w:r>
      <w:proofErr w:type="spellStart"/>
      <w:r w:rsidRPr="003C21BB">
        <w:rPr>
          <w:rFonts w:asciiTheme="minorHAnsi" w:hAnsiTheme="minorHAnsi" w:cstheme="minorHAnsi"/>
          <w:color w:val="35679A"/>
          <w:lang w:val="en-US" w:eastAsia="en-GB"/>
        </w:rPr>
        <w:t>Silajdžić</w:t>
      </w:r>
      <w:proofErr w:type="spellEnd"/>
      <w:r w:rsidRPr="003C21BB">
        <w:rPr>
          <w:rFonts w:asciiTheme="minorHAnsi" w:hAnsiTheme="minorHAnsi" w:cstheme="minorHAnsi"/>
          <w:lang w:val="en-US" w:eastAsia="en-GB"/>
        </w:rPr>
        <w:t xml:space="preserve">, the E&amp;S specialist engaged by the Ministry of Agriculture, Forestry and Water Management of </w:t>
      </w:r>
      <w:proofErr w:type="spellStart"/>
      <w:r w:rsidRPr="003C21BB">
        <w:rPr>
          <w:rFonts w:asciiTheme="minorHAnsi" w:hAnsiTheme="minorHAnsi" w:cstheme="minorHAnsi"/>
          <w:lang w:val="en-US" w:eastAsia="en-GB"/>
        </w:rPr>
        <w:t>Republika</w:t>
      </w:r>
      <w:proofErr w:type="spellEnd"/>
      <w:r w:rsidRPr="003C21BB">
        <w:rPr>
          <w:rFonts w:asciiTheme="minorHAnsi" w:hAnsiTheme="minorHAnsi" w:cstheme="minorHAnsi"/>
          <w:lang w:val="en-US" w:eastAsia="en-GB"/>
        </w:rPr>
        <w:t xml:space="preserve"> Srpska to work on the documents presented the main scope and results of her work. </w:t>
      </w:r>
      <w:proofErr w:type="spellStart"/>
      <w:r w:rsidRPr="003C21BB">
        <w:rPr>
          <w:rFonts w:asciiTheme="minorHAnsi" w:hAnsiTheme="minorHAnsi" w:cstheme="minorHAnsi"/>
          <w:lang w:val="en-US" w:eastAsia="en-GB"/>
        </w:rPr>
        <w:t>Ms</w:t>
      </w:r>
      <w:proofErr w:type="spellEnd"/>
      <w:r w:rsidRPr="003C21BB">
        <w:rPr>
          <w:rFonts w:asciiTheme="minorHAnsi" w:hAnsiTheme="minorHAnsi" w:cstheme="minorHAnsi"/>
          <w:lang w:val="en-US" w:eastAsia="en-GB"/>
        </w:rPr>
        <w:t xml:space="preserve"> </w:t>
      </w:r>
      <w:proofErr w:type="spellStart"/>
      <w:r w:rsidRPr="003C21BB">
        <w:rPr>
          <w:rFonts w:asciiTheme="minorHAnsi" w:hAnsiTheme="minorHAnsi" w:cstheme="minorHAnsi"/>
          <w:lang w:val="en-US" w:eastAsia="en-GB"/>
        </w:rPr>
        <w:t>Silajdžić</w:t>
      </w:r>
      <w:proofErr w:type="spellEnd"/>
      <w:r w:rsidRPr="003C21BB">
        <w:rPr>
          <w:rFonts w:asciiTheme="minorHAnsi" w:hAnsiTheme="minorHAnsi" w:cstheme="minorHAnsi"/>
          <w:lang w:val="en-US" w:eastAsia="en-GB"/>
        </w:rPr>
        <w:t xml:space="preserve"> provided relevant background information on the SDIP project and the selected sub-projects that will be implemented in Montenegro and relevant background information on </w:t>
      </w:r>
      <w:r w:rsidRPr="003C21BB">
        <w:rPr>
          <w:rFonts w:asciiTheme="minorHAnsi" w:hAnsiTheme="minorHAnsi" w:cstheme="minorHAnsi"/>
          <w:lang w:val="en-US" w:eastAsia="x-none"/>
        </w:rPr>
        <w:t xml:space="preserve">the World Bank requirements. Following the introductory review, </w:t>
      </w:r>
      <w:proofErr w:type="spellStart"/>
      <w:r w:rsidRPr="003C21BB">
        <w:rPr>
          <w:rFonts w:asciiTheme="minorHAnsi" w:hAnsiTheme="minorHAnsi" w:cstheme="minorHAnsi"/>
          <w:lang w:val="en-US" w:eastAsia="x-none"/>
        </w:rPr>
        <w:t>Ms</w:t>
      </w:r>
      <w:proofErr w:type="spellEnd"/>
      <w:r w:rsidRPr="003C21BB">
        <w:rPr>
          <w:rFonts w:asciiTheme="minorHAnsi" w:hAnsiTheme="minorHAnsi" w:cstheme="minorHAnsi"/>
          <w:lang w:val="en-US" w:eastAsia="x-none"/>
        </w:rPr>
        <w:t xml:space="preserve"> Silajdzic presented each of the documents listed below: </w:t>
      </w:r>
    </w:p>
    <w:p w14:paraId="0AEC44D5" w14:textId="77777777" w:rsidR="003C21BB" w:rsidRPr="003C21BB" w:rsidRDefault="003C21BB" w:rsidP="003C21BB">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the Environmental and Social Management Framework (ESMF)</w:t>
      </w:r>
    </w:p>
    <w:p w14:paraId="251944B3" w14:textId="77777777" w:rsidR="003C21BB" w:rsidRPr="003C21BB" w:rsidRDefault="003C21BB" w:rsidP="003C21BB">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the Environmental and Social Commitment Plan (ESCP)</w:t>
      </w:r>
    </w:p>
    <w:p w14:paraId="556D3CAA" w14:textId="77777777" w:rsidR="003C21BB" w:rsidRPr="003C21BB" w:rsidRDefault="003C21BB" w:rsidP="003C21BB">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the Stakeholder Engagement Plan (SEP)</w:t>
      </w:r>
    </w:p>
    <w:p w14:paraId="5ABD38CF" w14:textId="77777777" w:rsidR="003C21BB" w:rsidRPr="003C21BB" w:rsidRDefault="003C21BB" w:rsidP="003C21BB">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the Resettlement Policy Framework (RPF)</w:t>
      </w:r>
    </w:p>
    <w:p w14:paraId="283946B3" w14:textId="77777777" w:rsidR="003C21BB" w:rsidRPr="003C21BB" w:rsidRDefault="003C21BB" w:rsidP="003C21BB">
      <w:pPr>
        <w:pStyle w:val="Bullets"/>
        <w:numPr>
          <w:ilvl w:val="0"/>
          <w:numId w:val="46"/>
        </w:numPr>
        <w:spacing w:line="276" w:lineRule="auto"/>
        <w:ind w:left="709" w:hanging="284"/>
        <w:contextualSpacing/>
        <w:rPr>
          <w:rFonts w:asciiTheme="minorHAnsi" w:hAnsiTheme="minorHAnsi" w:cstheme="minorHAnsi"/>
          <w:iCs/>
          <w:lang w:val="en-US"/>
        </w:rPr>
      </w:pPr>
      <w:r w:rsidRPr="003C21BB">
        <w:rPr>
          <w:rFonts w:asciiTheme="minorHAnsi" w:hAnsiTheme="minorHAnsi" w:cstheme="minorHAnsi"/>
          <w:iCs/>
          <w:lang w:val="en-US"/>
        </w:rPr>
        <w:t>the Labor Management Plan (LMP)</w:t>
      </w:r>
    </w:p>
    <w:p w14:paraId="385A1147"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lang w:val="en-US" w:eastAsia="en-GB"/>
        </w:rPr>
        <w:t xml:space="preserve">The focus of her presentation was on the results of the E&amp;S assessment of the known sub-projects and the framework procedures that will guide further implementation of each of them in the domains of E&amp;S risk assessment, stakeholder engagement, </w:t>
      </w:r>
      <w:proofErr w:type="gramStart"/>
      <w:r w:rsidRPr="003C21BB">
        <w:rPr>
          <w:rFonts w:asciiTheme="minorHAnsi" w:hAnsiTheme="minorHAnsi" w:cstheme="minorHAnsi"/>
          <w:lang w:val="en-US" w:eastAsia="en-GB"/>
        </w:rPr>
        <w:t>resettlement</w:t>
      </w:r>
      <w:proofErr w:type="gramEnd"/>
      <w:r w:rsidRPr="003C21BB">
        <w:rPr>
          <w:rFonts w:asciiTheme="minorHAnsi" w:hAnsiTheme="minorHAnsi" w:cstheme="minorHAnsi"/>
          <w:lang w:val="en-US" w:eastAsia="en-GB"/>
        </w:rPr>
        <w:t xml:space="preserve"> and labor management. The special focus of her presentation was related to the obligations of the PIU and the role of local self-government in this process.  </w:t>
      </w:r>
    </w:p>
    <w:p w14:paraId="725598DF"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lang w:val="en-US" w:eastAsia="en-GB"/>
        </w:rPr>
        <w:t xml:space="preserve">Following the presentation, the discussion was initiated by </w:t>
      </w:r>
      <w:proofErr w:type="spellStart"/>
      <w:r w:rsidRPr="003C21BB">
        <w:rPr>
          <w:rFonts w:asciiTheme="minorHAnsi" w:hAnsiTheme="minorHAnsi" w:cstheme="minorHAnsi"/>
          <w:color w:val="35679A"/>
          <w:lang w:val="en-US" w:eastAsia="en-GB"/>
        </w:rPr>
        <w:t>Ms</w:t>
      </w:r>
      <w:proofErr w:type="spellEnd"/>
      <w:r w:rsidRPr="003C21BB">
        <w:rPr>
          <w:rFonts w:asciiTheme="minorHAnsi" w:hAnsiTheme="minorHAnsi" w:cstheme="minorHAnsi"/>
          <w:color w:val="35679A"/>
          <w:lang w:val="en-US" w:eastAsia="en-GB"/>
        </w:rPr>
        <w:t xml:space="preserve"> Dragana </w:t>
      </w:r>
      <w:proofErr w:type="spellStart"/>
      <w:r w:rsidRPr="003C21BB">
        <w:rPr>
          <w:rFonts w:asciiTheme="minorHAnsi" w:hAnsiTheme="minorHAnsi" w:cstheme="minorHAnsi"/>
          <w:color w:val="35679A"/>
          <w:lang w:val="en-US" w:eastAsia="en-GB"/>
        </w:rPr>
        <w:t>Milošević</w:t>
      </w:r>
      <w:proofErr w:type="spellEnd"/>
      <w:r w:rsidRPr="003C21BB">
        <w:rPr>
          <w:rFonts w:asciiTheme="minorHAnsi" w:hAnsiTheme="minorHAnsi" w:cstheme="minorHAnsi"/>
          <w:color w:val="35679A"/>
          <w:lang w:val="en-US" w:eastAsia="en-GB"/>
        </w:rPr>
        <w:t xml:space="preserve"> </w:t>
      </w:r>
      <w:r w:rsidRPr="003C21BB">
        <w:rPr>
          <w:rFonts w:asciiTheme="minorHAnsi" w:hAnsiTheme="minorHAnsi" w:cstheme="minorHAnsi"/>
          <w:lang w:val="en-US" w:eastAsia="en-GB"/>
        </w:rPr>
        <w:t xml:space="preserve">from the City of Zvornik. She noted that the SDIP project will extend to two </w:t>
      </w:r>
      <w:proofErr w:type="gramStart"/>
      <w:r w:rsidRPr="003C21BB">
        <w:rPr>
          <w:rFonts w:asciiTheme="minorHAnsi" w:hAnsiTheme="minorHAnsi" w:cstheme="minorHAnsi"/>
          <w:lang w:val="en-US" w:eastAsia="en-GB"/>
        </w:rPr>
        <w:t>phases</w:t>
      </w:r>
      <w:proofErr w:type="gramEnd"/>
      <w:r w:rsidRPr="003C21BB">
        <w:rPr>
          <w:rFonts w:asciiTheme="minorHAnsi" w:hAnsiTheme="minorHAnsi" w:cstheme="minorHAnsi"/>
          <w:lang w:val="en-US" w:eastAsia="en-GB"/>
        </w:rPr>
        <w:t xml:space="preserve"> and she expressed interest on behalf of her local self- government to take part in the second phase. Some of the potential projects are related to clean-up of the old solid waste dumpsite, (nautical) tourism development and flood protection. </w:t>
      </w:r>
    </w:p>
    <w:p w14:paraId="58D6992C"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color w:val="35679A"/>
          <w:lang w:val="en-US" w:eastAsia="en-GB"/>
        </w:rPr>
        <w:t xml:space="preserve">Mr. Milan </w:t>
      </w:r>
      <w:proofErr w:type="spellStart"/>
      <w:r w:rsidRPr="003C21BB">
        <w:rPr>
          <w:rFonts w:asciiTheme="minorHAnsi" w:hAnsiTheme="minorHAnsi" w:cstheme="minorHAnsi"/>
          <w:color w:val="35679A"/>
          <w:lang w:val="en-US" w:eastAsia="en-GB"/>
        </w:rPr>
        <w:t>Gavrić</w:t>
      </w:r>
      <w:proofErr w:type="spellEnd"/>
      <w:r w:rsidRPr="003C21BB">
        <w:rPr>
          <w:rFonts w:asciiTheme="minorHAnsi" w:hAnsiTheme="minorHAnsi" w:cstheme="minorHAnsi"/>
          <w:lang w:val="en-US" w:eastAsia="en-GB"/>
        </w:rPr>
        <w:t xml:space="preserve">, the deputy minister for water management in the Ministry of Agriculture, Forestry and Water Management, welcomed the interest of the City of Zvornik. He informed </w:t>
      </w:r>
      <w:proofErr w:type="spellStart"/>
      <w:r w:rsidRPr="003C21BB">
        <w:rPr>
          <w:rFonts w:asciiTheme="minorHAnsi" w:hAnsiTheme="minorHAnsi" w:cstheme="minorHAnsi"/>
          <w:lang w:val="en-US" w:eastAsia="en-GB"/>
        </w:rPr>
        <w:t>Ms</w:t>
      </w:r>
      <w:proofErr w:type="spellEnd"/>
      <w:r w:rsidRPr="003C21BB">
        <w:rPr>
          <w:rFonts w:asciiTheme="minorHAnsi" w:hAnsiTheme="minorHAnsi" w:cstheme="minorHAnsi"/>
          <w:lang w:val="en-US" w:eastAsia="en-GB"/>
        </w:rPr>
        <w:t xml:space="preserve"> </w:t>
      </w:r>
      <w:proofErr w:type="spellStart"/>
      <w:r w:rsidRPr="003C21BB">
        <w:rPr>
          <w:rFonts w:asciiTheme="minorHAnsi" w:hAnsiTheme="minorHAnsi" w:cstheme="minorHAnsi"/>
          <w:lang w:val="en-US" w:eastAsia="en-GB"/>
        </w:rPr>
        <w:t>Milošević</w:t>
      </w:r>
      <w:proofErr w:type="spellEnd"/>
      <w:r w:rsidRPr="003C21BB">
        <w:rPr>
          <w:rFonts w:asciiTheme="minorHAnsi" w:hAnsiTheme="minorHAnsi" w:cstheme="minorHAnsi"/>
          <w:lang w:val="en-US" w:eastAsia="en-GB"/>
        </w:rPr>
        <w:t xml:space="preserve"> about the steps each local </w:t>
      </w:r>
      <w:r w:rsidRPr="003C21BB">
        <w:rPr>
          <w:rFonts w:asciiTheme="minorHAnsi" w:hAnsiTheme="minorHAnsi" w:cstheme="minorHAnsi"/>
          <w:lang w:val="en-US" w:eastAsia="en-GB"/>
        </w:rPr>
        <w:lastRenderedPageBreak/>
        <w:t xml:space="preserve">self-government needs to undertake to nominate projects for future phases of the SDIP. The sub-projects are selected in consultation with relevant Ministries and the main criteria was their readiness. For example, for projects such as nautical tourism, the relevant ministry is the Ministry of Transport and Communication of </w:t>
      </w:r>
      <w:proofErr w:type="spellStart"/>
      <w:r w:rsidRPr="003C21BB">
        <w:rPr>
          <w:rFonts w:asciiTheme="minorHAnsi" w:hAnsiTheme="minorHAnsi" w:cstheme="minorHAnsi"/>
          <w:lang w:val="en-US" w:eastAsia="en-GB"/>
        </w:rPr>
        <w:t>Republika</w:t>
      </w:r>
      <w:proofErr w:type="spellEnd"/>
      <w:r w:rsidRPr="003C21BB">
        <w:rPr>
          <w:rFonts w:asciiTheme="minorHAnsi" w:hAnsiTheme="minorHAnsi" w:cstheme="minorHAnsi"/>
          <w:lang w:val="en-US" w:eastAsia="en-GB"/>
        </w:rPr>
        <w:t xml:space="preserve"> Srpska, while for tourism development it is the Ministry of Trade and Tourism of </w:t>
      </w:r>
      <w:proofErr w:type="spellStart"/>
      <w:r w:rsidRPr="003C21BB">
        <w:rPr>
          <w:rFonts w:asciiTheme="minorHAnsi" w:hAnsiTheme="minorHAnsi" w:cstheme="minorHAnsi"/>
          <w:lang w:val="en-US" w:eastAsia="en-GB"/>
        </w:rPr>
        <w:t>Republika</w:t>
      </w:r>
      <w:proofErr w:type="spellEnd"/>
      <w:r w:rsidRPr="003C21BB">
        <w:rPr>
          <w:rFonts w:asciiTheme="minorHAnsi" w:hAnsiTheme="minorHAnsi" w:cstheme="minorHAnsi"/>
          <w:lang w:val="en-US" w:eastAsia="en-GB"/>
        </w:rPr>
        <w:t xml:space="preserve"> Srpska. Each project needs to fulfil formal and legal procedures before becoming a candidate for implementation under the SDIP.</w:t>
      </w:r>
    </w:p>
    <w:p w14:paraId="3BBF180F"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color w:val="35679A"/>
          <w:lang w:val="en-US" w:eastAsia="en-GB"/>
        </w:rPr>
        <w:t xml:space="preserve">Mr. Branislav </w:t>
      </w:r>
      <w:proofErr w:type="spellStart"/>
      <w:r w:rsidRPr="003C21BB">
        <w:rPr>
          <w:rFonts w:asciiTheme="minorHAnsi" w:hAnsiTheme="minorHAnsi" w:cstheme="minorHAnsi"/>
          <w:color w:val="35679A"/>
          <w:lang w:val="en-US" w:eastAsia="en-GB"/>
        </w:rPr>
        <w:t>Marović</w:t>
      </w:r>
      <w:proofErr w:type="spellEnd"/>
      <w:r w:rsidRPr="003C21BB">
        <w:rPr>
          <w:rFonts w:asciiTheme="minorHAnsi" w:hAnsiTheme="minorHAnsi" w:cstheme="minorHAnsi"/>
          <w:lang w:val="en-US" w:eastAsia="en-GB"/>
        </w:rPr>
        <w:t xml:space="preserve">, an architect from the City of Zvornik, added that sub-projects on reforestation are of great importance and he praised the fact that those are included in the SDIP. He mentioned the importance of wastewater treatment and necessity to build plants </w:t>
      </w:r>
      <w:proofErr w:type="gramStart"/>
      <w:r w:rsidRPr="003C21BB">
        <w:rPr>
          <w:rFonts w:asciiTheme="minorHAnsi" w:hAnsiTheme="minorHAnsi" w:cstheme="minorHAnsi"/>
          <w:lang w:val="en-US" w:eastAsia="en-GB"/>
        </w:rPr>
        <w:t>in order to</w:t>
      </w:r>
      <w:proofErr w:type="gramEnd"/>
      <w:r w:rsidRPr="003C21BB">
        <w:rPr>
          <w:rFonts w:asciiTheme="minorHAnsi" w:hAnsiTheme="minorHAnsi" w:cstheme="minorHAnsi"/>
          <w:lang w:val="en-US" w:eastAsia="en-GB"/>
        </w:rPr>
        <w:t xml:space="preserve"> protect the Drina River from municipal and industrial pollution.</w:t>
      </w:r>
    </w:p>
    <w:p w14:paraId="2D0AC095"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color w:val="35679A"/>
          <w:lang w:val="en-US" w:eastAsia="en-GB"/>
        </w:rPr>
        <w:t xml:space="preserve">Mr. Milan </w:t>
      </w:r>
      <w:proofErr w:type="spellStart"/>
      <w:r w:rsidRPr="003C21BB">
        <w:rPr>
          <w:rFonts w:asciiTheme="minorHAnsi" w:hAnsiTheme="minorHAnsi" w:cstheme="minorHAnsi"/>
          <w:color w:val="35679A"/>
          <w:lang w:val="en-US" w:eastAsia="en-GB"/>
        </w:rPr>
        <w:t>Gavrić</w:t>
      </w:r>
      <w:proofErr w:type="spellEnd"/>
      <w:r w:rsidRPr="003C21BB">
        <w:rPr>
          <w:rFonts w:asciiTheme="minorHAnsi" w:hAnsiTheme="minorHAnsi" w:cstheme="minorHAnsi"/>
          <w:color w:val="35679A"/>
          <w:lang w:val="en-US" w:eastAsia="en-GB"/>
        </w:rPr>
        <w:t xml:space="preserve"> </w:t>
      </w:r>
      <w:r w:rsidRPr="003C21BB">
        <w:rPr>
          <w:rFonts w:asciiTheme="minorHAnsi" w:hAnsiTheme="minorHAnsi" w:cstheme="minorHAnsi"/>
          <w:lang w:val="en-US" w:eastAsia="en-GB"/>
        </w:rPr>
        <w:t xml:space="preserve">said that the Ministry has recognized the need of reforestation and nominated three relevant projects. Related to the wastewater treatment plants, he said that the number of international wastewater treatment projects including the WATSAN project are implemented in BiH. It is up to the local self-government to prepare the necessary project documentation and nominate the projects to be financed by the Government of </w:t>
      </w:r>
      <w:proofErr w:type="spellStart"/>
      <w:r w:rsidRPr="003C21BB">
        <w:rPr>
          <w:rFonts w:asciiTheme="minorHAnsi" w:hAnsiTheme="minorHAnsi" w:cstheme="minorHAnsi"/>
          <w:lang w:val="en-US" w:eastAsia="en-GB"/>
        </w:rPr>
        <w:t>Republika</w:t>
      </w:r>
      <w:proofErr w:type="spellEnd"/>
      <w:r w:rsidRPr="003C21BB">
        <w:rPr>
          <w:rFonts w:asciiTheme="minorHAnsi" w:hAnsiTheme="minorHAnsi" w:cstheme="minorHAnsi"/>
          <w:lang w:val="en-US" w:eastAsia="en-GB"/>
        </w:rPr>
        <w:t xml:space="preserve"> Srpska or other donors. Local self-governments are those that need to articulate their needs and take the first step. </w:t>
      </w:r>
    </w:p>
    <w:p w14:paraId="108AD266"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color w:val="35679A"/>
          <w:lang w:val="en-US" w:eastAsia="en-GB"/>
        </w:rPr>
        <w:t xml:space="preserve">Mr. Igor </w:t>
      </w:r>
      <w:proofErr w:type="spellStart"/>
      <w:r w:rsidRPr="003C21BB">
        <w:rPr>
          <w:rFonts w:asciiTheme="minorHAnsi" w:hAnsiTheme="minorHAnsi" w:cstheme="minorHAnsi"/>
          <w:color w:val="35679A"/>
          <w:lang w:val="en-US" w:eastAsia="en-GB"/>
        </w:rPr>
        <w:t>Palandžić</w:t>
      </w:r>
      <w:proofErr w:type="spellEnd"/>
      <w:r w:rsidRPr="003C21BB">
        <w:rPr>
          <w:rFonts w:asciiTheme="minorHAnsi" w:hAnsiTheme="minorHAnsi" w:cstheme="minorHAnsi"/>
          <w:lang w:val="en-US" w:eastAsia="en-GB"/>
        </w:rPr>
        <w:t xml:space="preserve"> from the World Bank mentioned that the overall objective of the SDIP is to strengthen local development. The project will last for 10 years. Phase I of the SDIP includes projects that are ready for implementation. Part of the funds from Phase I is reserved for the development of design documents for projects that will be financed in Phase II of the SDIP. The RS Government needs to define projects that will be implemented in Phase II. The tourism project in Zvornik can be an interesting project for financing. He also mentioned that the GEF SCC project is currently implemented on the Drina River, so he invited representatives from Zvornik to contact the PIU and discuss this issue further. He said that the Ministry of Transport and Communication of RS is also participating in this project, so any project coming from this Ministry will be considered.</w:t>
      </w:r>
    </w:p>
    <w:p w14:paraId="38B6445C"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lang w:val="en-US" w:eastAsia="en-GB"/>
        </w:rPr>
        <w:t>Since there were no further questions,</w:t>
      </w:r>
      <w:r w:rsidRPr="003C21BB">
        <w:rPr>
          <w:rFonts w:asciiTheme="minorHAnsi" w:hAnsiTheme="minorHAnsi" w:cstheme="minorHAnsi"/>
          <w:color w:val="35679A"/>
          <w:lang w:val="en-US" w:eastAsia="en-GB"/>
        </w:rPr>
        <w:t xml:space="preserve"> </w:t>
      </w:r>
      <w:proofErr w:type="spellStart"/>
      <w:r w:rsidRPr="003C21BB">
        <w:rPr>
          <w:rFonts w:asciiTheme="minorHAnsi" w:hAnsiTheme="minorHAnsi" w:cstheme="minorHAnsi"/>
          <w:color w:val="35679A"/>
          <w:lang w:val="en-US" w:eastAsia="en-GB"/>
        </w:rPr>
        <w:t>Ms</w:t>
      </w:r>
      <w:proofErr w:type="spellEnd"/>
      <w:r w:rsidRPr="003C21BB">
        <w:rPr>
          <w:rFonts w:asciiTheme="minorHAnsi" w:hAnsiTheme="minorHAnsi" w:cstheme="minorHAnsi"/>
          <w:color w:val="35679A"/>
          <w:lang w:val="en-US" w:eastAsia="en-GB"/>
        </w:rPr>
        <w:t xml:space="preserve"> Irem </w:t>
      </w:r>
      <w:proofErr w:type="spellStart"/>
      <w:r w:rsidRPr="003C21BB">
        <w:rPr>
          <w:rFonts w:asciiTheme="minorHAnsi" w:hAnsiTheme="minorHAnsi" w:cstheme="minorHAnsi"/>
          <w:color w:val="35679A"/>
          <w:lang w:val="en-US" w:eastAsia="en-GB"/>
        </w:rPr>
        <w:t>Silajdžić</w:t>
      </w:r>
      <w:proofErr w:type="spellEnd"/>
      <w:r w:rsidRPr="003C21BB">
        <w:rPr>
          <w:rFonts w:asciiTheme="minorHAnsi" w:hAnsiTheme="minorHAnsi" w:cstheme="minorHAnsi"/>
          <w:color w:val="35679A"/>
          <w:lang w:val="en-US" w:eastAsia="en-GB"/>
        </w:rPr>
        <w:t xml:space="preserve"> </w:t>
      </w:r>
      <w:r w:rsidRPr="003C21BB">
        <w:rPr>
          <w:rFonts w:asciiTheme="minorHAnsi" w:hAnsiTheme="minorHAnsi" w:cstheme="minorHAnsi"/>
          <w:lang w:val="en-US" w:eastAsia="en-GB"/>
        </w:rPr>
        <w:t xml:space="preserve">once more underlined the importance of the framework procedures that were presented today and invited the representatives of 6 municipalities present to carefully study the procedures that also reflect on their role in the process, especially concerning resettlement and land acquisition. </w:t>
      </w:r>
    </w:p>
    <w:p w14:paraId="436944D4"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lang w:val="en-US" w:eastAsia="en-GB"/>
        </w:rPr>
        <w:t>The meeting ended at 14:00.</w:t>
      </w:r>
    </w:p>
    <w:p w14:paraId="388256D4" w14:textId="77777777" w:rsidR="003C21BB" w:rsidRPr="003C21BB" w:rsidRDefault="003C21BB" w:rsidP="003C21BB">
      <w:pPr>
        <w:jc w:val="both"/>
        <w:rPr>
          <w:rFonts w:asciiTheme="minorHAnsi" w:hAnsiTheme="minorHAnsi" w:cstheme="minorHAnsi"/>
          <w:b/>
          <w:bCs/>
          <w:lang w:val="en-US" w:eastAsia="en-GB"/>
        </w:rPr>
      </w:pPr>
      <w:r w:rsidRPr="003C21BB">
        <w:rPr>
          <w:rFonts w:asciiTheme="minorHAnsi" w:hAnsiTheme="minorHAnsi" w:cstheme="minorHAnsi"/>
          <w:b/>
          <w:bCs/>
          <w:lang w:val="en-US" w:eastAsia="en-GB"/>
        </w:rPr>
        <w:br w:type="page"/>
      </w:r>
      <w:r w:rsidRPr="003C21BB">
        <w:rPr>
          <w:rFonts w:asciiTheme="minorHAnsi" w:hAnsiTheme="minorHAnsi" w:cstheme="minorHAnsi"/>
          <w:b/>
          <w:bCs/>
          <w:lang w:val="en-US" w:eastAsia="en-GB"/>
        </w:rPr>
        <w:lastRenderedPageBreak/>
        <w:t xml:space="preserve">Photographs </w:t>
      </w:r>
    </w:p>
    <w:p w14:paraId="7B49C65F"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noProof/>
          <w:lang w:val="bs-Latn-BA" w:eastAsia="bs-Latn-BA"/>
        </w:rPr>
        <w:drawing>
          <wp:inline distT="0" distB="0" distL="0" distR="0" wp14:anchorId="425274A5" wp14:editId="7051BFB8">
            <wp:extent cx="5727065" cy="3395207"/>
            <wp:effectExtent l="0" t="0" r="635" b="0"/>
            <wp:docPr id="10" name="Picture 10"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584C3607" w14:textId="77777777" w:rsidR="003C21BB" w:rsidRPr="003C21BB" w:rsidRDefault="003C21BB" w:rsidP="003C21BB">
      <w:pPr>
        <w:jc w:val="both"/>
        <w:rPr>
          <w:rFonts w:asciiTheme="minorHAnsi" w:hAnsiTheme="minorHAnsi" w:cstheme="minorHAnsi"/>
          <w:lang w:val="en-US" w:eastAsia="en-GB"/>
        </w:rPr>
      </w:pPr>
    </w:p>
    <w:p w14:paraId="7EC18CC5" w14:textId="77777777" w:rsidR="003C21BB" w:rsidRPr="003C21BB" w:rsidRDefault="003C21BB" w:rsidP="003C21BB">
      <w:pPr>
        <w:jc w:val="both"/>
        <w:rPr>
          <w:rFonts w:asciiTheme="minorHAnsi" w:hAnsiTheme="minorHAnsi" w:cstheme="minorHAnsi"/>
          <w:lang w:val="en-US" w:eastAsia="en-GB"/>
        </w:rPr>
      </w:pPr>
      <w:r w:rsidRPr="003C21BB">
        <w:rPr>
          <w:rFonts w:asciiTheme="minorHAnsi" w:hAnsiTheme="minorHAnsi" w:cstheme="minorHAnsi"/>
          <w:noProof/>
          <w:lang w:val="bs-Latn-BA" w:eastAsia="bs-Latn-BA"/>
        </w:rPr>
        <w:drawing>
          <wp:inline distT="0" distB="0" distL="0" distR="0" wp14:anchorId="0B34F7A0" wp14:editId="0A0C5952">
            <wp:extent cx="5727700" cy="3283889"/>
            <wp:effectExtent l="0" t="0" r="0" b="5715"/>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624266CA" w14:textId="77777777" w:rsidR="003C21BB" w:rsidRPr="003C21BB" w:rsidRDefault="003C21BB" w:rsidP="003C21BB">
      <w:pPr>
        <w:jc w:val="both"/>
        <w:rPr>
          <w:rFonts w:asciiTheme="minorHAnsi" w:hAnsiTheme="minorHAnsi" w:cstheme="minorHAnsi"/>
          <w:lang w:val="en-US" w:eastAsia="en-GB"/>
        </w:rPr>
      </w:pPr>
    </w:p>
    <w:p w14:paraId="286E2BBA" w14:textId="77777777" w:rsidR="003C21BB" w:rsidRPr="003C21BB" w:rsidRDefault="003C21BB" w:rsidP="003C21BB">
      <w:pPr>
        <w:jc w:val="both"/>
        <w:rPr>
          <w:rFonts w:asciiTheme="minorHAnsi" w:hAnsiTheme="minorHAnsi" w:cstheme="minorHAnsi"/>
          <w:lang w:val="en-US"/>
        </w:rPr>
        <w:sectPr w:rsidR="003C21BB" w:rsidRPr="003C21BB" w:rsidSect="00E02E41">
          <w:headerReference w:type="default" r:id="rId21"/>
          <w:headerReference w:type="first" r:id="rId22"/>
          <w:pgSz w:w="11900" w:h="16840"/>
          <w:pgMar w:top="1440" w:right="1440" w:bottom="1440" w:left="1440" w:header="720" w:footer="720" w:gutter="0"/>
          <w:cols w:space="720"/>
          <w:titlePg/>
          <w:docGrid w:linePitch="360"/>
        </w:sectPr>
      </w:pPr>
    </w:p>
    <w:p w14:paraId="3CFA84AC" w14:textId="77777777" w:rsidR="00C5480A" w:rsidRPr="00DF7957" w:rsidRDefault="00C5480A" w:rsidP="00C5480A">
      <w:pPr>
        <w:jc w:val="both"/>
        <w:rPr>
          <w:b/>
          <w:bCs/>
          <w:lang w:val="en-US"/>
        </w:rPr>
      </w:pPr>
      <w:r w:rsidRPr="00DF7957">
        <w:rPr>
          <w:b/>
          <w:bCs/>
          <w:lang w:val="en-US"/>
        </w:rPr>
        <w:lastRenderedPageBreak/>
        <w:t>List of participants</w:t>
      </w:r>
    </w:p>
    <w:p w14:paraId="71C0973E" w14:textId="77777777" w:rsidR="00C5480A" w:rsidRPr="00DF7957" w:rsidRDefault="00C5480A" w:rsidP="00C5480A">
      <w:pPr>
        <w:jc w:val="center"/>
        <w:rPr>
          <w:sz w:val="16"/>
          <w:szCs w:val="16"/>
          <w:lang w:val="en-US"/>
        </w:rPr>
      </w:pPr>
      <w:r>
        <w:rPr>
          <w:noProof/>
          <w:sz w:val="16"/>
          <w:szCs w:val="16"/>
          <w:lang w:val="bs-Latn-BA" w:eastAsia="bs-Latn-BA"/>
        </w:rPr>
        <mc:AlternateContent>
          <mc:Choice Requires="wps">
            <w:drawing>
              <wp:anchor distT="0" distB="0" distL="114300" distR="114300" simplePos="0" relativeHeight="251661312" behindDoc="0" locked="0" layoutInCell="1" allowOverlap="1" wp14:anchorId="60FEC0F8" wp14:editId="283DC702">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2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DDB66" id="Rectangle 27" o:spid="_x0000_s1026" style="position:absolute;margin-left:396.45pt;margin-top:162.3pt;width:87.9pt;height:19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24" o:title="" recolor="t" rotate="t" type="tile"/>
              </v:rect>
            </w:pict>
          </mc:Fallback>
        </mc:AlternateContent>
      </w:r>
      <w:r w:rsidRPr="00DF7957">
        <w:rPr>
          <w:noProof/>
          <w:sz w:val="16"/>
          <w:szCs w:val="16"/>
          <w:lang w:val="bs-Latn-BA" w:eastAsia="bs-Latn-BA"/>
        </w:rPr>
        <w:drawing>
          <wp:inline distT="0" distB="0" distL="0" distR="0" wp14:anchorId="65085431" wp14:editId="0B92CC0C">
            <wp:extent cx="5307015" cy="7501013"/>
            <wp:effectExtent l="7938"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25"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p w14:paraId="047720C9" w14:textId="77777777" w:rsidR="00C5480A" w:rsidRDefault="00C5480A" w:rsidP="00C5480A">
      <w:pPr>
        <w:spacing w:before="0" w:after="0" w:line="240" w:lineRule="auto"/>
        <w:rPr>
          <w:sz w:val="16"/>
          <w:szCs w:val="16"/>
          <w:lang w:val="en-US"/>
        </w:rPr>
      </w:pPr>
      <w:r>
        <w:rPr>
          <w:sz w:val="16"/>
          <w:szCs w:val="16"/>
          <w:lang w:val="en-US"/>
        </w:rPr>
        <w:br w:type="page"/>
      </w:r>
      <w:r>
        <w:rPr>
          <w:noProof/>
          <w:sz w:val="16"/>
          <w:szCs w:val="16"/>
          <w:lang w:val="bs-Latn-BA" w:eastAsia="bs-Latn-BA"/>
        </w:rPr>
        <w:lastRenderedPageBreak/>
        <mc:AlternateContent>
          <mc:Choice Requires="wps">
            <w:drawing>
              <wp:anchor distT="0" distB="0" distL="114300" distR="114300" simplePos="0" relativeHeight="251662336" behindDoc="0" locked="0" layoutInCell="1" allowOverlap="1" wp14:anchorId="19AA9F96" wp14:editId="41B8EBF3">
                <wp:simplePos x="0" y="0"/>
                <wp:positionH relativeFrom="column">
                  <wp:posOffset>4453247</wp:posOffset>
                </wp:positionH>
                <wp:positionV relativeFrom="paragraph">
                  <wp:posOffset>427513</wp:posOffset>
                </wp:positionV>
                <wp:extent cx="1116280" cy="1258784"/>
                <wp:effectExtent l="0" t="0" r="27305" b="17780"/>
                <wp:wrapNone/>
                <wp:docPr id="28" name="Rectangle 28"/>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2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617D80" id="Rectangle 28" o:spid="_x0000_s1026" style="position:absolute;margin-left:350.65pt;margin-top:33.65pt;width:87.9pt;height:99.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24" o:title="" recolor="t" rotate="t" type="tile"/>
              </v:rect>
            </w:pict>
          </mc:Fallback>
        </mc:AlternateContent>
      </w:r>
      <w:r w:rsidRPr="00DF7957">
        <w:rPr>
          <w:noProof/>
          <w:sz w:val="16"/>
          <w:szCs w:val="16"/>
          <w:lang w:val="bs-Latn-BA" w:eastAsia="bs-Latn-BA"/>
        </w:rPr>
        <w:drawing>
          <wp:inline distT="0" distB="0" distL="0" distR="0" wp14:anchorId="6E40946E" wp14:editId="3E8B20EB">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26"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69316ADA" w14:textId="77777777" w:rsidR="00C5480A" w:rsidRDefault="00C5480A" w:rsidP="00C5480A">
      <w:pPr>
        <w:jc w:val="center"/>
        <w:rPr>
          <w:sz w:val="16"/>
          <w:szCs w:val="16"/>
          <w:lang w:val="en-US"/>
        </w:rPr>
        <w:sectPr w:rsidR="00C5480A" w:rsidSect="00BB1969">
          <w:pgSz w:w="16840" w:h="11900" w:orient="landscape"/>
          <w:pgMar w:top="1440" w:right="1440" w:bottom="1440" w:left="1440" w:header="720" w:footer="720" w:gutter="0"/>
          <w:cols w:space="720"/>
          <w:titlePg/>
          <w:docGrid w:linePitch="360"/>
        </w:sectPr>
      </w:pPr>
    </w:p>
    <w:p w14:paraId="27DD1100" w14:textId="77777777" w:rsidR="00C5480A" w:rsidRPr="00DF7957" w:rsidRDefault="00C5480A" w:rsidP="00C5480A">
      <w:pPr>
        <w:rPr>
          <w:lang w:val="en-US" w:eastAsia="en-GB"/>
        </w:rPr>
      </w:pPr>
      <w:r w:rsidRPr="00DF7957">
        <w:rPr>
          <w:b/>
          <w:bCs/>
          <w:lang w:val="en-US" w:eastAsia="en-GB"/>
        </w:rPr>
        <w:lastRenderedPageBreak/>
        <w:t>Venue:</w:t>
      </w:r>
      <w:r w:rsidRPr="00DF7957">
        <w:rPr>
          <w:lang w:val="en-US" w:eastAsia="en-GB"/>
        </w:rPr>
        <w:t xml:space="preserve"> </w:t>
      </w:r>
      <w:r w:rsidRPr="00DF7957">
        <w:rPr>
          <w:lang w:val="en-US" w:eastAsia="en-GB"/>
        </w:rPr>
        <w:tab/>
      </w:r>
      <w:r w:rsidRPr="00DF7957">
        <w:rPr>
          <w:lang w:val="en-US" w:eastAsia="en-GB"/>
        </w:rPr>
        <w:tab/>
      </w:r>
      <w:r>
        <w:rPr>
          <w:rFonts w:cstheme="minorHAnsi"/>
          <w:color w:val="000000" w:themeColor="text1"/>
          <w:szCs w:val="20"/>
        </w:rPr>
        <w:t xml:space="preserve">Online soliciting of comments </w:t>
      </w:r>
    </w:p>
    <w:p w14:paraId="66E204BD" w14:textId="77777777" w:rsidR="00C5480A" w:rsidRPr="00DF7957" w:rsidRDefault="00C5480A" w:rsidP="00C5480A">
      <w:pPr>
        <w:rPr>
          <w:b/>
          <w:bCs/>
          <w:lang w:val="en-US" w:eastAsia="en-GB"/>
        </w:rPr>
      </w:pPr>
      <w:r w:rsidRPr="00DF7957">
        <w:rPr>
          <w:b/>
          <w:bCs/>
          <w:lang w:val="en-US" w:eastAsia="en-GB"/>
        </w:rPr>
        <w:t xml:space="preserve">Date: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March</w:t>
      </w:r>
      <w:r>
        <w:rPr>
          <w:rFonts w:cstheme="minorHAnsi"/>
          <w:color w:val="000000" w:themeColor="text1"/>
          <w:szCs w:val="20"/>
        </w:rPr>
        <w:t xml:space="preserve"> </w:t>
      </w:r>
      <w:r w:rsidRPr="000C7792">
        <w:rPr>
          <w:rFonts w:asciiTheme="minorHAnsi" w:hAnsiTheme="minorHAnsi" w:cstheme="minorHAnsi"/>
          <w:color w:val="000000" w:themeColor="text1"/>
          <w:szCs w:val="20"/>
        </w:rPr>
        <w:t xml:space="preserve">6, </w:t>
      </w:r>
      <w:proofErr w:type="gramStart"/>
      <w:r w:rsidRPr="000C7792">
        <w:rPr>
          <w:rFonts w:asciiTheme="minorHAnsi" w:hAnsiTheme="minorHAnsi" w:cstheme="minorHAnsi"/>
          <w:color w:val="000000" w:themeColor="text1"/>
          <w:szCs w:val="20"/>
        </w:rPr>
        <w:t>2023</w:t>
      </w:r>
      <w:proofErr w:type="gramEnd"/>
      <w:r>
        <w:rPr>
          <w:rFonts w:cstheme="minorHAnsi"/>
          <w:color w:val="000000" w:themeColor="text1"/>
          <w:szCs w:val="20"/>
        </w:rPr>
        <w:t xml:space="preserve"> until March 20, 2023 (3 weeks)</w:t>
      </w:r>
    </w:p>
    <w:p w14:paraId="07DCBB67" w14:textId="77777777" w:rsidR="00C5480A" w:rsidRPr="00DF7957" w:rsidRDefault="00C5480A" w:rsidP="00C5480A">
      <w:pPr>
        <w:ind w:left="1440" w:hanging="1440"/>
        <w:rPr>
          <w:lang w:val="en-US" w:eastAsia="en-GB"/>
        </w:rPr>
      </w:pPr>
      <w:r w:rsidRPr="00DF7957">
        <w:rPr>
          <w:b/>
          <w:bCs/>
          <w:lang w:val="en-US" w:eastAsia="en-GB"/>
        </w:rPr>
        <w:t>Organi</w:t>
      </w:r>
      <w:r>
        <w:rPr>
          <w:b/>
          <w:bCs/>
          <w:lang w:val="en-US" w:eastAsia="en-GB"/>
        </w:rPr>
        <w:t>z</w:t>
      </w:r>
      <w:r w:rsidRPr="00DF7957">
        <w:rPr>
          <w:b/>
          <w:bCs/>
          <w:lang w:val="en-US" w:eastAsia="en-GB"/>
        </w:rPr>
        <w:t>er:</w:t>
      </w:r>
      <w:r w:rsidRPr="00DF7957">
        <w:rPr>
          <w:lang w:val="en-US" w:eastAsia="en-GB"/>
        </w:rPr>
        <w:t xml:space="preserve"> </w:t>
      </w:r>
      <w:r w:rsidRPr="00DF7957">
        <w:rPr>
          <w:lang w:val="en-US" w:eastAsia="en-GB"/>
        </w:rPr>
        <w:tab/>
      </w:r>
      <w:r>
        <w:rPr>
          <w:rFonts w:cstheme="minorHAnsi"/>
          <w:color w:val="000000" w:themeColor="text1"/>
          <w:szCs w:val="20"/>
        </w:rPr>
        <w:t xml:space="preserve">Project Implementation Unit of the FBIH Ministry of Agriculture, Water Management and Forestry </w:t>
      </w:r>
    </w:p>
    <w:p w14:paraId="3A0E11BF" w14:textId="77777777" w:rsidR="00C5480A" w:rsidRDefault="00C5480A" w:rsidP="00C5480A"/>
    <w:p w14:paraId="48CB901F" w14:textId="77777777" w:rsidR="00C5480A" w:rsidRDefault="00C5480A" w:rsidP="00C5480A">
      <w:pPr>
        <w:jc w:val="both"/>
      </w:pPr>
      <w:r>
        <w:t>The package of ESF documentation was disclosed on March 6</w:t>
      </w:r>
      <w:r w:rsidRPr="00F43F93">
        <w:rPr>
          <w:vertAlign w:val="superscript"/>
        </w:rPr>
        <w:t>th</w:t>
      </w:r>
      <w:r>
        <w:t xml:space="preserve">, 2023 on FMAWF website within special tab referring the World Bank projects and PIU activities in line with pre-defined procedures. Invitation for submission of comments to the published documents was advertised in local daily magazines with clearly quoted e-mail address, and deadline for the comments submission. Very next day letters were sent to 9  stakeholder  Municipalities/ Towns (Vogošća, Novi Grad Sarajevo, Ilidža, Tuzla, Lukavac, Odžak, Orašje, Goražde, Foča in FBIH) stating brief information on the Project itself, its status, as the commitments that Borrowers have to respect at this point including the publishing/advertising  the set of “environment-social” documentation on municipalities/towns websites. Deadline for comments submission was 3 weeks and no comments have been received during this time-period. </w:t>
      </w:r>
    </w:p>
    <w:p w14:paraId="4464D6E5" w14:textId="77777777" w:rsidR="00C5480A" w:rsidRDefault="00C5480A" w:rsidP="00C5480A">
      <w:pPr>
        <w:jc w:val="both"/>
      </w:pPr>
      <w:r>
        <w:t>Taking into consideration the fact that proposed applications for Drina river catchment were planned within the now closed Drina river Flood Protection Project and that Public Consultations were conducted for Environment Management Plan and social issues on January 16</w:t>
      </w:r>
      <w:r w:rsidRPr="00603441">
        <w:rPr>
          <w:vertAlign w:val="superscript"/>
        </w:rPr>
        <w:t>th</w:t>
      </w:r>
      <w:r>
        <w:t xml:space="preserve">, 2014, our stakeholder municipalities and cities are already aware of the consultations process and the framework documents. All site specific due diligence will be disclosed with planned and detailed public consultations including meetings in the specific project areas. </w:t>
      </w:r>
    </w:p>
    <w:p w14:paraId="6B94DCAA" w14:textId="77777777" w:rsidR="00C5480A" w:rsidRDefault="00C5480A" w:rsidP="00C5480A"/>
    <w:p w14:paraId="48E25EEB" w14:textId="77777777" w:rsidR="00C5480A" w:rsidRDefault="00C5480A" w:rsidP="00C5480A">
      <w:r>
        <w:rPr>
          <w:noProof/>
        </w:rPr>
        <w:drawing>
          <wp:inline distT="0" distB="0" distL="0" distR="0" wp14:anchorId="7A7AB301" wp14:editId="5032332F">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84220"/>
                    </a:xfrm>
                    <a:prstGeom prst="rect">
                      <a:avLst/>
                    </a:prstGeom>
                  </pic:spPr>
                </pic:pic>
              </a:graphicData>
            </a:graphic>
          </wp:inline>
        </w:drawing>
      </w:r>
    </w:p>
    <w:p w14:paraId="2F602C46" w14:textId="77777777" w:rsidR="00C5480A" w:rsidRDefault="00C5480A" w:rsidP="00C5480A"/>
    <w:p w14:paraId="178F372C" w14:textId="77777777" w:rsidR="00C5480A" w:rsidRDefault="00C5480A" w:rsidP="00C5480A"/>
    <w:p w14:paraId="6C44603C" w14:textId="77777777" w:rsidR="00C5480A" w:rsidRDefault="00C5480A" w:rsidP="00C5480A">
      <w:r>
        <w:rPr>
          <w:noProof/>
        </w:rPr>
        <w:lastRenderedPageBreak/>
        <w:drawing>
          <wp:inline distT="0" distB="0" distL="0" distR="0" wp14:anchorId="30E27BCD" wp14:editId="7BB42642">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140710"/>
                    </a:xfrm>
                    <a:prstGeom prst="rect">
                      <a:avLst/>
                    </a:prstGeom>
                  </pic:spPr>
                </pic:pic>
              </a:graphicData>
            </a:graphic>
          </wp:inline>
        </w:drawing>
      </w:r>
    </w:p>
    <w:p w14:paraId="162CC20E" w14:textId="77777777" w:rsidR="00C5480A" w:rsidRDefault="00C5480A" w:rsidP="00C5480A">
      <w:pPr>
        <w:pStyle w:val="ListParagraph"/>
        <w:ind w:left="1110"/>
      </w:pPr>
    </w:p>
    <w:p w14:paraId="4E1D480F" w14:textId="77777777" w:rsidR="00C5480A" w:rsidRDefault="00C5480A" w:rsidP="00C5480A"/>
    <w:p w14:paraId="54625166" w14:textId="77777777" w:rsidR="00C5480A" w:rsidRDefault="00C5480A" w:rsidP="00C5480A">
      <w:r>
        <w:rPr>
          <w:noProof/>
        </w:rPr>
        <w:lastRenderedPageBreak/>
        <w:drawing>
          <wp:inline distT="0" distB="0" distL="0" distR="0" wp14:anchorId="492CBA6C" wp14:editId="53F8923B">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7069455"/>
                    </a:xfrm>
                    <a:prstGeom prst="rect">
                      <a:avLst/>
                    </a:prstGeom>
                  </pic:spPr>
                </pic:pic>
              </a:graphicData>
            </a:graphic>
          </wp:inline>
        </w:drawing>
      </w:r>
    </w:p>
    <w:p w14:paraId="5AD989C0" w14:textId="77777777" w:rsidR="00C5480A" w:rsidRDefault="00C5480A" w:rsidP="00C5480A">
      <w:pPr>
        <w:spacing w:before="0" w:after="0" w:line="240" w:lineRule="auto"/>
        <w:rPr>
          <w:b/>
          <w:bCs/>
          <w:lang w:val="en-US" w:eastAsia="en-GB"/>
        </w:rPr>
      </w:pPr>
      <w:r>
        <w:rPr>
          <w:b/>
          <w:bCs/>
          <w:lang w:val="en-US" w:eastAsia="en-GB"/>
        </w:rPr>
        <w:br w:type="page"/>
      </w:r>
    </w:p>
    <w:p w14:paraId="66866077" w14:textId="77777777" w:rsidR="00C5480A" w:rsidRDefault="00C5480A" w:rsidP="00C5480A">
      <w:pPr>
        <w:spacing w:before="0" w:after="0" w:line="240" w:lineRule="auto"/>
        <w:rPr>
          <w:b/>
          <w:bCs/>
          <w:lang w:val="en-US" w:eastAsia="en-GB"/>
        </w:rPr>
      </w:pPr>
    </w:p>
    <w:p w14:paraId="4C2FADA4" w14:textId="77777777" w:rsidR="00C5480A" w:rsidRPr="00DF7957" w:rsidRDefault="00C5480A" w:rsidP="00C5480A">
      <w:pPr>
        <w:rPr>
          <w:lang w:val="en-US" w:eastAsia="en-GB"/>
        </w:rPr>
      </w:pPr>
      <w:r w:rsidRPr="00DF7957">
        <w:rPr>
          <w:b/>
          <w:bCs/>
          <w:lang w:val="en-US" w:eastAsia="en-GB"/>
        </w:rPr>
        <w:t>Venue:</w:t>
      </w:r>
      <w:r w:rsidRPr="00DF7957">
        <w:rPr>
          <w:lang w:val="en-US" w:eastAsia="en-GB"/>
        </w:rPr>
        <w:t xml:space="preserve"> </w:t>
      </w:r>
      <w:r w:rsidRPr="00DF7957">
        <w:rPr>
          <w:lang w:val="en-US" w:eastAsia="en-GB"/>
        </w:rPr>
        <w:tab/>
      </w:r>
      <w:r w:rsidRPr="00DF7957">
        <w:rPr>
          <w:lang w:val="en-US" w:eastAsia="en-GB"/>
        </w:rPr>
        <w:tab/>
      </w:r>
      <w:r>
        <w:rPr>
          <w:rFonts w:asciiTheme="minorHAnsi" w:hAnsiTheme="minorHAnsi" w:cstheme="minorHAnsi"/>
          <w:color w:val="000000" w:themeColor="text1"/>
          <w:szCs w:val="20"/>
        </w:rPr>
        <w:t>H</w:t>
      </w:r>
      <w:r w:rsidRPr="000C7792">
        <w:rPr>
          <w:rFonts w:asciiTheme="minorHAnsi" w:hAnsiTheme="minorHAnsi" w:cstheme="minorHAnsi"/>
          <w:color w:val="000000" w:themeColor="text1"/>
          <w:szCs w:val="20"/>
        </w:rPr>
        <w:t>all of the Assembly of the Brčko District of BiH</w:t>
      </w:r>
    </w:p>
    <w:p w14:paraId="5C254272" w14:textId="77777777" w:rsidR="00C5480A" w:rsidRPr="00DF7957" w:rsidRDefault="00C5480A" w:rsidP="00C5480A">
      <w:pPr>
        <w:rPr>
          <w:b/>
          <w:bCs/>
          <w:lang w:val="en-US" w:eastAsia="en-GB"/>
        </w:rPr>
      </w:pPr>
      <w:r w:rsidRPr="00DF7957">
        <w:rPr>
          <w:b/>
          <w:bCs/>
          <w:lang w:val="en-US" w:eastAsia="en-GB"/>
        </w:rPr>
        <w:t xml:space="preserve">Date: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March 16, 2023</w:t>
      </w:r>
    </w:p>
    <w:p w14:paraId="1C72EF66" w14:textId="77777777" w:rsidR="00C5480A" w:rsidRPr="00DF7957" w:rsidRDefault="00C5480A" w:rsidP="00C5480A">
      <w:pPr>
        <w:rPr>
          <w:lang w:val="en-US" w:eastAsia="en-GB"/>
        </w:rPr>
      </w:pPr>
      <w:r w:rsidRPr="00DF7957">
        <w:rPr>
          <w:b/>
          <w:bCs/>
          <w:lang w:val="en-US" w:eastAsia="en-GB"/>
        </w:rPr>
        <w:t>Time:</w:t>
      </w:r>
      <w:r w:rsidRPr="00DF7957">
        <w:rPr>
          <w:lang w:val="en-US" w:eastAsia="en-GB"/>
        </w:rPr>
        <w:t xml:space="preserve"> </w:t>
      </w:r>
      <w:r w:rsidRPr="00DF7957">
        <w:rPr>
          <w:lang w:val="en-US" w:eastAsia="en-GB"/>
        </w:rPr>
        <w:tab/>
      </w:r>
      <w:r w:rsidRPr="00DF7957">
        <w:rPr>
          <w:lang w:val="en-US" w:eastAsia="en-GB"/>
        </w:rPr>
        <w:tab/>
        <w:t>1</w:t>
      </w:r>
      <w:r>
        <w:rPr>
          <w:lang w:val="en-US" w:eastAsia="en-GB"/>
        </w:rPr>
        <w:t>0</w:t>
      </w:r>
      <w:r w:rsidRPr="00DF7957">
        <w:rPr>
          <w:lang w:val="en-US" w:eastAsia="en-GB"/>
        </w:rPr>
        <w:t xml:space="preserve">:00 </w:t>
      </w:r>
      <w:proofErr w:type="spellStart"/>
      <w:r w:rsidRPr="00DF7957">
        <w:rPr>
          <w:lang w:val="en-US" w:eastAsia="en-GB"/>
        </w:rPr>
        <w:t>hr</w:t>
      </w:r>
      <w:proofErr w:type="spellEnd"/>
      <w:r w:rsidRPr="00DF7957">
        <w:rPr>
          <w:lang w:val="en-US" w:eastAsia="en-GB"/>
        </w:rPr>
        <w:t xml:space="preserve"> </w:t>
      </w:r>
    </w:p>
    <w:p w14:paraId="0056E9AF" w14:textId="77777777" w:rsidR="00C5480A" w:rsidRPr="00DF7957" w:rsidRDefault="00C5480A" w:rsidP="00C5480A">
      <w:pPr>
        <w:ind w:left="1440" w:hanging="1440"/>
        <w:rPr>
          <w:lang w:val="en-US" w:eastAsia="en-GB"/>
        </w:rPr>
      </w:pPr>
      <w:r w:rsidRPr="00DF7957">
        <w:rPr>
          <w:b/>
          <w:bCs/>
          <w:lang w:val="en-US" w:eastAsia="en-GB"/>
        </w:rPr>
        <w:t>Organi</w:t>
      </w:r>
      <w:r>
        <w:rPr>
          <w:b/>
          <w:bCs/>
          <w:lang w:val="en-US" w:eastAsia="en-GB"/>
        </w:rPr>
        <w:t>z</w:t>
      </w:r>
      <w:r w:rsidRPr="00DF7957">
        <w:rPr>
          <w:b/>
          <w:bCs/>
          <w:lang w:val="en-US" w:eastAsia="en-GB"/>
        </w:rPr>
        <w:t>er:</w:t>
      </w:r>
      <w:r w:rsidRPr="00DF7957">
        <w:rPr>
          <w:lang w:val="en-US" w:eastAsia="en-GB"/>
        </w:rPr>
        <w:t xml:space="preserve"> </w:t>
      </w:r>
      <w:r w:rsidRPr="00DF7957">
        <w:rPr>
          <w:lang w:val="en-US" w:eastAsia="en-GB"/>
        </w:rPr>
        <w:tab/>
      </w:r>
      <w:r w:rsidRPr="000C7792">
        <w:rPr>
          <w:rFonts w:asciiTheme="minorHAnsi" w:hAnsiTheme="minorHAnsi" w:cstheme="minorHAnsi"/>
          <w:color w:val="000000" w:themeColor="text1"/>
          <w:szCs w:val="20"/>
        </w:rPr>
        <w:t>The unit for the implementation of projects financed from international funds of the Development and Guarantee Fund of the Brčko District of BiH</w:t>
      </w:r>
    </w:p>
    <w:p w14:paraId="214F98F2" w14:textId="77777777" w:rsidR="00C5480A" w:rsidRPr="00910A3D" w:rsidRDefault="00C5480A" w:rsidP="00C5480A">
      <w:pPr>
        <w:rPr>
          <w:rFonts w:asciiTheme="minorHAnsi" w:hAnsiTheme="minorHAnsi" w:cstheme="minorHAnsi"/>
          <w:color w:val="000000" w:themeColor="text1"/>
          <w:szCs w:val="20"/>
        </w:rPr>
      </w:pPr>
    </w:p>
    <w:p w14:paraId="05AB4280" w14:textId="77777777" w:rsidR="00C5480A" w:rsidRPr="00910A3D" w:rsidRDefault="00C5480A" w:rsidP="00C5480A">
      <w:pPr>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REPORT ON THE PUBLIC HEARING</w:t>
      </w:r>
    </w:p>
    <w:p w14:paraId="1622EE69" w14:textId="77777777" w:rsidR="00C5480A" w:rsidRPr="00910A3D" w:rsidRDefault="00C5480A" w:rsidP="00C5480A">
      <w:pPr>
        <w:rPr>
          <w:rFonts w:asciiTheme="minorHAnsi" w:hAnsiTheme="minorHAnsi" w:cstheme="minorHAnsi"/>
          <w:color w:val="000000" w:themeColor="text1"/>
          <w:szCs w:val="20"/>
        </w:rPr>
      </w:pPr>
    </w:p>
    <w:p w14:paraId="5520F7AD" w14:textId="77777777" w:rsidR="00C5480A" w:rsidRPr="00910A3D" w:rsidRDefault="00C5480A" w:rsidP="00C5480A">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unit for the implementation of projects financed from international funds of the Development and Guarantee Fund of the Brčko District of BiH, for the needs of the "Project of Integrated Development of the Sava and Drina River Corridor", financed by the World Bank, is on March 16, 2023, from 10:00 a.m. to 12:00 p.m., in hall of the Assembly of the Brčko District of BiH, organized a public debate on the framework as follows:</w:t>
      </w:r>
    </w:p>
    <w:p w14:paraId="6CCA9743" w14:textId="77777777" w:rsidR="00C5480A" w:rsidRPr="00910A3D" w:rsidRDefault="00C5480A" w:rsidP="00C5480A">
      <w:pPr>
        <w:pStyle w:val="ListParagraph"/>
        <w:numPr>
          <w:ilvl w:val="0"/>
          <w:numId w:val="47"/>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Environmental and Social Management Framework – ESMF</w:t>
      </w:r>
    </w:p>
    <w:p w14:paraId="3319E95D" w14:textId="77777777" w:rsidR="00C5480A" w:rsidRPr="00910A3D" w:rsidRDefault="00C5480A" w:rsidP="00C5480A">
      <w:pPr>
        <w:pStyle w:val="ListParagraph"/>
        <w:numPr>
          <w:ilvl w:val="0"/>
          <w:numId w:val="47"/>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Resettlement Framework – RPF</w:t>
      </w:r>
    </w:p>
    <w:p w14:paraId="041A70BA" w14:textId="77777777" w:rsidR="00C5480A" w:rsidRPr="00910A3D" w:rsidRDefault="00C5480A" w:rsidP="00C5480A">
      <w:pPr>
        <w:pStyle w:val="ListParagraph"/>
        <w:numPr>
          <w:ilvl w:val="0"/>
          <w:numId w:val="47"/>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Stakeholder Engagement Plan – SEP</w:t>
      </w:r>
    </w:p>
    <w:p w14:paraId="05633E2E" w14:textId="77777777" w:rsidR="00C5480A" w:rsidRPr="00910A3D" w:rsidRDefault="00C5480A" w:rsidP="00C5480A">
      <w:pPr>
        <w:pStyle w:val="ListParagraph"/>
        <w:numPr>
          <w:ilvl w:val="0"/>
          <w:numId w:val="47"/>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 xml:space="preserve">Environmental and social commitment plan ESCP </w:t>
      </w:r>
    </w:p>
    <w:p w14:paraId="4B551D70" w14:textId="77777777" w:rsidR="00C5480A" w:rsidRPr="00910A3D" w:rsidRDefault="00C5480A" w:rsidP="00C5480A">
      <w:pPr>
        <w:pStyle w:val="ListParagraph"/>
        <w:numPr>
          <w:ilvl w:val="0"/>
          <w:numId w:val="47"/>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Labor Management Procedure – LMP</w:t>
      </w:r>
    </w:p>
    <w:p w14:paraId="1B572A68" w14:textId="77777777" w:rsidR="00C5480A" w:rsidRPr="00910A3D" w:rsidRDefault="00C5480A" w:rsidP="00C5480A">
      <w:pPr>
        <w:pStyle w:val="ListParagraph"/>
        <w:rPr>
          <w:rFonts w:asciiTheme="minorHAnsi" w:hAnsiTheme="minorHAnsi" w:cstheme="minorHAnsi"/>
          <w:color w:val="000000" w:themeColor="text1"/>
          <w:kern w:val="24"/>
          <w:sz w:val="20"/>
          <w:szCs w:val="20"/>
        </w:rPr>
      </w:pPr>
    </w:p>
    <w:p w14:paraId="7A028DA7" w14:textId="77777777" w:rsidR="00C5480A" w:rsidRPr="00910A3D" w:rsidRDefault="00C5480A" w:rsidP="00C5480A">
      <w:pPr>
        <w:pStyle w:val="ListParagraph"/>
        <w:rPr>
          <w:rFonts w:asciiTheme="minorHAnsi" w:hAnsiTheme="minorHAnsi" w:cstheme="minorHAnsi"/>
          <w:color w:val="000000" w:themeColor="text1"/>
          <w:kern w:val="24"/>
          <w:sz w:val="20"/>
          <w:szCs w:val="20"/>
        </w:rPr>
      </w:pPr>
    </w:p>
    <w:p w14:paraId="4F013082" w14:textId="77777777" w:rsidR="00C5480A" w:rsidRPr="00910A3D" w:rsidRDefault="00C5480A" w:rsidP="00C5480A">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aforementioned documents were available to citizens and interest groups on the website of the Government of Brčko District BiH and on the website of the Development and Guarantee Fund of Brčko District BiH www.rgfbd.com from 02.03.2023. years. until March 16, 2023, i.e. 14 days.</w:t>
      </w:r>
    </w:p>
    <w:p w14:paraId="7BAEDA58" w14:textId="77777777" w:rsidR="00C5480A" w:rsidRPr="00910A3D" w:rsidRDefault="00C5480A" w:rsidP="00C5480A">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Eleven citizens and representatives of institutions (1 woman and 10 men) participated in the public debate, who had suggestions and comments on the documents presented as follows:</w:t>
      </w:r>
    </w:p>
    <w:p w14:paraId="7DFB4A1E" w14:textId="77777777" w:rsidR="00C5480A" w:rsidRPr="00910A3D" w:rsidRDefault="00C5480A" w:rsidP="00C5480A">
      <w:pPr>
        <w:jc w:val="both"/>
        <w:rPr>
          <w:rFonts w:asciiTheme="minorHAnsi" w:hAnsiTheme="minorHAnsi" w:cstheme="minorHAnsi"/>
          <w:color w:val="000000" w:themeColor="text1"/>
          <w:szCs w:val="20"/>
        </w:rPr>
      </w:pPr>
      <w:r w:rsidRPr="00910A3D">
        <w:rPr>
          <w:rFonts w:asciiTheme="minorHAnsi" w:hAnsiTheme="minorHAnsi" w:cstheme="minorHAnsi"/>
          <w:color w:val="5B9BD5" w:themeColor="accent5"/>
          <w:szCs w:val="20"/>
        </w:rPr>
        <w:t>1. From BiH MAC</w:t>
      </w:r>
      <w:r w:rsidRPr="00910A3D">
        <w:rPr>
          <w:rFonts w:asciiTheme="minorHAnsi" w:hAnsiTheme="minorHAnsi" w:cstheme="minorHAnsi"/>
          <w:color w:val="000000" w:themeColor="text1"/>
          <w:szCs w:val="20"/>
        </w:rPr>
        <w:t>, they suggested the accuracy of the data on demined areas of the Sava bank. Of the 9.9 million square meters of mine-contaminated areas of the Sava coast, that area of the BiH coast now amounts to 6,534,000 square meters. The number of unrealized demining projects was reduced from 144 to 94. The area along the Sava coast through the Brčko district includes 7 projects, which cover an area of 553,333 square meters, and whose implementation is scheduled for 2024.</w:t>
      </w:r>
    </w:p>
    <w:p w14:paraId="2C574D52" w14:textId="77777777" w:rsidR="00C5480A" w:rsidRPr="00910A3D" w:rsidRDefault="00C5480A" w:rsidP="00C5480A">
      <w:pPr>
        <w:jc w:val="both"/>
        <w:rPr>
          <w:rFonts w:asciiTheme="minorHAnsi" w:hAnsiTheme="minorHAnsi" w:cstheme="minorHAnsi"/>
          <w:color w:val="000000" w:themeColor="text1"/>
          <w:szCs w:val="20"/>
        </w:rPr>
      </w:pPr>
      <w:r w:rsidRPr="00910A3D">
        <w:rPr>
          <w:rFonts w:asciiTheme="minorHAnsi" w:hAnsiTheme="minorHAnsi" w:cstheme="minorHAnsi"/>
          <w:color w:val="5B9BD5" w:themeColor="accent5"/>
          <w:szCs w:val="20"/>
        </w:rPr>
        <w:t xml:space="preserve">2. From the Institute for Planning, Projecting and Development of the Brčko District, </w:t>
      </w:r>
      <w:r w:rsidRPr="00910A3D">
        <w:rPr>
          <w:rFonts w:asciiTheme="minorHAnsi" w:hAnsiTheme="minorHAnsi" w:cstheme="minorHAnsi"/>
          <w:color w:val="000000" w:themeColor="text1"/>
          <w:szCs w:val="20"/>
        </w:rPr>
        <w:t>they pointed out the need to clearly state in the documents, in accordance with the Laws in the Brčko District, what is whose jurisdiction. And that the Department for Urbanism and Spatial Planning is the "Worker", while the Institute for Planning, Designing and Development of the District is the "Producer of Spatial Planning Documentation".</w:t>
      </w:r>
    </w:p>
    <w:p w14:paraId="2C3E1656" w14:textId="77777777" w:rsidR="00C5480A" w:rsidRDefault="00C5480A" w:rsidP="00C5480A">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minutes were drawn up by the representatives of the Project Implementation Unit of the Brčko District of Bosnia and Herzegovina.</w:t>
      </w:r>
    </w:p>
    <w:p w14:paraId="64EBA906" w14:textId="77777777" w:rsidR="00C5480A" w:rsidRDefault="00C5480A" w:rsidP="00C5480A">
      <w:pPr>
        <w:spacing w:before="0" w:after="0" w:line="240" w:lineRule="auto"/>
        <w:rPr>
          <w:rFonts w:asciiTheme="minorHAnsi" w:hAnsiTheme="minorHAnsi" w:cstheme="minorHAnsi"/>
          <w:color w:val="000000" w:themeColor="text1"/>
          <w:szCs w:val="20"/>
        </w:rPr>
      </w:pPr>
      <w:r>
        <w:rPr>
          <w:rFonts w:asciiTheme="minorHAnsi" w:hAnsiTheme="minorHAnsi" w:cstheme="minorHAnsi"/>
          <w:color w:val="000000" w:themeColor="text1"/>
          <w:szCs w:val="20"/>
        </w:rPr>
        <w:br w:type="page"/>
      </w:r>
    </w:p>
    <w:p w14:paraId="3FC02578" w14:textId="77777777" w:rsidR="00C5480A" w:rsidRDefault="00C5480A" w:rsidP="00C5480A">
      <w:pPr>
        <w:rPr>
          <w:noProof/>
        </w:rPr>
      </w:pPr>
      <w:r>
        <w:rPr>
          <w:noProof/>
        </w:rPr>
        <w:lastRenderedPageBreak/>
        <mc:AlternateContent>
          <mc:Choice Requires="wps">
            <w:drawing>
              <wp:anchor distT="0" distB="0" distL="114300" distR="114300" simplePos="0" relativeHeight="251659264" behindDoc="0" locked="0" layoutInCell="1" allowOverlap="1" wp14:anchorId="020EC8D7" wp14:editId="0C3B86B2">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2EBB8" id="Rectangle 21" o:spid="_x0000_s1026" style="position:absolute;margin-left:300.5pt;margin-top:178.5pt;width:67.5pt;height: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Pr>
          <w:noProof/>
        </w:rPr>
        <w:drawing>
          <wp:inline distT="0" distB="0" distL="0" distR="0" wp14:anchorId="62AB230C" wp14:editId="5A6C5FA9">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Pr="00E61EED">
        <w:t xml:space="preserve"> </w:t>
      </w:r>
    </w:p>
    <w:p w14:paraId="496A41B6" w14:textId="77777777" w:rsidR="00C5480A" w:rsidRDefault="00C5480A" w:rsidP="00C5480A">
      <w:r>
        <w:rPr>
          <w:noProof/>
        </w:rPr>
        <mc:AlternateContent>
          <mc:Choice Requires="wps">
            <w:drawing>
              <wp:anchor distT="0" distB="0" distL="114300" distR="114300" simplePos="0" relativeHeight="251660288" behindDoc="0" locked="0" layoutInCell="1" allowOverlap="1" wp14:anchorId="0A9EBEEC" wp14:editId="070F2620">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D5892" id="Rectangle 22" o:spid="_x0000_s1026" style="position:absolute;margin-left:305pt;margin-top:117.75pt;width:67.5pt;height: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Pr>
          <w:noProof/>
        </w:rPr>
        <w:drawing>
          <wp:inline distT="0" distB="0" distL="0" distR="0" wp14:anchorId="6B364A8D" wp14:editId="1CD6F484">
            <wp:extent cx="5943600" cy="2081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0C67CA26" w14:textId="77777777" w:rsidR="00C5480A" w:rsidRDefault="00C5480A" w:rsidP="00C5480A"/>
    <w:p w14:paraId="04C2BDEB" w14:textId="77777777" w:rsidR="00C5480A" w:rsidRDefault="00C5480A" w:rsidP="00C5480A"/>
    <w:p w14:paraId="3DFC96FF" w14:textId="77777777" w:rsidR="00C5480A" w:rsidRDefault="00C5480A" w:rsidP="00C5480A"/>
    <w:p w14:paraId="1E397813" w14:textId="77777777" w:rsidR="00C5480A" w:rsidRDefault="00C5480A" w:rsidP="00C5480A"/>
    <w:p w14:paraId="1DC036AA" w14:textId="77777777" w:rsidR="00C5480A" w:rsidRDefault="00C5480A" w:rsidP="00C5480A"/>
    <w:p w14:paraId="71FDCF5A" w14:textId="77777777" w:rsidR="00C5480A" w:rsidRDefault="00C5480A" w:rsidP="00C5480A"/>
    <w:p w14:paraId="3108A75B" w14:textId="77777777" w:rsidR="00C5480A" w:rsidRDefault="00C5480A" w:rsidP="00C5480A">
      <w:pPr>
        <w:jc w:val="center"/>
      </w:pPr>
      <w:r>
        <w:rPr>
          <w:noProof/>
        </w:rPr>
        <w:lastRenderedPageBreak/>
        <w:drawing>
          <wp:inline distT="0" distB="0" distL="0" distR="0" wp14:anchorId="7D6F3800" wp14:editId="2EC46637">
            <wp:extent cx="4445876" cy="33334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34092B0C" w14:textId="77777777" w:rsidR="00C5480A" w:rsidRDefault="00C5480A" w:rsidP="00C5480A"/>
    <w:p w14:paraId="5EC52ECB" w14:textId="77777777" w:rsidR="00C5480A" w:rsidRDefault="00C5480A" w:rsidP="00C5480A">
      <w:pPr>
        <w:jc w:val="center"/>
      </w:pPr>
      <w:r>
        <w:rPr>
          <w:noProof/>
        </w:rPr>
        <w:drawing>
          <wp:inline distT="0" distB="0" distL="0" distR="0" wp14:anchorId="3F921C87" wp14:editId="635D4AFF">
            <wp:extent cx="4493172" cy="336891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p>
    <w:p w14:paraId="4DA10DDE" w14:textId="77777777" w:rsidR="00C5480A" w:rsidRPr="00910A3D" w:rsidRDefault="00C5480A" w:rsidP="00C5480A">
      <w:pPr>
        <w:jc w:val="both"/>
        <w:rPr>
          <w:rFonts w:asciiTheme="minorHAnsi" w:hAnsiTheme="minorHAnsi" w:cstheme="minorHAnsi"/>
          <w:color w:val="000000" w:themeColor="text1"/>
          <w:szCs w:val="20"/>
        </w:rPr>
      </w:pPr>
    </w:p>
    <w:p w14:paraId="369DDB9C" w14:textId="77777777" w:rsidR="00C5480A" w:rsidRPr="00910A3D" w:rsidRDefault="00C5480A" w:rsidP="00C5480A">
      <w:pPr>
        <w:jc w:val="center"/>
        <w:rPr>
          <w:rFonts w:asciiTheme="minorHAnsi" w:hAnsiTheme="minorHAnsi" w:cstheme="minorHAnsi"/>
          <w:sz w:val="16"/>
          <w:szCs w:val="16"/>
          <w:lang w:val="en-US"/>
        </w:rPr>
      </w:pPr>
    </w:p>
    <w:p w14:paraId="28BFDDD1" w14:textId="21415796" w:rsidR="003C21BB" w:rsidRPr="003C21BB" w:rsidRDefault="003C21BB" w:rsidP="003C21BB">
      <w:pPr>
        <w:jc w:val="center"/>
        <w:rPr>
          <w:rFonts w:asciiTheme="minorHAnsi" w:hAnsiTheme="minorHAnsi" w:cstheme="minorHAnsi"/>
          <w:sz w:val="16"/>
          <w:szCs w:val="16"/>
          <w:lang w:val="en-US"/>
        </w:rPr>
      </w:pPr>
    </w:p>
    <w:bookmarkEnd w:id="45"/>
    <w:p w14:paraId="63AD61A8" w14:textId="77777777" w:rsidR="003C21BB" w:rsidRPr="003C21BB" w:rsidRDefault="003C21BB" w:rsidP="003C21BB">
      <w:pPr>
        <w:rPr>
          <w:rFonts w:asciiTheme="minorHAnsi" w:hAnsiTheme="minorHAnsi" w:cstheme="minorHAnsi"/>
          <w:lang w:val="en-US" w:eastAsia="x-none"/>
        </w:rPr>
      </w:pPr>
    </w:p>
    <w:p w14:paraId="0D8855DB" w14:textId="77777777" w:rsidR="003C21BB" w:rsidRPr="003C21BB" w:rsidRDefault="003C21BB" w:rsidP="003C21BB">
      <w:pPr>
        <w:pStyle w:val="Heading2"/>
        <w:numPr>
          <w:ilvl w:val="0"/>
          <w:numId w:val="0"/>
        </w:numPr>
        <w:ind w:left="720"/>
        <w:rPr>
          <w:rStyle w:val="SubtleEmphasis"/>
          <w:rFonts w:asciiTheme="minorHAnsi" w:hAnsiTheme="minorHAnsi" w:cstheme="minorHAnsi"/>
          <w:b/>
          <w:bCs w:val="0"/>
        </w:rPr>
      </w:pPr>
    </w:p>
    <w:p w14:paraId="50D2A59F" w14:textId="77777777" w:rsidR="003C21BB" w:rsidRPr="003C21BB" w:rsidRDefault="003C21BB" w:rsidP="003C21BB">
      <w:pPr>
        <w:jc w:val="both"/>
        <w:rPr>
          <w:rFonts w:asciiTheme="minorHAnsi" w:hAnsiTheme="minorHAnsi" w:cstheme="minorHAnsi"/>
          <w:lang w:val="en-US" w:eastAsia="x-none"/>
        </w:rPr>
      </w:pPr>
    </w:p>
    <w:sectPr w:rsidR="003C21BB" w:rsidRPr="003C21BB" w:rsidSect="0075360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CAB2B" w14:textId="77777777" w:rsidR="007864B7" w:rsidRDefault="007864B7" w:rsidP="00183222">
      <w:pPr>
        <w:spacing w:after="0" w:line="240" w:lineRule="auto"/>
      </w:pPr>
      <w:r>
        <w:separator/>
      </w:r>
    </w:p>
  </w:endnote>
  <w:endnote w:type="continuationSeparator" w:id="0">
    <w:p w14:paraId="101BFA44" w14:textId="77777777" w:rsidR="007864B7" w:rsidRDefault="007864B7" w:rsidP="0018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ヒラギノ角ゴ Pro W3">
    <w:charset w:val="80"/>
    <w:family w:val="swiss"/>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Arial"/>
    <w:charset w:val="EE"/>
    <w:family w:val="swiss"/>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16D" w14:textId="77777777" w:rsidR="00843F89" w:rsidRDefault="00843F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21D3" w14:textId="77777777" w:rsidR="00E02E41" w:rsidRPr="00FC7A72" w:rsidRDefault="00E02E41"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62667B">
      <w:rPr>
        <w:noProof/>
        <w:color w:val="4F6228"/>
        <w:sz w:val="16"/>
      </w:rPr>
      <w:t>2</w:t>
    </w:r>
    <w:r w:rsidRPr="00FC7A72">
      <w:rPr>
        <w:noProof/>
        <w:color w:val="4F6228"/>
        <w:sz w:val="16"/>
      </w:rPr>
      <w:fldChar w:fldCharType="end"/>
    </w:r>
  </w:p>
  <w:p w14:paraId="00666C94" w14:textId="77777777" w:rsidR="00E02E41" w:rsidRDefault="00E02E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DB33" w14:textId="77777777" w:rsidR="00843F89" w:rsidRDefault="00843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1C7F5" w14:textId="77777777" w:rsidR="007864B7" w:rsidRDefault="007864B7" w:rsidP="00183222">
      <w:pPr>
        <w:spacing w:after="0" w:line="240" w:lineRule="auto"/>
      </w:pPr>
      <w:r>
        <w:separator/>
      </w:r>
    </w:p>
  </w:footnote>
  <w:footnote w:type="continuationSeparator" w:id="0">
    <w:p w14:paraId="232B7999" w14:textId="77777777" w:rsidR="007864B7" w:rsidRDefault="007864B7" w:rsidP="00183222">
      <w:pPr>
        <w:spacing w:after="0" w:line="240" w:lineRule="auto"/>
      </w:pPr>
      <w:r>
        <w:continuationSeparator/>
      </w:r>
    </w:p>
  </w:footnote>
  <w:footnote w:id="1">
    <w:p w14:paraId="163372BD" w14:textId="180CEED9" w:rsidR="00E02E41" w:rsidRPr="00DA0949" w:rsidRDefault="00E02E41" w:rsidP="00DA0949">
      <w:pPr>
        <w:spacing w:before="0" w:after="0" w:line="240" w:lineRule="auto"/>
        <w:jc w:val="both"/>
        <w:rPr>
          <w:rFonts w:asciiTheme="minorHAnsi" w:hAnsiTheme="minorHAnsi" w:cstheme="minorHAnsi"/>
          <w:sz w:val="16"/>
          <w:szCs w:val="16"/>
          <w:lang w:val="en-US"/>
        </w:rPr>
      </w:pPr>
      <w:r w:rsidRPr="00DA0949">
        <w:rPr>
          <w:rStyle w:val="FootnoteReference"/>
          <w:rFonts w:asciiTheme="minorHAnsi" w:hAnsiTheme="minorHAnsi" w:cstheme="minorHAnsi"/>
          <w:sz w:val="16"/>
          <w:szCs w:val="16"/>
          <w:lang w:val="en-US"/>
        </w:rPr>
        <w:footnoteRef/>
      </w:r>
      <w:r w:rsidRPr="00DA0949">
        <w:rPr>
          <w:rFonts w:asciiTheme="minorHAnsi" w:hAnsiTheme="minorHAnsi" w:cstheme="minorHAnsi"/>
          <w:sz w:val="16"/>
          <w:szCs w:val="16"/>
          <w:lang w:val="en-US"/>
        </w:rPr>
        <w:t xml:space="preserve"> This is part of a </w:t>
      </w:r>
      <w:r w:rsidRPr="00DA0949">
        <w:rPr>
          <w:rFonts w:asciiTheme="minorHAnsi" w:hAnsiTheme="minorHAnsi" w:cstheme="minorHAnsi"/>
          <w:color w:val="0D0D0D" w:themeColor="text1" w:themeTint="F2"/>
          <w:sz w:val="16"/>
          <w:szCs w:val="16"/>
          <w:lang w:val="en-US" w:eastAsia="zh-CN"/>
        </w:rPr>
        <w:t xml:space="preserve">multiphase programmatic approach </w:t>
      </w:r>
      <w:r w:rsidRPr="00DA0949">
        <w:rPr>
          <w:rFonts w:asciiTheme="minorHAnsi" w:hAnsiTheme="minorHAnsi" w:cstheme="minorHAnsi"/>
          <w:sz w:val="16"/>
          <w:szCs w:val="16"/>
          <w:lang w:val="en-US"/>
        </w:rPr>
        <w:t>with an overall financing envelope of EUR</w:t>
      </w:r>
      <w:r w:rsidRPr="00DA0949">
        <w:rPr>
          <w:rFonts w:asciiTheme="minorHAnsi" w:hAnsiTheme="minorHAnsi" w:cstheme="minorHAnsi"/>
          <w:sz w:val="16"/>
          <w:szCs w:val="16"/>
          <w:lang w:val="en-US" w:eastAsia="zh-CN"/>
        </w:rPr>
        <w:t>225.4</w:t>
      </w:r>
      <w:r w:rsidRPr="00DA0949">
        <w:rPr>
          <w:rFonts w:asciiTheme="minorHAnsi" w:hAnsiTheme="minorHAnsi" w:cstheme="minorHAnsi"/>
          <w:sz w:val="16"/>
          <w:szCs w:val="16"/>
          <w:lang w:val="en-US"/>
        </w:rPr>
        <w:t xml:space="preserve"> million US$250.2 million equivalent)</w:t>
      </w:r>
    </w:p>
  </w:footnote>
  <w:footnote w:id="2">
    <w:p w14:paraId="4EC57874" w14:textId="77777777" w:rsidR="00E02E41" w:rsidRPr="00DA0949" w:rsidRDefault="00E02E41" w:rsidP="0030675F">
      <w:pPr>
        <w:pStyle w:val="FootnoteText"/>
        <w:spacing w:line="240" w:lineRule="auto"/>
        <w:rPr>
          <w:rFonts w:asciiTheme="minorHAnsi" w:hAnsiTheme="minorHAnsi" w:cstheme="minorHAnsi"/>
          <w:sz w:val="16"/>
          <w:szCs w:val="16"/>
          <w:lang w:val="en-US"/>
        </w:rPr>
      </w:pPr>
      <w:r w:rsidRPr="00DA0949">
        <w:rPr>
          <w:rStyle w:val="FootnoteReference"/>
          <w:rFonts w:asciiTheme="minorHAnsi" w:hAnsiTheme="minorHAnsi" w:cstheme="minorHAnsi"/>
          <w:sz w:val="16"/>
          <w:szCs w:val="16"/>
          <w:lang w:val="en-US"/>
        </w:rPr>
        <w:footnoteRef/>
      </w:r>
      <w:r w:rsidRPr="00DA0949">
        <w:rPr>
          <w:rFonts w:asciiTheme="minorHAnsi" w:hAnsiTheme="minorHAnsi" w:cstheme="minorHAnsi"/>
          <w:sz w:val="16"/>
          <w:szCs w:val="16"/>
          <w:lang w:val="en-US"/>
        </w:rPr>
        <w:t xml:space="preserve"> In August 2016, the World Bank’s Board of Executive Directors approved the Environmental and Social Framework (ESF), which have come into effect in October 2018</w:t>
      </w:r>
    </w:p>
  </w:footnote>
  <w:footnote w:id="3">
    <w:p w14:paraId="58AEBFA5" w14:textId="640A6CD8" w:rsidR="00E02E41" w:rsidRPr="00DA0949" w:rsidRDefault="00E02E41">
      <w:pPr>
        <w:pStyle w:val="FootnoteText"/>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The exact number of project workers is currently not known yet. However, based on experience gained from the similar projects in BiH it is estimated that approximate number of workers for rehabilitation of waste landfill (BD) is 50, and for rehabilitation and expansion of cargo and vessel handling infrastructure (BD) also 50. With regard to demining </w:t>
      </w:r>
      <w:proofErr w:type="gramStart"/>
      <w:r w:rsidRPr="00DA0949">
        <w:rPr>
          <w:rFonts w:ascii="Calibri" w:hAnsi="Calibri" w:cs="Calibri"/>
          <w:sz w:val="16"/>
          <w:szCs w:val="16"/>
          <w:lang w:val="en-US"/>
        </w:rPr>
        <w:t>activities</w:t>
      </w:r>
      <w:proofErr w:type="gramEnd"/>
      <w:r w:rsidRPr="00DA0949">
        <w:rPr>
          <w:rFonts w:ascii="Calibri" w:hAnsi="Calibri" w:cs="Calibri"/>
          <w:sz w:val="16"/>
          <w:szCs w:val="16"/>
          <w:lang w:val="en-US"/>
        </w:rPr>
        <w:t xml:space="preserve"> it is estimated that the approximate number of workers for demining activities in BD is 10. Regarding a sub-project in Gorazde (FBiH), construction and rehabilitation of embankment, estimated number of contracted workers is 25. In terms of sub-projects in RS, riverbank regulation and rehabilitation of rivers, estimated number of contracted workers for each sub-project is 25.</w:t>
      </w:r>
    </w:p>
  </w:footnote>
  <w:footnote w:id="4">
    <w:p w14:paraId="6BBB4026" w14:textId="5344BE8C" w:rsidR="00E02E41" w:rsidRPr="00DA0949" w:rsidRDefault="00E02E41" w:rsidP="00D10964">
      <w:pPr>
        <w:pStyle w:val="FootnoteText"/>
        <w:spacing w:line="240" w:lineRule="auto"/>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Source: </w:t>
      </w:r>
      <w:hyperlink r:id="rId1" w:history="1">
        <w:r w:rsidRPr="00DA0949">
          <w:rPr>
            <w:rStyle w:val="Hyperlink"/>
            <w:rFonts w:cs="Calibri"/>
            <w:sz w:val="16"/>
            <w:szCs w:val="16"/>
            <w:lang w:val="en-US"/>
          </w:rPr>
          <w:t>https://www.ilo.org/dyn/normlex/en/f?p=1000:11200:0::NO:11200:P11200_COUNTRY_ID:102704</w:t>
        </w:r>
      </w:hyperlink>
      <w:r w:rsidRPr="00DA0949">
        <w:rPr>
          <w:rFonts w:ascii="Calibri" w:hAnsi="Calibri" w:cs="Calibri"/>
          <w:sz w:val="16"/>
          <w:szCs w:val="16"/>
          <w:lang w:val="en-US"/>
        </w:rPr>
        <w:t xml:space="preserve"> [accessed on September 30, 2019.]</w:t>
      </w:r>
    </w:p>
  </w:footnote>
  <w:footnote w:id="5">
    <w:p w14:paraId="2193F744" w14:textId="69A19551" w:rsidR="00E02E41" w:rsidRPr="00DA0949" w:rsidRDefault="00E02E41">
      <w:pPr>
        <w:pStyle w:val="FootnoteText"/>
        <w:rPr>
          <w:rFonts w:asciiTheme="minorHAnsi" w:hAnsiTheme="minorHAnsi" w:cstheme="minorHAnsi"/>
          <w:sz w:val="16"/>
          <w:szCs w:val="16"/>
          <w:lang w:val="en-US"/>
        </w:rPr>
      </w:pPr>
      <w:r w:rsidRPr="00DA0949">
        <w:rPr>
          <w:rStyle w:val="FootnoteReference"/>
          <w:rFonts w:asciiTheme="minorHAnsi" w:hAnsiTheme="minorHAnsi" w:cstheme="minorHAnsi"/>
          <w:sz w:val="16"/>
          <w:szCs w:val="16"/>
          <w:lang w:val="en-US"/>
        </w:rPr>
        <w:footnoteRef/>
      </w:r>
      <w:r w:rsidRPr="00DA0949">
        <w:rPr>
          <w:rFonts w:asciiTheme="minorHAnsi" w:hAnsiTheme="minorHAnsi" w:cstheme="minorHAnsi"/>
          <w:sz w:val="16"/>
          <w:szCs w:val="16"/>
          <w:lang w:val="en-US"/>
        </w:rPr>
        <w:t xml:space="preserve"> Source: </w:t>
      </w:r>
      <w:hyperlink r:id="rId2" w:history="1">
        <w:r w:rsidRPr="00DA0949">
          <w:rPr>
            <w:rStyle w:val="Hyperlink"/>
            <w:rFonts w:asciiTheme="minorHAnsi" w:hAnsiTheme="minorHAnsi" w:cstheme="minorHAnsi"/>
            <w:sz w:val="16"/>
            <w:szCs w:val="16"/>
            <w:lang w:val="en-US"/>
          </w:rPr>
          <w:t>https://www.apminebanconvention.org/states-parties-to-the-convention/bosnia-and-herzegovina/</w:t>
        </w:r>
      </w:hyperlink>
      <w:r w:rsidRPr="00DA0949">
        <w:rPr>
          <w:rFonts w:asciiTheme="minorHAnsi" w:hAnsiTheme="minorHAnsi" w:cstheme="minorHAnsi"/>
          <w:sz w:val="16"/>
          <w:szCs w:val="16"/>
          <w:lang w:val="en-US"/>
        </w:rPr>
        <w:t xml:space="preserve"> [accessed on 7</w:t>
      </w:r>
      <w:r w:rsidRPr="00DA0949">
        <w:rPr>
          <w:rFonts w:asciiTheme="minorHAnsi" w:hAnsiTheme="minorHAnsi" w:cstheme="minorHAnsi"/>
          <w:sz w:val="16"/>
          <w:szCs w:val="16"/>
          <w:vertAlign w:val="superscript"/>
          <w:lang w:val="en-US"/>
        </w:rPr>
        <w:t>th</w:t>
      </w:r>
      <w:r w:rsidRPr="00DA0949">
        <w:rPr>
          <w:rFonts w:asciiTheme="minorHAnsi" w:hAnsiTheme="minorHAnsi" w:cstheme="minorHAnsi"/>
          <w:sz w:val="16"/>
          <w:szCs w:val="16"/>
          <w:lang w:val="en-US"/>
        </w:rPr>
        <w:t xml:space="preserve"> January 2020]</w:t>
      </w:r>
    </w:p>
  </w:footnote>
  <w:footnote w:id="6">
    <w:p w14:paraId="79B661CF" w14:textId="2DE9F0F0" w:rsidR="00E02E41" w:rsidRPr="00DA0949" w:rsidRDefault="00E02E41" w:rsidP="000A5094">
      <w:pPr>
        <w:pStyle w:val="FootnoteText"/>
        <w:spacing w:line="240" w:lineRule="auto"/>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Official Gazette of FBiH No. 29/16 and 89/18</w:t>
      </w:r>
    </w:p>
  </w:footnote>
  <w:footnote w:id="7">
    <w:p w14:paraId="1514F8DC" w14:textId="692047AE" w:rsidR="00E02E41" w:rsidRPr="00DA0949" w:rsidRDefault="00E02E41" w:rsidP="000A5094">
      <w:pPr>
        <w:pStyle w:val="FootnoteText"/>
        <w:spacing w:line="240" w:lineRule="auto"/>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Official Gazette of RS, No. 1/16 and 66/18</w:t>
      </w:r>
    </w:p>
  </w:footnote>
  <w:footnote w:id="8">
    <w:p w14:paraId="164CD12E" w14:textId="41381E1C" w:rsidR="00E02E41" w:rsidRPr="00DA0949" w:rsidRDefault="00E02E41" w:rsidP="000A5094">
      <w:pPr>
        <w:pStyle w:val="FootnoteText"/>
        <w:spacing w:line="240" w:lineRule="auto"/>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w:t>
      </w:r>
      <w:r w:rsidRPr="003263DC">
        <w:rPr>
          <w:rFonts w:asciiTheme="minorHAnsi" w:hAnsiTheme="minorHAnsi" w:cstheme="minorHAnsi"/>
          <w:sz w:val="16"/>
          <w:szCs w:val="16"/>
          <w:lang w:val="en-US"/>
        </w:rPr>
        <w:t xml:space="preserve">Official Gazette of BD BiH, </w:t>
      </w:r>
      <w:r>
        <w:rPr>
          <w:rFonts w:asciiTheme="minorHAnsi" w:hAnsiTheme="minorHAnsi" w:cstheme="minorHAnsi"/>
          <w:sz w:val="16"/>
          <w:szCs w:val="16"/>
          <w:lang w:val="en-US"/>
        </w:rPr>
        <w:t>02</w:t>
      </w:r>
      <w:r w:rsidRPr="003263DC">
        <w:rPr>
          <w:rFonts w:asciiTheme="minorHAnsi" w:hAnsiTheme="minorHAnsi" w:cstheme="minorHAnsi"/>
          <w:sz w:val="16"/>
          <w:szCs w:val="16"/>
          <w:lang w:val="en-US"/>
        </w:rPr>
        <w:t>/</w:t>
      </w:r>
      <w:r>
        <w:rPr>
          <w:rFonts w:asciiTheme="minorHAnsi" w:hAnsiTheme="minorHAnsi" w:cstheme="minorHAnsi"/>
          <w:sz w:val="16"/>
          <w:szCs w:val="16"/>
          <w:lang w:val="en-US"/>
        </w:rPr>
        <w:t>21. 06/21 and 15/22</w:t>
      </w:r>
      <w:r w:rsidRPr="003263DC">
        <w:rPr>
          <w:rFonts w:asciiTheme="minorHAnsi" w:hAnsiTheme="minorHAnsi" w:cstheme="minorHAnsi"/>
          <w:sz w:val="16"/>
          <w:szCs w:val="16"/>
          <w:lang w:val="en-US"/>
        </w:rPr>
        <w:t>– consolidated text</w:t>
      </w:r>
      <w:r>
        <w:rPr>
          <w:rFonts w:asciiTheme="minorHAnsi" w:hAnsiTheme="minorHAnsi" w:cstheme="minorHAnsi"/>
          <w:sz w:val="16"/>
          <w:szCs w:val="16"/>
          <w:lang w:val="en-US"/>
        </w:rPr>
        <w:t xml:space="preserve"> available at </w:t>
      </w:r>
      <w:r w:rsidRPr="00E06C60">
        <w:rPr>
          <w:rFonts w:asciiTheme="minorHAnsi" w:hAnsiTheme="minorHAnsi" w:cstheme="minorHAnsi"/>
          <w:sz w:val="16"/>
          <w:szCs w:val="16"/>
          <w:lang w:val="en-US"/>
        </w:rPr>
        <w:t>https://skupstinabd.ba/3-zakon/ba/Zakon%20o%20radu%20Brc--ko%20Distrikta%20BiH/</w:t>
      </w:r>
      <w:proofErr w:type="spellStart"/>
      <w:r w:rsidRPr="00E06C60">
        <w:rPr>
          <w:rFonts w:asciiTheme="minorHAnsi" w:hAnsiTheme="minorHAnsi" w:cstheme="minorHAnsi"/>
          <w:sz w:val="16"/>
          <w:szCs w:val="16"/>
          <w:lang w:val="en-US"/>
        </w:rPr>
        <w:t>Nesluz</w:t>
      </w:r>
      <w:proofErr w:type="spellEnd"/>
      <w:r w:rsidRPr="00E06C60">
        <w:rPr>
          <w:rFonts w:asciiTheme="minorHAnsi" w:hAnsiTheme="minorHAnsi" w:cstheme="minorHAnsi"/>
          <w:sz w:val="16"/>
          <w:szCs w:val="16"/>
          <w:lang w:val="en-US"/>
        </w:rPr>
        <w:t>--bena%20prec--is--c-ena%20verzija%20Zakona%20o%20radu%20Brc--ko%20distrikta%20BiH%20%20B.pdf</w:t>
      </w:r>
    </w:p>
  </w:footnote>
  <w:footnote w:id="9">
    <w:p w14:paraId="2818AD46" w14:textId="77777777" w:rsidR="00E02E41" w:rsidRPr="00DA0949" w:rsidRDefault="00E02E41" w:rsidP="000A5094">
      <w:pPr>
        <w:pStyle w:val="FootnoteText"/>
        <w:spacing w:line="240" w:lineRule="auto"/>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Official Gazette of Socialist Republic of BiH, No. 22/90</w:t>
      </w:r>
    </w:p>
  </w:footnote>
  <w:footnote w:id="10">
    <w:p w14:paraId="55BC0C61" w14:textId="77777777" w:rsidR="00E02E41" w:rsidRPr="00DA0949" w:rsidRDefault="00E02E41" w:rsidP="000A5094">
      <w:pPr>
        <w:pStyle w:val="FootnoteText"/>
        <w:spacing w:line="240" w:lineRule="auto"/>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Official Gazette of RS, No.1/08 and 13/10</w:t>
      </w:r>
    </w:p>
  </w:footnote>
  <w:footnote w:id="11">
    <w:p w14:paraId="53980378" w14:textId="15C8F253" w:rsidR="00E02E41" w:rsidRPr="00DA0949" w:rsidRDefault="00E02E41">
      <w:pPr>
        <w:pStyle w:val="FootnoteText"/>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Official Gazette of BD, No. 20/13</w:t>
      </w:r>
    </w:p>
  </w:footnote>
  <w:footnote w:id="12">
    <w:p w14:paraId="2689DD3F" w14:textId="6873458F" w:rsidR="00E02E41" w:rsidRPr="00DA0949" w:rsidRDefault="00E02E41">
      <w:pPr>
        <w:pStyle w:val="FootnoteText"/>
        <w:rPr>
          <w:rFonts w:asciiTheme="minorHAnsi" w:hAnsiTheme="minorHAnsi" w:cstheme="minorHAnsi"/>
          <w:sz w:val="16"/>
          <w:szCs w:val="16"/>
          <w:lang w:val="en-US"/>
        </w:rPr>
      </w:pPr>
      <w:r w:rsidRPr="00DA0949">
        <w:rPr>
          <w:rStyle w:val="FootnoteReference"/>
          <w:rFonts w:asciiTheme="minorHAnsi" w:hAnsiTheme="minorHAnsi" w:cstheme="minorHAnsi"/>
          <w:sz w:val="16"/>
          <w:szCs w:val="16"/>
          <w:lang w:val="en-US"/>
        </w:rPr>
        <w:footnoteRef/>
      </w:r>
      <w:r w:rsidRPr="00DA0949">
        <w:rPr>
          <w:rFonts w:asciiTheme="minorHAnsi" w:hAnsiTheme="minorHAnsi" w:cstheme="minorHAnsi"/>
          <w:sz w:val="16"/>
          <w:szCs w:val="16"/>
          <w:lang w:val="en-US"/>
        </w:rPr>
        <w:t xml:space="preserve"> Official Gazette of FBiH, No. 101/12</w:t>
      </w:r>
    </w:p>
  </w:footnote>
  <w:footnote w:id="13">
    <w:p w14:paraId="6C2D105F" w14:textId="3E00B195" w:rsidR="00E02E41" w:rsidRPr="00DA0949" w:rsidRDefault="00E02E41">
      <w:pPr>
        <w:pStyle w:val="FootnoteText"/>
        <w:rPr>
          <w:rFonts w:asciiTheme="minorHAnsi" w:hAnsiTheme="minorHAnsi" w:cstheme="minorHAnsi"/>
          <w:sz w:val="16"/>
          <w:szCs w:val="16"/>
          <w:lang w:val="en-US"/>
        </w:rPr>
      </w:pPr>
      <w:r w:rsidRPr="00DA0949">
        <w:rPr>
          <w:rStyle w:val="FootnoteReference"/>
          <w:rFonts w:asciiTheme="minorHAnsi" w:hAnsiTheme="minorHAnsi" w:cstheme="minorHAnsi"/>
          <w:sz w:val="16"/>
          <w:szCs w:val="16"/>
          <w:lang w:val="en-US"/>
        </w:rPr>
        <w:footnoteRef/>
      </w:r>
      <w:r w:rsidRPr="00DA0949">
        <w:rPr>
          <w:rFonts w:asciiTheme="minorHAnsi" w:hAnsiTheme="minorHAnsi" w:cstheme="minorHAnsi"/>
          <w:sz w:val="16"/>
          <w:szCs w:val="16"/>
          <w:lang w:val="en-US"/>
        </w:rPr>
        <w:t xml:space="preserve"> Official Gazette of RS, No. 102/09</w:t>
      </w:r>
    </w:p>
  </w:footnote>
  <w:footnote w:id="14">
    <w:p w14:paraId="386DAA8A" w14:textId="2EBDEB61" w:rsidR="00E02E41" w:rsidRPr="00DA0949" w:rsidRDefault="00E02E41" w:rsidP="003F2893">
      <w:pPr>
        <w:pStyle w:val="FootnoteText"/>
        <w:spacing w:line="240" w:lineRule="auto"/>
        <w:jc w:val="both"/>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Both entity laws enable workers to file written grievances to their employers within a specified timeframe (60 days in FBiH and 30 days in RS). However, this mechanism is not entirely specified in the laws, and thus cannot </w:t>
      </w:r>
      <w:proofErr w:type="gramStart"/>
      <w:r w:rsidRPr="00DA0949">
        <w:rPr>
          <w:rFonts w:ascii="Calibri" w:hAnsi="Calibri" w:cs="Calibri"/>
          <w:sz w:val="16"/>
          <w:szCs w:val="16"/>
          <w:lang w:val="en-US"/>
        </w:rPr>
        <w:t>be considered to be</w:t>
      </w:r>
      <w:proofErr w:type="gramEnd"/>
      <w:r w:rsidRPr="00DA0949">
        <w:rPr>
          <w:rFonts w:ascii="Calibri" w:hAnsi="Calibri" w:cs="Calibri"/>
          <w:sz w:val="16"/>
          <w:szCs w:val="16"/>
          <w:lang w:val="en-US"/>
        </w:rPr>
        <w:t xml:space="preserve"> completely in line with WB requirements. Namely, it is not clearly defined that information on the grievance mechanism need to be accessible to all workers in a clear and understandable manner – the employers are not required to inform their workers of the existence of such a mechanism. Furthermore, there are no defined measures to protect workers against any type of retaliation (through, for example, allowing for the possibility of filing anonymous complaints). There is also no obligation to keep records on grievances. In BD, the Labor Law enables workers to file written grievances to their employers, but without specification of a timeframe. The mechanism in this Law is not clearly specified and therefore cannot </w:t>
      </w:r>
      <w:proofErr w:type="gramStart"/>
      <w:r w:rsidRPr="00DA0949">
        <w:rPr>
          <w:rFonts w:ascii="Calibri" w:hAnsi="Calibri" w:cs="Calibri"/>
          <w:sz w:val="16"/>
          <w:szCs w:val="16"/>
          <w:lang w:val="en-US"/>
        </w:rPr>
        <w:t>be considered to be</w:t>
      </w:r>
      <w:proofErr w:type="gramEnd"/>
      <w:r w:rsidRPr="00DA0949">
        <w:rPr>
          <w:rFonts w:ascii="Calibri" w:hAnsi="Calibri" w:cs="Calibri"/>
          <w:sz w:val="16"/>
          <w:szCs w:val="16"/>
          <w:lang w:val="en-US"/>
        </w:rPr>
        <w:t xml:space="preserve"> in line with WB requirements.</w:t>
      </w:r>
    </w:p>
  </w:footnote>
  <w:footnote w:id="15">
    <w:p w14:paraId="62343C7C" w14:textId="77777777" w:rsidR="00E02E41" w:rsidRPr="00DA0949" w:rsidRDefault="00E02E41" w:rsidP="003F2893">
      <w:pPr>
        <w:pStyle w:val="FootnoteText"/>
        <w:spacing w:line="240" w:lineRule="auto"/>
        <w:rPr>
          <w:rFonts w:ascii="Calibri" w:hAnsi="Calibri" w:cs="Calibri"/>
          <w:sz w:val="16"/>
          <w:szCs w:val="16"/>
          <w:lang w:val="en-US"/>
        </w:rPr>
      </w:pPr>
      <w:r w:rsidRPr="00DA0949">
        <w:rPr>
          <w:rStyle w:val="FootnoteReference"/>
          <w:rFonts w:ascii="Calibri" w:hAnsi="Calibri" w:cs="Calibri"/>
          <w:sz w:val="16"/>
          <w:szCs w:val="16"/>
          <w:lang w:val="en-US"/>
        </w:rPr>
        <w:footnoteRef/>
      </w:r>
      <w:r w:rsidRPr="00DA0949">
        <w:rPr>
          <w:rFonts w:ascii="Calibri" w:hAnsi="Calibri" w:cs="Calibri"/>
          <w:sz w:val="16"/>
          <w:szCs w:val="16"/>
          <w:lang w:val="en-US"/>
        </w:rPr>
        <w:t xml:space="preserve"> Under entity labor codes, second-instance resolution of labor disputes relates to peaceful resolution of disputes (mediation).</w:t>
      </w:r>
    </w:p>
  </w:footnote>
  <w:footnote w:id="16">
    <w:p w14:paraId="700C91EB" w14:textId="77777777" w:rsidR="00E02E41" w:rsidRPr="00DA0949" w:rsidRDefault="00E02E41" w:rsidP="001A359F">
      <w:pPr>
        <w:pStyle w:val="FootnoteText"/>
        <w:rPr>
          <w:rFonts w:asciiTheme="minorHAnsi" w:hAnsiTheme="minorHAnsi" w:cstheme="minorHAnsi"/>
          <w:sz w:val="16"/>
          <w:szCs w:val="16"/>
          <w:lang w:val="en-US"/>
        </w:rPr>
      </w:pPr>
      <w:r w:rsidRPr="00DA0949">
        <w:rPr>
          <w:rStyle w:val="FootnoteReference"/>
          <w:rFonts w:asciiTheme="minorHAnsi" w:hAnsiTheme="minorHAnsi" w:cstheme="minorHAnsi"/>
          <w:sz w:val="16"/>
          <w:szCs w:val="16"/>
          <w:lang w:val="en-US"/>
        </w:rPr>
        <w:footnoteRef/>
      </w:r>
      <w:r w:rsidRPr="00DA0949">
        <w:rPr>
          <w:rFonts w:asciiTheme="minorHAnsi" w:hAnsiTheme="minorHAnsi" w:cstheme="minorHAnsi"/>
          <w:sz w:val="16"/>
          <w:szCs w:val="16"/>
          <w:lang w:val="en-US"/>
        </w:rPr>
        <w:t xml:space="preserve"> The Bidder should mark the appropriate commitment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C8EB" w14:textId="77777777" w:rsidR="00843F89" w:rsidRDefault="00843F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C9C97" w14:textId="28B23271" w:rsidR="00E02E41" w:rsidRDefault="00E02E41" w:rsidP="0067204E">
    <w:pPr>
      <w:pStyle w:val="Header"/>
    </w:pPr>
    <w:r>
      <w:rPr>
        <w:color w:val="1F497D"/>
        <w:sz w:val="16"/>
        <w:lang w:val="bs-Latn-BA"/>
      </w:rPr>
      <w:t>SAVA AND DRINA RIVERS CORRIDORS INTEGRATED DEVELOPMENT PROJECT</w:t>
    </w:r>
    <w:r w:rsidRPr="002607A3">
      <w:rPr>
        <w:color w:val="1F497D"/>
        <w:sz w:val="16"/>
        <w:lang w:val="bs-Latn-BA"/>
      </w:rPr>
      <w:t xml:space="preserve"> </w:t>
    </w:r>
    <w:r w:rsidRPr="002607A3">
      <w:rPr>
        <w:color w:val="1F497D"/>
        <w:sz w:val="16"/>
        <w:lang w:val="bs-Latn-BA"/>
      </w:rPr>
      <w:tab/>
      <w:t>Labor</w:t>
    </w:r>
    <w:r>
      <w:rPr>
        <w:color w:val="1F497D"/>
        <w:sz w:val="16"/>
        <w:lang w:val="bs-Latn-BA"/>
      </w:rPr>
      <w:t xml:space="preserve"> Management Procedure</w:t>
    </w:r>
  </w:p>
  <w:p w14:paraId="1BD6C766" w14:textId="77777777" w:rsidR="00E02E41" w:rsidRDefault="00E02E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ABB8" w14:textId="77777777" w:rsidR="00843F89" w:rsidRDefault="00843F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D746" w14:textId="77777777" w:rsidR="00E02E41" w:rsidRDefault="00E02E41" w:rsidP="0067204E">
    <w:pPr>
      <w:pStyle w:val="Header"/>
    </w:pPr>
    <w:r>
      <w:rPr>
        <w:color w:val="1F497D"/>
        <w:sz w:val="16"/>
        <w:lang w:val="bs-Latn-BA"/>
      </w:rPr>
      <w:t xml:space="preserve">SAVA </w:t>
    </w:r>
    <w:r>
      <w:rPr>
        <w:color w:val="1F497D"/>
        <w:sz w:val="16"/>
        <w:lang w:val="bs-Latn-BA"/>
      </w:rPr>
      <w:t>DRINA RIVER CORRIDORS INTEGRATED DEVELOPMENT PROJECT</w:t>
    </w:r>
    <w:r w:rsidRPr="002607A3">
      <w:rPr>
        <w:color w:val="1F497D"/>
        <w:sz w:val="16"/>
        <w:lang w:val="bs-Latn-BA"/>
      </w:rPr>
      <w:t xml:space="preserve"> </w:t>
    </w:r>
    <w:r w:rsidRPr="002607A3">
      <w:rPr>
        <w:color w:val="1F497D"/>
        <w:sz w:val="16"/>
        <w:lang w:val="bs-Latn-BA"/>
      </w:rPr>
      <w:tab/>
    </w:r>
    <w:r w:rsidRPr="002607A3">
      <w:rPr>
        <w:color w:val="1F497D"/>
        <w:sz w:val="16"/>
        <w:lang w:val="bs-Latn-BA"/>
      </w:rPr>
      <w:tab/>
      <w:t>Labor</w:t>
    </w:r>
    <w:r>
      <w:rPr>
        <w:color w:val="1F497D"/>
        <w:sz w:val="16"/>
        <w:lang w:val="bs-Latn-BA"/>
      </w:rPr>
      <w:t xml:space="preserve"> Management Procedure</w:t>
    </w:r>
  </w:p>
  <w:p w14:paraId="3BF1969C" w14:textId="77777777" w:rsidR="00E02E41" w:rsidRDefault="00E02E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8D82" w14:textId="77777777" w:rsidR="00E02E41" w:rsidRDefault="00E02E41">
    <w:pPr>
      <w:pStyle w:val="Header"/>
    </w:pPr>
    <w:r>
      <w:rPr>
        <w:color w:val="1F497D"/>
        <w:sz w:val="16"/>
        <w:lang w:val="bs-Latn-BA"/>
      </w:rPr>
      <w:t xml:space="preserve">SAVA </w:t>
    </w:r>
    <w:r>
      <w:rPr>
        <w:color w:val="1F497D"/>
        <w:sz w:val="16"/>
        <w:lang w:val="bs-Latn-BA"/>
      </w:rPr>
      <w:t>DRINA RIVER CORRIDORS INTEGRATED DEVELOPMENT PROJECT</w:t>
    </w:r>
    <w:r w:rsidRPr="002607A3">
      <w:rPr>
        <w:color w:val="1F497D"/>
        <w:sz w:val="16"/>
        <w:lang w:val="bs-Latn-BA"/>
      </w:rPr>
      <w:t xml:space="preserve"> </w:t>
    </w:r>
    <w:r w:rsidRPr="002607A3">
      <w:rPr>
        <w:color w:val="1F497D"/>
        <w:sz w:val="16"/>
        <w:lang w:val="bs-Latn-BA"/>
      </w:rPr>
      <w:tab/>
    </w:r>
    <w:r>
      <w:rPr>
        <w:color w:val="1F497D"/>
        <w:sz w:val="16"/>
        <w:lang w:val="bs-Latn-BA"/>
      </w:rPr>
      <w:tab/>
    </w:r>
    <w:r w:rsidRPr="002607A3">
      <w:rPr>
        <w:color w:val="1F497D"/>
        <w:sz w:val="16"/>
        <w:lang w:val="bs-Latn-BA"/>
      </w:rPr>
      <w:t>Labor</w:t>
    </w:r>
    <w:r>
      <w:rPr>
        <w:color w:val="1F497D"/>
        <w:sz w:val="16"/>
        <w:lang w:val="bs-Latn-BA"/>
      </w:rPr>
      <w:t xml:space="preserve"> Management Procedure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8398" w14:textId="77777777" w:rsidR="00E02E41" w:rsidRDefault="00E02E41" w:rsidP="003C21BB">
    <w:pPr>
      <w:pStyle w:val="Header"/>
    </w:pPr>
    <w:r>
      <w:rPr>
        <w:color w:val="1F497D"/>
        <w:sz w:val="16"/>
        <w:lang w:val="bs-Latn-BA"/>
      </w:rPr>
      <w:t xml:space="preserve">SAVA </w:t>
    </w:r>
    <w:r>
      <w:rPr>
        <w:color w:val="1F497D"/>
        <w:sz w:val="16"/>
        <w:lang w:val="bs-Latn-BA"/>
      </w:rPr>
      <w:t>AND DRINA RIVERS CORRIDORS INTEGRATED DEVELOPMENT PROJECT</w:t>
    </w:r>
    <w:r w:rsidRPr="002607A3">
      <w:rPr>
        <w:color w:val="1F497D"/>
        <w:sz w:val="16"/>
        <w:lang w:val="bs-Latn-BA"/>
      </w:rPr>
      <w:t xml:space="preserve"> </w:t>
    </w:r>
    <w:r w:rsidRPr="002607A3">
      <w:rPr>
        <w:color w:val="1F497D"/>
        <w:sz w:val="16"/>
        <w:lang w:val="bs-Latn-BA"/>
      </w:rPr>
      <w:tab/>
      <w:t>Labor</w:t>
    </w:r>
    <w:r>
      <w:rPr>
        <w:color w:val="1F497D"/>
        <w:sz w:val="16"/>
        <w:lang w:val="bs-Latn-BA"/>
      </w:rPr>
      <w:t xml:space="preserve"> Management Procedure</w:t>
    </w:r>
  </w:p>
  <w:p w14:paraId="0841AD3F" w14:textId="566B78EA" w:rsidR="00E02E41" w:rsidRPr="003C21BB" w:rsidRDefault="00E02E41" w:rsidP="003C21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4F36" w14:textId="77777777" w:rsidR="00E02E41" w:rsidRDefault="00E02E41" w:rsidP="003C21BB">
    <w:pPr>
      <w:pStyle w:val="Header"/>
    </w:pPr>
    <w:r>
      <w:rPr>
        <w:color w:val="1F497D"/>
        <w:sz w:val="16"/>
        <w:lang w:val="bs-Latn-BA"/>
      </w:rPr>
      <w:t xml:space="preserve">SAVA </w:t>
    </w:r>
    <w:r>
      <w:rPr>
        <w:color w:val="1F497D"/>
        <w:sz w:val="16"/>
        <w:lang w:val="bs-Latn-BA"/>
      </w:rPr>
      <w:t>AND DRINA RIVERS CORRIDORS INTEGRATED DEVELOPMENT PROJECT</w:t>
    </w:r>
    <w:r w:rsidRPr="002607A3">
      <w:rPr>
        <w:color w:val="1F497D"/>
        <w:sz w:val="16"/>
        <w:lang w:val="bs-Latn-BA"/>
      </w:rPr>
      <w:t xml:space="preserve"> </w:t>
    </w:r>
    <w:r w:rsidRPr="002607A3">
      <w:rPr>
        <w:color w:val="1F497D"/>
        <w:sz w:val="16"/>
        <w:lang w:val="bs-Latn-BA"/>
      </w:rPr>
      <w:tab/>
      <w:t>Labor</w:t>
    </w:r>
    <w:r>
      <w:rPr>
        <w:color w:val="1F497D"/>
        <w:sz w:val="16"/>
        <w:lang w:val="bs-Latn-BA"/>
      </w:rPr>
      <w:t xml:space="preserve"> Management Procedure</w:t>
    </w:r>
  </w:p>
  <w:p w14:paraId="377F3FC7" w14:textId="77777777" w:rsidR="00E02E41" w:rsidRPr="00AD5B03" w:rsidRDefault="00E02E41" w:rsidP="00E02E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7FBC"/>
    <w:multiLevelType w:val="hybridMultilevel"/>
    <w:tmpl w:val="5CB05010"/>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C47409"/>
    <w:multiLevelType w:val="hybridMultilevel"/>
    <w:tmpl w:val="8814E392"/>
    <w:lvl w:ilvl="0" w:tplc="141A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2" w15:restartNumberingAfterBreak="0">
    <w:nsid w:val="12FF7793"/>
    <w:multiLevelType w:val="hybridMultilevel"/>
    <w:tmpl w:val="F81AAB76"/>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D17386"/>
    <w:multiLevelType w:val="hybridMultilevel"/>
    <w:tmpl w:val="649E746C"/>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15A2273A"/>
    <w:multiLevelType w:val="hybridMultilevel"/>
    <w:tmpl w:val="45762590"/>
    <w:lvl w:ilvl="0" w:tplc="5CC6806E">
      <w:start w:val="1"/>
      <w:numFmt w:val="bullet"/>
      <w:lvlText w:val=""/>
      <w:lvlJc w:val="left"/>
      <w:pPr>
        <w:ind w:left="720" w:hanging="360"/>
      </w:pPr>
      <w:rPr>
        <w:rFonts w:ascii="Wingdings" w:hAnsi="Wingdings" w:hint="default"/>
        <w:color w:val="33669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A7424"/>
    <w:multiLevelType w:val="hybridMultilevel"/>
    <w:tmpl w:val="D95C1DD4"/>
    <w:lvl w:ilvl="0" w:tplc="FD4C0202">
      <w:start w:val="1"/>
      <w:numFmt w:val="bullet"/>
      <w:lvlText w:val=""/>
      <w:lvlJc w:val="left"/>
      <w:pPr>
        <w:ind w:left="720" w:hanging="360"/>
      </w:pPr>
      <w:rPr>
        <w:rFonts w:ascii="Wingdings" w:hAnsi="Wingdings" w:hint="default"/>
        <w:color w:val="336699"/>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6" w15:restartNumberingAfterBreak="0">
    <w:nsid w:val="1B360F6B"/>
    <w:multiLevelType w:val="hybridMultilevel"/>
    <w:tmpl w:val="E132BD4A"/>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DD114A"/>
    <w:multiLevelType w:val="hybridMultilevel"/>
    <w:tmpl w:val="145C58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864AA5"/>
    <w:multiLevelType w:val="hybridMultilevel"/>
    <w:tmpl w:val="CCB6E082"/>
    <w:lvl w:ilvl="0" w:tplc="FD4C0202">
      <w:start w:val="1"/>
      <w:numFmt w:val="bullet"/>
      <w:lvlText w:val=""/>
      <w:lvlJc w:val="left"/>
      <w:pPr>
        <w:ind w:left="729" w:hanging="360"/>
      </w:pPr>
      <w:rPr>
        <w:rFonts w:ascii="Wingdings" w:hAnsi="Wingdings" w:hint="default"/>
        <w:color w:val="336699"/>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9" w15:restartNumberingAfterBreak="0">
    <w:nsid w:val="1F524105"/>
    <w:multiLevelType w:val="hybridMultilevel"/>
    <w:tmpl w:val="48B844F8"/>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DB3B60"/>
    <w:multiLevelType w:val="hybridMultilevel"/>
    <w:tmpl w:val="0E5C4DD0"/>
    <w:lvl w:ilvl="0" w:tplc="FD4C0202">
      <w:start w:val="1"/>
      <w:numFmt w:val="bullet"/>
      <w:lvlText w:val=""/>
      <w:lvlJc w:val="left"/>
      <w:pPr>
        <w:ind w:left="729" w:hanging="360"/>
      </w:pPr>
      <w:rPr>
        <w:rFonts w:ascii="Wingdings" w:hAnsi="Wingdings" w:hint="default"/>
        <w:color w:val="336699"/>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1" w15:restartNumberingAfterBreak="0">
    <w:nsid w:val="22B64E28"/>
    <w:multiLevelType w:val="hybridMultilevel"/>
    <w:tmpl w:val="82769088"/>
    <w:lvl w:ilvl="0" w:tplc="5CC6806E">
      <w:start w:val="1"/>
      <w:numFmt w:val="bullet"/>
      <w:lvlText w:val=""/>
      <w:lvlJc w:val="left"/>
      <w:pPr>
        <w:ind w:left="720" w:hanging="360"/>
      </w:pPr>
      <w:rPr>
        <w:rFonts w:ascii="Wingdings" w:hAnsi="Wingdings" w:hint="default"/>
        <w:color w:val="336699"/>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2D32258"/>
    <w:multiLevelType w:val="hybridMultilevel"/>
    <w:tmpl w:val="83B0993E"/>
    <w:lvl w:ilvl="0" w:tplc="FD4C0202">
      <w:start w:val="1"/>
      <w:numFmt w:val="bullet"/>
      <w:lvlText w:val=""/>
      <w:lvlJc w:val="left"/>
      <w:pPr>
        <w:ind w:left="720" w:hanging="360"/>
      </w:pPr>
      <w:rPr>
        <w:rFonts w:ascii="Wingdings" w:hAnsi="Wingdings" w:hint="default"/>
        <w:color w:val="336699"/>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1F58C6"/>
    <w:multiLevelType w:val="multilevel"/>
    <w:tmpl w:val="CFDA6B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9A31D01"/>
    <w:multiLevelType w:val="hybridMultilevel"/>
    <w:tmpl w:val="BBC6553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5D5CD1"/>
    <w:multiLevelType w:val="hybridMultilevel"/>
    <w:tmpl w:val="207A2E2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67C78"/>
    <w:multiLevelType w:val="hybridMultilevel"/>
    <w:tmpl w:val="D6E80D42"/>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D4E13"/>
    <w:multiLevelType w:val="hybridMultilevel"/>
    <w:tmpl w:val="7CE6F070"/>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F661B8"/>
    <w:multiLevelType w:val="hybridMultilevel"/>
    <w:tmpl w:val="7EA63DA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3B6A02A2"/>
    <w:multiLevelType w:val="hybridMultilevel"/>
    <w:tmpl w:val="1E423BE0"/>
    <w:lvl w:ilvl="0" w:tplc="4E6049A8">
      <w:start w:val="1"/>
      <w:numFmt w:val="bullet"/>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E0D408E"/>
    <w:multiLevelType w:val="hybridMultilevel"/>
    <w:tmpl w:val="ABFE9E48"/>
    <w:lvl w:ilvl="0" w:tplc="FD4C0202">
      <w:start w:val="1"/>
      <w:numFmt w:val="bullet"/>
      <w:lvlText w:val=""/>
      <w:lvlJc w:val="left"/>
      <w:pPr>
        <w:ind w:left="720" w:hanging="360"/>
      </w:pPr>
      <w:rPr>
        <w:rFonts w:ascii="Wingdings" w:hAnsi="Wingdings" w:hint="default"/>
        <w:color w:val="3366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2" w15:restartNumberingAfterBreak="0">
    <w:nsid w:val="4512771A"/>
    <w:multiLevelType w:val="hybridMultilevel"/>
    <w:tmpl w:val="C20AA656"/>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7B93F3E"/>
    <w:multiLevelType w:val="hybridMultilevel"/>
    <w:tmpl w:val="D13C61D6"/>
    <w:lvl w:ilvl="0" w:tplc="5CC6806E">
      <w:start w:val="1"/>
      <w:numFmt w:val="bullet"/>
      <w:lvlText w:val=""/>
      <w:lvlJc w:val="left"/>
      <w:pPr>
        <w:ind w:left="720" w:hanging="360"/>
      </w:pPr>
      <w:rPr>
        <w:rFonts w:ascii="Wingdings" w:hAnsi="Wingdings" w:hint="default"/>
        <w:color w:val="33669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51113"/>
    <w:multiLevelType w:val="hybridMultilevel"/>
    <w:tmpl w:val="721C4110"/>
    <w:lvl w:ilvl="0" w:tplc="FD4C0202">
      <w:start w:val="1"/>
      <w:numFmt w:val="bullet"/>
      <w:lvlText w:val=""/>
      <w:lvlJc w:val="left"/>
      <w:pPr>
        <w:ind w:left="720" w:hanging="360"/>
      </w:pPr>
      <w:rPr>
        <w:rFonts w:ascii="Wingdings" w:hAnsi="Wingdings" w:hint="default"/>
        <w:color w:val="336699"/>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25" w15:restartNumberingAfterBreak="0">
    <w:nsid w:val="4B6112C0"/>
    <w:multiLevelType w:val="hybridMultilevel"/>
    <w:tmpl w:val="19B23060"/>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54C08"/>
    <w:multiLevelType w:val="hybridMultilevel"/>
    <w:tmpl w:val="102EFE54"/>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1AE4A00"/>
    <w:multiLevelType w:val="multilevel"/>
    <w:tmpl w:val="D696F7C0"/>
    <w:lvl w:ilvl="0">
      <w:start w:val="1"/>
      <w:numFmt w:val="decimal"/>
      <w:pStyle w:val="Heading1"/>
      <w:lvlText w:val="%1"/>
      <w:lvlJc w:val="left"/>
      <w:pPr>
        <w:ind w:left="432" w:hanging="432"/>
      </w:pPr>
      <w:rPr>
        <w:color w:val="002060"/>
      </w:rPr>
    </w:lvl>
    <w:lvl w:ilvl="1">
      <w:start w:val="1"/>
      <w:numFmt w:val="decimal"/>
      <w:pStyle w:val="Heading2"/>
      <w:lvlText w:val="%1.%2"/>
      <w:lvlJc w:val="left"/>
      <w:pPr>
        <w:ind w:left="36" w:hanging="576"/>
      </w:pPr>
      <w:rPr>
        <w:color w:val="1F497D"/>
      </w:rPr>
    </w:lvl>
    <w:lvl w:ilvl="2">
      <w:start w:val="1"/>
      <w:numFmt w:val="decimal"/>
      <w:pStyle w:val="Heading3"/>
      <w:lvlText w:val="%1.%2.%3"/>
      <w:lvlJc w:val="left"/>
      <w:pPr>
        <w:ind w:left="180" w:hanging="720"/>
      </w:p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28" w15:restartNumberingAfterBreak="0">
    <w:nsid w:val="533674E8"/>
    <w:multiLevelType w:val="hybridMultilevel"/>
    <w:tmpl w:val="2CF2CAC2"/>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75" w:hanging="360"/>
      </w:pPr>
      <w:rPr>
        <w:rFonts w:ascii="Courier New" w:hAnsi="Courier New" w:cs="Courier New" w:hint="default"/>
      </w:rPr>
    </w:lvl>
    <w:lvl w:ilvl="2" w:tplc="04090005">
      <w:start w:val="1"/>
      <w:numFmt w:val="bullet"/>
      <w:lvlText w:val=""/>
      <w:lvlJc w:val="left"/>
      <w:pPr>
        <w:ind w:left="2195" w:hanging="360"/>
      </w:pPr>
      <w:rPr>
        <w:rFonts w:ascii="Wingdings" w:hAnsi="Wingdings" w:hint="default"/>
      </w:rPr>
    </w:lvl>
    <w:lvl w:ilvl="3" w:tplc="04090001">
      <w:start w:val="1"/>
      <w:numFmt w:val="bullet"/>
      <w:lvlText w:val=""/>
      <w:lvlJc w:val="left"/>
      <w:pPr>
        <w:ind w:left="2915" w:hanging="360"/>
      </w:pPr>
      <w:rPr>
        <w:rFonts w:ascii="Symbol" w:hAnsi="Symbol" w:hint="default"/>
      </w:rPr>
    </w:lvl>
    <w:lvl w:ilvl="4" w:tplc="04090003">
      <w:start w:val="1"/>
      <w:numFmt w:val="bullet"/>
      <w:lvlText w:val="o"/>
      <w:lvlJc w:val="left"/>
      <w:pPr>
        <w:ind w:left="3635" w:hanging="360"/>
      </w:pPr>
      <w:rPr>
        <w:rFonts w:ascii="Courier New" w:hAnsi="Courier New" w:cs="Courier New" w:hint="default"/>
      </w:rPr>
    </w:lvl>
    <w:lvl w:ilvl="5" w:tplc="04090005">
      <w:start w:val="1"/>
      <w:numFmt w:val="bullet"/>
      <w:lvlText w:val=""/>
      <w:lvlJc w:val="left"/>
      <w:pPr>
        <w:ind w:left="4355" w:hanging="360"/>
      </w:pPr>
      <w:rPr>
        <w:rFonts w:ascii="Wingdings" w:hAnsi="Wingdings" w:hint="default"/>
      </w:rPr>
    </w:lvl>
    <w:lvl w:ilvl="6" w:tplc="04090001">
      <w:start w:val="1"/>
      <w:numFmt w:val="bullet"/>
      <w:lvlText w:val=""/>
      <w:lvlJc w:val="left"/>
      <w:pPr>
        <w:ind w:left="5075" w:hanging="360"/>
      </w:pPr>
      <w:rPr>
        <w:rFonts w:ascii="Symbol" w:hAnsi="Symbol" w:hint="default"/>
      </w:rPr>
    </w:lvl>
    <w:lvl w:ilvl="7" w:tplc="04090003">
      <w:start w:val="1"/>
      <w:numFmt w:val="bullet"/>
      <w:lvlText w:val="o"/>
      <w:lvlJc w:val="left"/>
      <w:pPr>
        <w:ind w:left="5795" w:hanging="360"/>
      </w:pPr>
      <w:rPr>
        <w:rFonts w:ascii="Courier New" w:hAnsi="Courier New" w:cs="Courier New" w:hint="default"/>
      </w:rPr>
    </w:lvl>
    <w:lvl w:ilvl="8" w:tplc="04090005">
      <w:start w:val="1"/>
      <w:numFmt w:val="bullet"/>
      <w:lvlText w:val=""/>
      <w:lvlJc w:val="left"/>
      <w:pPr>
        <w:ind w:left="6515" w:hanging="360"/>
      </w:pPr>
      <w:rPr>
        <w:rFonts w:ascii="Wingdings" w:hAnsi="Wingdings" w:hint="default"/>
      </w:rPr>
    </w:lvl>
  </w:abstractNum>
  <w:abstractNum w:abstractNumId="29" w15:restartNumberingAfterBreak="0">
    <w:nsid w:val="59E15962"/>
    <w:multiLevelType w:val="hybridMultilevel"/>
    <w:tmpl w:val="93709E12"/>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B14BC"/>
    <w:multiLevelType w:val="hybridMultilevel"/>
    <w:tmpl w:val="C0D42052"/>
    <w:lvl w:ilvl="0" w:tplc="FD4C0202">
      <w:start w:val="1"/>
      <w:numFmt w:val="bullet"/>
      <w:lvlText w:val=""/>
      <w:lvlJc w:val="left"/>
      <w:pPr>
        <w:ind w:left="720" w:hanging="360"/>
      </w:pPr>
      <w:rPr>
        <w:rFonts w:ascii="Wingdings" w:hAnsi="Wingdings" w:hint="default"/>
        <w:color w:val="336699"/>
      </w:rPr>
    </w:lvl>
    <w:lvl w:ilvl="1" w:tplc="FD4C0202">
      <w:start w:val="1"/>
      <w:numFmt w:val="bullet"/>
      <w:lvlText w:val=""/>
      <w:lvlJc w:val="left"/>
      <w:pPr>
        <w:ind w:left="720" w:hanging="360"/>
      </w:pPr>
      <w:rPr>
        <w:rFonts w:ascii="Wingdings" w:hAnsi="Wingdings" w:hint="default"/>
        <w:color w:val="336699"/>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D2B16E8"/>
    <w:multiLevelType w:val="hybridMultilevel"/>
    <w:tmpl w:val="0166F13C"/>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5843DE"/>
    <w:multiLevelType w:val="hybridMultilevel"/>
    <w:tmpl w:val="CFF45432"/>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8F4"/>
    <w:multiLevelType w:val="hybridMultilevel"/>
    <w:tmpl w:val="41C6DB04"/>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EB0239"/>
    <w:multiLevelType w:val="hybridMultilevel"/>
    <w:tmpl w:val="F15CD5B6"/>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018E7"/>
    <w:multiLevelType w:val="hybridMultilevel"/>
    <w:tmpl w:val="FA040296"/>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111B97"/>
    <w:multiLevelType w:val="hybridMultilevel"/>
    <w:tmpl w:val="4D9840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0D71E6"/>
    <w:multiLevelType w:val="hybridMultilevel"/>
    <w:tmpl w:val="B76E7808"/>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C676A7"/>
    <w:multiLevelType w:val="hybridMultilevel"/>
    <w:tmpl w:val="FD5ECDE2"/>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1DA75FD"/>
    <w:multiLevelType w:val="hybridMultilevel"/>
    <w:tmpl w:val="4B9275B8"/>
    <w:lvl w:ilvl="0" w:tplc="FD4C0202">
      <w:start w:val="1"/>
      <w:numFmt w:val="bullet"/>
      <w:lvlText w:val=""/>
      <w:lvlJc w:val="left"/>
      <w:pPr>
        <w:ind w:left="720" w:hanging="360"/>
      </w:pPr>
      <w:rPr>
        <w:rFonts w:ascii="Wingdings" w:hAnsi="Wingdings" w:hint="default"/>
        <w:color w:val="3366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50B0516"/>
    <w:multiLevelType w:val="hybridMultilevel"/>
    <w:tmpl w:val="AD2CFA16"/>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17781"/>
    <w:multiLevelType w:val="hybridMultilevel"/>
    <w:tmpl w:val="B61AB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3" w15:restartNumberingAfterBreak="0">
    <w:nsid w:val="7FC04BFA"/>
    <w:multiLevelType w:val="hybridMultilevel"/>
    <w:tmpl w:val="86C0D264"/>
    <w:lvl w:ilvl="0" w:tplc="04090005">
      <w:start w:val="1"/>
      <w:numFmt w:val="decimal"/>
      <w:pStyle w:val="Bullets"/>
      <w:lvlText w:val="%1."/>
      <w:lvlJc w:val="left"/>
      <w:pPr>
        <w:ind w:left="540" w:hanging="360"/>
      </w:pPr>
      <w:rPr>
        <w:rFonts w:ascii="Calibri" w:hAnsi="Calibri" w:cs="Calibri" w:hint="default"/>
        <w:b w:val="0"/>
        <w:i w:val="0"/>
        <w:color w:val="auto"/>
        <w:sz w:val="20"/>
        <w:szCs w:val="20"/>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16cid:durableId="1910379269">
    <w:abstractNumId w:val="27"/>
  </w:num>
  <w:num w:numId="2" w16cid:durableId="1874414776">
    <w:abstractNumId w:val="42"/>
  </w:num>
  <w:num w:numId="3" w16cid:durableId="63610358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8899427">
    <w:abstractNumId w:val="43"/>
  </w:num>
  <w:num w:numId="5" w16cid:durableId="2075929255">
    <w:abstractNumId w:val="7"/>
  </w:num>
  <w:num w:numId="6" w16cid:durableId="603459205">
    <w:abstractNumId w:val="36"/>
  </w:num>
  <w:num w:numId="7" w16cid:durableId="1622884977">
    <w:abstractNumId w:val="30"/>
  </w:num>
  <w:num w:numId="8" w16cid:durableId="1435906943">
    <w:abstractNumId w:val="0"/>
  </w:num>
  <w:num w:numId="9" w16cid:durableId="824202661">
    <w:abstractNumId w:val="6"/>
  </w:num>
  <w:num w:numId="10" w16cid:durableId="1789466206">
    <w:abstractNumId w:val="35"/>
  </w:num>
  <w:num w:numId="11" w16cid:durableId="1565219788">
    <w:abstractNumId w:val="1"/>
  </w:num>
  <w:num w:numId="12" w16cid:durableId="2127263323">
    <w:abstractNumId w:val="17"/>
  </w:num>
  <w:num w:numId="13" w16cid:durableId="474223919">
    <w:abstractNumId w:val="2"/>
  </w:num>
  <w:num w:numId="14" w16cid:durableId="1825660831">
    <w:abstractNumId w:val="11"/>
  </w:num>
  <w:num w:numId="15" w16cid:durableId="473838253">
    <w:abstractNumId w:val="39"/>
  </w:num>
  <w:num w:numId="16" w16cid:durableId="1884633853">
    <w:abstractNumId w:val="38"/>
  </w:num>
  <w:num w:numId="17" w16cid:durableId="336201774">
    <w:abstractNumId w:val="28"/>
  </w:num>
  <w:num w:numId="18" w16cid:durableId="412625551">
    <w:abstractNumId w:val="16"/>
  </w:num>
  <w:num w:numId="19" w16cid:durableId="1130054050">
    <w:abstractNumId w:val="37"/>
  </w:num>
  <w:num w:numId="20" w16cid:durableId="176192519">
    <w:abstractNumId w:val="8"/>
  </w:num>
  <w:num w:numId="21" w16cid:durableId="1406099694">
    <w:abstractNumId w:val="10"/>
  </w:num>
  <w:num w:numId="22" w16cid:durableId="1589730752">
    <w:abstractNumId w:val="15"/>
  </w:num>
  <w:num w:numId="23" w16cid:durableId="1416437196">
    <w:abstractNumId w:val="32"/>
  </w:num>
  <w:num w:numId="24" w16cid:durableId="481775082">
    <w:abstractNumId w:val="29"/>
  </w:num>
  <w:num w:numId="25" w16cid:durableId="944769965">
    <w:abstractNumId w:val="40"/>
  </w:num>
  <w:num w:numId="26" w16cid:durableId="1726952032">
    <w:abstractNumId w:val="33"/>
  </w:num>
  <w:num w:numId="27" w16cid:durableId="1909680516">
    <w:abstractNumId w:val="34"/>
  </w:num>
  <w:num w:numId="28" w16cid:durableId="1358893033">
    <w:abstractNumId w:val="3"/>
  </w:num>
  <w:num w:numId="29" w16cid:durableId="1874152943">
    <w:abstractNumId w:val="12"/>
  </w:num>
  <w:num w:numId="30" w16cid:durableId="535848980">
    <w:abstractNumId w:val="26"/>
  </w:num>
  <w:num w:numId="31" w16cid:durableId="710542917">
    <w:abstractNumId w:val="20"/>
  </w:num>
  <w:num w:numId="32" w16cid:durableId="1856726071">
    <w:abstractNumId w:val="5"/>
  </w:num>
  <w:num w:numId="33" w16cid:durableId="144975901">
    <w:abstractNumId w:val="24"/>
  </w:num>
  <w:num w:numId="34" w16cid:durableId="614560559">
    <w:abstractNumId w:val="9"/>
  </w:num>
  <w:num w:numId="35" w16cid:durableId="993995571">
    <w:abstractNumId w:val="4"/>
  </w:num>
  <w:num w:numId="36" w16cid:durableId="1941258421">
    <w:abstractNumId w:val="23"/>
  </w:num>
  <w:num w:numId="37" w16cid:durableId="30345718">
    <w:abstractNumId w:val="31"/>
  </w:num>
  <w:num w:numId="38" w16cid:durableId="1849562598">
    <w:abstractNumId w:val="22"/>
  </w:num>
  <w:num w:numId="39" w16cid:durableId="106969952">
    <w:abstractNumId w:val="14"/>
  </w:num>
  <w:num w:numId="40" w16cid:durableId="798228797">
    <w:abstractNumId w:val="25"/>
  </w:num>
  <w:num w:numId="41" w16cid:durableId="905385376">
    <w:abstractNumId w:val="41"/>
  </w:num>
  <w:num w:numId="42" w16cid:durableId="507789727">
    <w:abstractNumId w:val="13"/>
  </w:num>
  <w:num w:numId="43" w16cid:durableId="7174390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99853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049637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72767675">
    <w:abstractNumId w:val="19"/>
  </w:num>
  <w:num w:numId="47" w16cid:durableId="45305434">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BE"/>
    <w:rsid w:val="00000974"/>
    <w:rsid w:val="00000D05"/>
    <w:rsid w:val="00000FC4"/>
    <w:rsid w:val="00002132"/>
    <w:rsid w:val="00002494"/>
    <w:rsid w:val="00003294"/>
    <w:rsid w:val="00003E24"/>
    <w:rsid w:val="00004D1A"/>
    <w:rsid w:val="0000523F"/>
    <w:rsid w:val="00005D2C"/>
    <w:rsid w:val="00007278"/>
    <w:rsid w:val="00007994"/>
    <w:rsid w:val="00010303"/>
    <w:rsid w:val="000103A3"/>
    <w:rsid w:val="000110E4"/>
    <w:rsid w:val="000121B4"/>
    <w:rsid w:val="00013153"/>
    <w:rsid w:val="00014681"/>
    <w:rsid w:val="00014BB7"/>
    <w:rsid w:val="00015CF6"/>
    <w:rsid w:val="000168CE"/>
    <w:rsid w:val="00020537"/>
    <w:rsid w:val="00020BF2"/>
    <w:rsid w:val="0002266B"/>
    <w:rsid w:val="000226F0"/>
    <w:rsid w:val="00022E05"/>
    <w:rsid w:val="000232D4"/>
    <w:rsid w:val="00024820"/>
    <w:rsid w:val="00024D2A"/>
    <w:rsid w:val="00025060"/>
    <w:rsid w:val="00025BFF"/>
    <w:rsid w:val="00025C99"/>
    <w:rsid w:val="00025D88"/>
    <w:rsid w:val="0002612F"/>
    <w:rsid w:val="00026E1F"/>
    <w:rsid w:val="00027583"/>
    <w:rsid w:val="0002787A"/>
    <w:rsid w:val="000311D2"/>
    <w:rsid w:val="000319AB"/>
    <w:rsid w:val="00031C27"/>
    <w:rsid w:val="00031CAE"/>
    <w:rsid w:val="000322E5"/>
    <w:rsid w:val="000327B0"/>
    <w:rsid w:val="00032BA1"/>
    <w:rsid w:val="00034DF6"/>
    <w:rsid w:val="00035000"/>
    <w:rsid w:val="0003500F"/>
    <w:rsid w:val="000352BB"/>
    <w:rsid w:val="00036757"/>
    <w:rsid w:val="000367DC"/>
    <w:rsid w:val="00037341"/>
    <w:rsid w:val="000374F2"/>
    <w:rsid w:val="000376E8"/>
    <w:rsid w:val="00037912"/>
    <w:rsid w:val="00037B0E"/>
    <w:rsid w:val="00037EBA"/>
    <w:rsid w:val="00041996"/>
    <w:rsid w:val="00043624"/>
    <w:rsid w:val="00044512"/>
    <w:rsid w:val="00044E16"/>
    <w:rsid w:val="00045303"/>
    <w:rsid w:val="000455C7"/>
    <w:rsid w:val="00045644"/>
    <w:rsid w:val="000458B6"/>
    <w:rsid w:val="00046A5A"/>
    <w:rsid w:val="00046BF6"/>
    <w:rsid w:val="000472E4"/>
    <w:rsid w:val="000506BF"/>
    <w:rsid w:val="00050EDE"/>
    <w:rsid w:val="00051ECA"/>
    <w:rsid w:val="000522F5"/>
    <w:rsid w:val="000527FF"/>
    <w:rsid w:val="0005548D"/>
    <w:rsid w:val="00055C0D"/>
    <w:rsid w:val="00055CCF"/>
    <w:rsid w:val="0005627F"/>
    <w:rsid w:val="00057907"/>
    <w:rsid w:val="0006184E"/>
    <w:rsid w:val="00061A94"/>
    <w:rsid w:val="00062855"/>
    <w:rsid w:val="00062FCB"/>
    <w:rsid w:val="000636BE"/>
    <w:rsid w:val="000641C5"/>
    <w:rsid w:val="00064AF3"/>
    <w:rsid w:val="00064EDE"/>
    <w:rsid w:val="00065091"/>
    <w:rsid w:val="00065F48"/>
    <w:rsid w:val="00066595"/>
    <w:rsid w:val="000667E4"/>
    <w:rsid w:val="00066A13"/>
    <w:rsid w:val="0006764B"/>
    <w:rsid w:val="0007068C"/>
    <w:rsid w:val="0007094B"/>
    <w:rsid w:val="00071147"/>
    <w:rsid w:val="000718C7"/>
    <w:rsid w:val="00071A77"/>
    <w:rsid w:val="00071AB4"/>
    <w:rsid w:val="00072B57"/>
    <w:rsid w:val="000734CD"/>
    <w:rsid w:val="00073646"/>
    <w:rsid w:val="00073DE6"/>
    <w:rsid w:val="000745E4"/>
    <w:rsid w:val="00077FAF"/>
    <w:rsid w:val="00081B15"/>
    <w:rsid w:val="00081B2E"/>
    <w:rsid w:val="00082C01"/>
    <w:rsid w:val="000838C0"/>
    <w:rsid w:val="0008453F"/>
    <w:rsid w:val="000846DB"/>
    <w:rsid w:val="000847FF"/>
    <w:rsid w:val="00084B8B"/>
    <w:rsid w:val="00085439"/>
    <w:rsid w:val="00085D75"/>
    <w:rsid w:val="00086057"/>
    <w:rsid w:val="000873D6"/>
    <w:rsid w:val="000878B6"/>
    <w:rsid w:val="00087D96"/>
    <w:rsid w:val="0009029F"/>
    <w:rsid w:val="00090770"/>
    <w:rsid w:val="00090F82"/>
    <w:rsid w:val="00091C8D"/>
    <w:rsid w:val="000921D0"/>
    <w:rsid w:val="000932BF"/>
    <w:rsid w:val="00095358"/>
    <w:rsid w:val="00095B9B"/>
    <w:rsid w:val="00096144"/>
    <w:rsid w:val="00096D5F"/>
    <w:rsid w:val="000974D3"/>
    <w:rsid w:val="0009770A"/>
    <w:rsid w:val="00097755"/>
    <w:rsid w:val="00097AD0"/>
    <w:rsid w:val="00097BFA"/>
    <w:rsid w:val="000A0148"/>
    <w:rsid w:val="000A0FE3"/>
    <w:rsid w:val="000A1745"/>
    <w:rsid w:val="000A190A"/>
    <w:rsid w:val="000A1A28"/>
    <w:rsid w:val="000A260A"/>
    <w:rsid w:val="000A2CF4"/>
    <w:rsid w:val="000A3EBF"/>
    <w:rsid w:val="000A4B44"/>
    <w:rsid w:val="000A5094"/>
    <w:rsid w:val="000A56F1"/>
    <w:rsid w:val="000A630C"/>
    <w:rsid w:val="000A7CA1"/>
    <w:rsid w:val="000B0B11"/>
    <w:rsid w:val="000B10DA"/>
    <w:rsid w:val="000B247A"/>
    <w:rsid w:val="000B24D9"/>
    <w:rsid w:val="000B2EFB"/>
    <w:rsid w:val="000B6CF9"/>
    <w:rsid w:val="000B7BB2"/>
    <w:rsid w:val="000B7F24"/>
    <w:rsid w:val="000B7FB6"/>
    <w:rsid w:val="000C0961"/>
    <w:rsid w:val="000C11E7"/>
    <w:rsid w:val="000C1375"/>
    <w:rsid w:val="000C1EEB"/>
    <w:rsid w:val="000C258E"/>
    <w:rsid w:val="000C2612"/>
    <w:rsid w:val="000C321B"/>
    <w:rsid w:val="000C34C3"/>
    <w:rsid w:val="000C3CF4"/>
    <w:rsid w:val="000C3F2D"/>
    <w:rsid w:val="000C48E2"/>
    <w:rsid w:val="000C4D2E"/>
    <w:rsid w:val="000C5399"/>
    <w:rsid w:val="000C73A9"/>
    <w:rsid w:val="000C74F7"/>
    <w:rsid w:val="000C77A5"/>
    <w:rsid w:val="000C7EC6"/>
    <w:rsid w:val="000C7F84"/>
    <w:rsid w:val="000D12E4"/>
    <w:rsid w:val="000D147F"/>
    <w:rsid w:val="000D196A"/>
    <w:rsid w:val="000D1E00"/>
    <w:rsid w:val="000D29E5"/>
    <w:rsid w:val="000D2FEF"/>
    <w:rsid w:val="000D4439"/>
    <w:rsid w:val="000D47C1"/>
    <w:rsid w:val="000D4923"/>
    <w:rsid w:val="000D4BB5"/>
    <w:rsid w:val="000D4BE8"/>
    <w:rsid w:val="000D59D4"/>
    <w:rsid w:val="000D6DCA"/>
    <w:rsid w:val="000D761C"/>
    <w:rsid w:val="000E15CC"/>
    <w:rsid w:val="000E16D9"/>
    <w:rsid w:val="000E17D3"/>
    <w:rsid w:val="000E1B39"/>
    <w:rsid w:val="000E2C68"/>
    <w:rsid w:val="000E2F68"/>
    <w:rsid w:val="000E3032"/>
    <w:rsid w:val="000E3084"/>
    <w:rsid w:val="000E3B82"/>
    <w:rsid w:val="000E3F0D"/>
    <w:rsid w:val="000E4252"/>
    <w:rsid w:val="000E4C53"/>
    <w:rsid w:val="000E6A14"/>
    <w:rsid w:val="000E7490"/>
    <w:rsid w:val="000F05B4"/>
    <w:rsid w:val="000F0BC1"/>
    <w:rsid w:val="000F0C2B"/>
    <w:rsid w:val="000F0E14"/>
    <w:rsid w:val="000F102B"/>
    <w:rsid w:val="000F148D"/>
    <w:rsid w:val="000F1F2C"/>
    <w:rsid w:val="000F3064"/>
    <w:rsid w:val="000F30FF"/>
    <w:rsid w:val="000F38CC"/>
    <w:rsid w:val="000F3B0D"/>
    <w:rsid w:val="000F3C70"/>
    <w:rsid w:val="000F47AC"/>
    <w:rsid w:val="000F47B2"/>
    <w:rsid w:val="000F62CB"/>
    <w:rsid w:val="000F6AC1"/>
    <w:rsid w:val="000F6F13"/>
    <w:rsid w:val="000F7F60"/>
    <w:rsid w:val="00100B2D"/>
    <w:rsid w:val="00101779"/>
    <w:rsid w:val="001017CE"/>
    <w:rsid w:val="00101F61"/>
    <w:rsid w:val="0010337A"/>
    <w:rsid w:val="0010382A"/>
    <w:rsid w:val="00105104"/>
    <w:rsid w:val="001054DA"/>
    <w:rsid w:val="00105B89"/>
    <w:rsid w:val="00105C7E"/>
    <w:rsid w:val="001065FB"/>
    <w:rsid w:val="00107764"/>
    <w:rsid w:val="0011043C"/>
    <w:rsid w:val="001105B4"/>
    <w:rsid w:val="001105C0"/>
    <w:rsid w:val="00110618"/>
    <w:rsid w:val="0011115E"/>
    <w:rsid w:val="001111B6"/>
    <w:rsid w:val="00111289"/>
    <w:rsid w:val="001112CD"/>
    <w:rsid w:val="00111652"/>
    <w:rsid w:val="00111F6D"/>
    <w:rsid w:val="00114168"/>
    <w:rsid w:val="001146A5"/>
    <w:rsid w:val="0011471F"/>
    <w:rsid w:val="0011599B"/>
    <w:rsid w:val="00115B76"/>
    <w:rsid w:val="001171F1"/>
    <w:rsid w:val="00117F34"/>
    <w:rsid w:val="00120C19"/>
    <w:rsid w:val="00120CDA"/>
    <w:rsid w:val="00120E5A"/>
    <w:rsid w:val="001219A0"/>
    <w:rsid w:val="00121AD0"/>
    <w:rsid w:val="001223B3"/>
    <w:rsid w:val="00124455"/>
    <w:rsid w:val="00124B2B"/>
    <w:rsid w:val="00125321"/>
    <w:rsid w:val="0012615B"/>
    <w:rsid w:val="00126827"/>
    <w:rsid w:val="00126CAC"/>
    <w:rsid w:val="001318A5"/>
    <w:rsid w:val="00132516"/>
    <w:rsid w:val="001332C4"/>
    <w:rsid w:val="00133551"/>
    <w:rsid w:val="00133588"/>
    <w:rsid w:val="001339E1"/>
    <w:rsid w:val="00133C74"/>
    <w:rsid w:val="00134AB4"/>
    <w:rsid w:val="00134DCE"/>
    <w:rsid w:val="00134DD9"/>
    <w:rsid w:val="00135053"/>
    <w:rsid w:val="0013523E"/>
    <w:rsid w:val="001353B3"/>
    <w:rsid w:val="001353E9"/>
    <w:rsid w:val="00140B03"/>
    <w:rsid w:val="00141A4F"/>
    <w:rsid w:val="00141AD6"/>
    <w:rsid w:val="00141C99"/>
    <w:rsid w:val="00142683"/>
    <w:rsid w:val="00143100"/>
    <w:rsid w:val="001434C2"/>
    <w:rsid w:val="00143ECD"/>
    <w:rsid w:val="00143FB6"/>
    <w:rsid w:val="0014413C"/>
    <w:rsid w:val="00144673"/>
    <w:rsid w:val="00144A4A"/>
    <w:rsid w:val="0014519B"/>
    <w:rsid w:val="00145CA2"/>
    <w:rsid w:val="001470E8"/>
    <w:rsid w:val="0014737C"/>
    <w:rsid w:val="00150175"/>
    <w:rsid w:val="00150CCE"/>
    <w:rsid w:val="00150DFC"/>
    <w:rsid w:val="001524F1"/>
    <w:rsid w:val="00152AFE"/>
    <w:rsid w:val="00153F1F"/>
    <w:rsid w:val="00157E53"/>
    <w:rsid w:val="001607B4"/>
    <w:rsid w:val="0016083B"/>
    <w:rsid w:val="00161CF8"/>
    <w:rsid w:val="00162F7E"/>
    <w:rsid w:val="001631A0"/>
    <w:rsid w:val="00163BAD"/>
    <w:rsid w:val="001641FB"/>
    <w:rsid w:val="001645E9"/>
    <w:rsid w:val="0016487C"/>
    <w:rsid w:val="001651FD"/>
    <w:rsid w:val="00165963"/>
    <w:rsid w:val="00165BF2"/>
    <w:rsid w:val="00165C10"/>
    <w:rsid w:val="0016678E"/>
    <w:rsid w:val="00167C1F"/>
    <w:rsid w:val="00170306"/>
    <w:rsid w:val="0017055D"/>
    <w:rsid w:val="00171188"/>
    <w:rsid w:val="00171248"/>
    <w:rsid w:val="00171263"/>
    <w:rsid w:val="00171802"/>
    <w:rsid w:val="00173434"/>
    <w:rsid w:val="00173897"/>
    <w:rsid w:val="00173899"/>
    <w:rsid w:val="00173C52"/>
    <w:rsid w:val="00173CE0"/>
    <w:rsid w:val="00173D48"/>
    <w:rsid w:val="00174844"/>
    <w:rsid w:val="00174F86"/>
    <w:rsid w:val="00176192"/>
    <w:rsid w:val="001765DC"/>
    <w:rsid w:val="001770F4"/>
    <w:rsid w:val="00177745"/>
    <w:rsid w:val="0018041E"/>
    <w:rsid w:val="001818EB"/>
    <w:rsid w:val="00181B8E"/>
    <w:rsid w:val="00181D19"/>
    <w:rsid w:val="00181ED5"/>
    <w:rsid w:val="00181F8D"/>
    <w:rsid w:val="001820FC"/>
    <w:rsid w:val="001823E0"/>
    <w:rsid w:val="001826CA"/>
    <w:rsid w:val="00183222"/>
    <w:rsid w:val="001839A2"/>
    <w:rsid w:val="001839E5"/>
    <w:rsid w:val="001839F8"/>
    <w:rsid w:val="00183B29"/>
    <w:rsid w:val="00184CFD"/>
    <w:rsid w:val="001865F8"/>
    <w:rsid w:val="00187BDB"/>
    <w:rsid w:val="0019059A"/>
    <w:rsid w:val="00190A40"/>
    <w:rsid w:val="00190B60"/>
    <w:rsid w:val="00191751"/>
    <w:rsid w:val="001925D6"/>
    <w:rsid w:val="00193478"/>
    <w:rsid w:val="00194293"/>
    <w:rsid w:val="00194B37"/>
    <w:rsid w:val="00194EA6"/>
    <w:rsid w:val="0019561A"/>
    <w:rsid w:val="00195ACF"/>
    <w:rsid w:val="00196354"/>
    <w:rsid w:val="001967B9"/>
    <w:rsid w:val="0019728A"/>
    <w:rsid w:val="0019739D"/>
    <w:rsid w:val="001978E8"/>
    <w:rsid w:val="00197E38"/>
    <w:rsid w:val="001A009D"/>
    <w:rsid w:val="001A0FF3"/>
    <w:rsid w:val="001A237F"/>
    <w:rsid w:val="001A359F"/>
    <w:rsid w:val="001A3B8F"/>
    <w:rsid w:val="001A432A"/>
    <w:rsid w:val="001A4B54"/>
    <w:rsid w:val="001A4D87"/>
    <w:rsid w:val="001A5DD2"/>
    <w:rsid w:val="001A6853"/>
    <w:rsid w:val="001A79F7"/>
    <w:rsid w:val="001B0875"/>
    <w:rsid w:val="001B0CFB"/>
    <w:rsid w:val="001B124B"/>
    <w:rsid w:val="001B130B"/>
    <w:rsid w:val="001B27B5"/>
    <w:rsid w:val="001B3654"/>
    <w:rsid w:val="001B3B1D"/>
    <w:rsid w:val="001B4CBF"/>
    <w:rsid w:val="001B5A0E"/>
    <w:rsid w:val="001B5F2A"/>
    <w:rsid w:val="001B5FC0"/>
    <w:rsid w:val="001B6586"/>
    <w:rsid w:val="001B79D6"/>
    <w:rsid w:val="001B7B5B"/>
    <w:rsid w:val="001C07DF"/>
    <w:rsid w:val="001C0A2A"/>
    <w:rsid w:val="001C15D0"/>
    <w:rsid w:val="001C1810"/>
    <w:rsid w:val="001C1CCF"/>
    <w:rsid w:val="001C2977"/>
    <w:rsid w:val="001C2FB7"/>
    <w:rsid w:val="001C3614"/>
    <w:rsid w:val="001C46EF"/>
    <w:rsid w:val="001C4FC4"/>
    <w:rsid w:val="001C501C"/>
    <w:rsid w:val="001C56C1"/>
    <w:rsid w:val="001C60A2"/>
    <w:rsid w:val="001C6C98"/>
    <w:rsid w:val="001C6F19"/>
    <w:rsid w:val="001D015F"/>
    <w:rsid w:val="001D0B0A"/>
    <w:rsid w:val="001D0B31"/>
    <w:rsid w:val="001D1958"/>
    <w:rsid w:val="001D222B"/>
    <w:rsid w:val="001D2267"/>
    <w:rsid w:val="001D260B"/>
    <w:rsid w:val="001D30EC"/>
    <w:rsid w:val="001D5265"/>
    <w:rsid w:val="001D5520"/>
    <w:rsid w:val="001D58ED"/>
    <w:rsid w:val="001D5943"/>
    <w:rsid w:val="001D5AF3"/>
    <w:rsid w:val="001D73EC"/>
    <w:rsid w:val="001D7430"/>
    <w:rsid w:val="001D7507"/>
    <w:rsid w:val="001D7ECF"/>
    <w:rsid w:val="001D7FE6"/>
    <w:rsid w:val="001E028A"/>
    <w:rsid w:val="001E092C"/>
    <w:rsid w:val="001E1266"/>
    <w:rsid w:val="001E171E"/>
    <w:rsid w:val="001E2533"/>
    <w:rsid w:val="001E25F4"/>
    <w:rsid w:val="001E26FE"/>
    <w:rsid w:val="001E48FD"/>
    <w:rsid w:val="001E50D9"/>
    <w:rsid w:val="001E56CF"/>
    <w:rsid w:val="001E5E08"/>
    <w:rsid w:val="001E69D5"/>
    <w:rsid w:val="001E7E78"/>
    <w:rsid w:val="001F0316"/>
    <w:rsid w:val="001F0BB2"/>
    <w:rsid w:val="001F2F3C"/>
    <w:rsid w:val="001F4705"/>
    <w:rsid w:val="001F4877"/>
    <w:rsid w:val="001F49D9"/>
    <w:rsid w:val="001F5AD1"/>
    <w:rsid w:val="001F5D2F"/>
    <w:rsid w:val="001F6FDE"/>
    <w:rsid w:val="001F77AF"/>
    <w:rsid w:val="001F79DC"/>
    <w:rsid w:val="001F7D31"/>
    <w:rsid w:val="0020129D"/>
    <w:rsid w:val="00202748"/>
    <w:rsid w:val="00202D52"/>
    <w:rsid w:val="00202E13"/>
    <w:rsid w:val="00203033"/>
    <w:rsid w:val="002030C4"/>
    <w:rsid w:val="00203B2D"/>
    <w:rsid w:val="00203DB5"/>
    <w:rsid w:val="00204624"/>
    <w:rsid w:val="00204933"/>
    <w:rsid w:val="00204C12"/>
    <w:rsid w:val="00204E1B"/>
    <w:rsid w:val="00205F34"/>
    <w:rsid w:val="00206DF1"/>
    <w:rsid w:val="002075B1"/>
    <w:rsid w:val="00207CE5"/>
    <w:rsid w:val="00207CEA"/>
    <w:rsid w:val="00210144"/>
    <w:rsid w:val="00210762"/>
    <w:rsid w:val="00210AD7"/>
    <w:rsid w:val="002113C2"/>
    <w:rsid w:val="00211C5C"/>
    <w:rsid w:val="00211DB9"/>
    <w:rsid w:val="002123C0"/>
    <w:rsid w:val="00213F2A"/>
    <w:rsid w:val="00213FED"/>
    <w:rsid w:val="0021476B"/>
    <w:rsid w:val="00214B4A"/>
    <w:rsid w:val="00215CE4"/>
    <w:rsid w:val="0021623B"/>
    <w:rsid w:val="002164AD"/>
    <w:rsid w:val="002164B5"/>
    <w:rsid w:val="002201A4"/>
    <w:rsid w:val="00221928"/>
    <w:rsid w:val="00221E07"/>
    <w:rsid w:val="00221E96"/>
    <w:rsid w:val="00222099"/>
    <w:rsid w:val="002232F6"/>
    <w:rsid w:val="00223E5D"/>
    <w:rsid w:val="002250A9"/>
    <w:rsid w:val="00225323"/>
    <w:rsid w:val="00225C55"/>
    <w:rsid w:val="00226D65"/>
    <w:rsid w:val="00227CEA"/>
    <w:rsid w:val="00227F9C"/>
    <w:rsid w:val="0023033F"/>
    <w:rsid w:val="002311D4"/>
    <w:rsid w:val="00231556"/>
    <w:rsid w:val="00231A00"/>
    <w:rsid w:val="00231C56"/>
    <w:rsid w:val="00232A73"/>
    <w:rsid w:val="00235208"/>
    <w:rsid w:val="00235640"/>
    <w:rsid w:val="002362A1"/>
    <w:rsid w:val="00236713"/>
    <w:rsid w:val="002379AB"/>
    <w:rsid w:val="00237FDF"/>
    <w:rsid w:val="002436CC"/>
    <w:rsid w:val="002438DB"/>
    <w:rsid w:val="002442C9"/>
    <w:rsid w:val="00244AE2"/>
    <w:rsid w:val="00246040"/>
    <w:rsid w:val="00246BEF"/>
    <w:rsid w:val="002470AC"/>
    <w:rsid w:val="00247182"/>
    <w:rsid w:val="00247261"/>
    <w:rsid w:val="00247942"/>
    <w:rsid w:val="00247B94"/>
    <w:rsid w:val="00247DC3"/>
    <w:rsid w:val="00247E78"/>
    <w:rsid w:val="00251BE9"/>
    <w:rsid w:val="00251E53"/>
    <w:rsid w:val="0025216F"/>
    <w:rsid w:val="00254054"/>
    <w:rsid w:val="00254636"/>
    <w:rsid w:val="00254B9F"/>
    <w:rsid w:val="00257A3C"/>
    <w:rsid w:val="00260041"/>
    <w:rsid w:val="0026044F"/>
    <w:rsid w:val="002607A3"/>
    <w:rsid w:val="002620B4"/>
    <w:rsid w:val="00263C3E"/>
    <w:rsid w:val="00264374"/>
    <w:rsid w:val="00264DD6"/>
    <w:rsid w:val="00265F4A"/>
    <w:rsid w:val="0026642A"/>
    <w:rsid w:val="0026647C"/>
    <w:rsid w:val="00267534"/>
    <w:rsid w:val="0026754D"/>
    <w:rsid w:val="0026779D"/>
    <w:rsid w:val="00267CDD"/>
    <w:rsid w:val="0027059C"/>
    <w:rsid w:val="00270BD5"/>
    <w:rsid w:val="00270BF2"/>
    <w:rsid w:val="002724E5"/>
    <w:rsid w:val="00272825"/>
    <w:rsid w:val="002728AF"/>
    <w:rsid w:val="00273711"/>
    <w:rsid w:val="00274166"/>
    <w:rsid w:val="00274B12"/>
    <w:rsid w:val="00274C65"/>
    <w:rsid w:val="002750FB"/>
    <w:rsid w:val="00275AFD"/>
    <w:rsid w:val="00275D08"/>
    <w:rsid w:val="002772E1"/>
    <w:rsid w:val="00277DBF"/>
    <w:rsid w:val="00280145"/>
    <w:rsid w:val="0028015B"/>
    <w:rsid w:val="00282ABE"/>
    <w:rsid w:val="0028304B"/>
    <w:rsid w:val="002832C8"/>
    <w:rsid w:val="00284189"/>
    <w:rsid w:val="00284240"/>
    <w:rsid w:val="0028456F"/>
    <w:rsid w:val="00285D9A"/>
    <w:rsid w:val="002906F7"/>
    <w:rsid w:val="00290885"/>
    <w:rsid w:val="00290993"/>
    <w:rsid w:val="0029144F"/>
    <w:rsid w:val="0029157B"/>
    <w:rsid w:val="00291930"/>
    <w:rsid w:val="00292664"/>
    <w:rsid w:val="00292B77"/>
    <w:rsid w:val="002932D5"/>
    <w:rsid w:val="00293C22"/>
    <w:rsid w:val="00293DE2"/>
    <w:rsid w:val="00294142"/>
    <w:rsid w:val="00294362"/>
    <w:rsid w:val="00294BB6"/>
    <w:rsid w:val="0029663B"/>
    <w:rsid w:val="00297792"/>
    <w:rsid w:val="00297A4C"/>
    <w:rsid w:val="002A049B"/>
    <w:rsid w:val="002A085C"/>
    <w:rsid w:val="002A1C07"/>
    <w:rsid w:val="002A24C8"/>
    <w:rsid w:val="002A2C50"/>
    <w:rsid w:val="002A3184"/>
    <w:rsid w:val="002A37D5"/>
    <w:rsid w:val="002A5367"/>
    <w:rsid w:val="002A6548"/>
    <w:rsid w:val="002A68C1"/>
    <w:rsid w:val="002A6D73"/>
    <w:rsid w:val="002A7789"/>
    <w:rsid w:val="002B02FE"/>
    <w:rsid w:val="002B12A7"/>
    <w:rsid w:val="002B146F"/>
    <w:rsid w:val="002B33B3"/>
    <w:rsid w:val="002B33CB"/>
    <w:rsid w:val="002B42A5"/>
    <w:rsid w:val="002B4791"/>
    <w:rsid w:val="002B4BF2"/>
    <w:rsid w:val="002B5ADC"/>
    <w:rsid w:val="002B5E8B"/>
    <w:rsid w:val="002B5FF7"/>
    <w:rsid w:val="002B6245"/>
    <w:rsid w:val="002B69F6"/>
    <w:rsid w:val="002B6FE1"/>
    <w:rsid w:val="002B777A"/>
    <w:rsid w:val="002C13B5"/>
    <w:rsid w:val="002C1AF0"/>
    <w:rsid w:val="002C3564"/>
    <w:rsid w:val="002C3CCB"/>
    <w:rsid w:val="002C4A23"/>
    <w:rsid w:val="002C4AB1"/>
    <w:rsid w:val="002C4C87"/>
    <w:rsid w:val="002C714E"/>
    <w:rsid w:val="002C7270"/>
    <w:rsid w:val="002C7B6B"/>
    <w:rsid w:val="002D0705"/>
    <w:rsid w:val="002D13D1"/>
    <w:rsid w:val="002D2833"/>
    <w:rsid w:val="002D2A67"/>
    <w:rsid w:val="002D460C"/>
    <w:rsid w:val="002D4700"/>
    <w:rsid w:val="002D52AA"/>
    <w:rsid w:val="002D5418"/>
    <w:rsid w:val="002D6007"/>
    <w:rsid w:val="002D6279"/>
    <w:rsid w:val="002D6948"/>
    <w:rsid w:val="002E00CE"/>
    <w:rsid w:val="002E16E5"/>
    <w:rsid w:val="002E1F29"/>
    <w:rsid w:val="002E3EC2"/>
    <w:rsid w:val="002E3ECB"/>
    <w:rsid w:val="002E42DA"/>
    <w:rsid w:val="002E486A"/>
    <w:rsid w:val="002E4C8F"/>
    <w:rsid w:val="002E51D9"/>
    <w:rsid w:val="002E6704"/>
    <w:rsid w:val="002E6B38"/>
    <w:rsid w:val="002E6B98"/>
    <w:rsid w:val="002F00A1"/>
    <w:rsid w:val="002F0CCD"/>
    <w:rsid w:val="002F2CCB"/>
    <w:rsid w:val="002F31CC"/>
    <w:rsid w:val="002F3E82"/>
    <w:rsid w:val="002F4CD2"/>
    <w:rsid w:val="002F4CDD"/>
    <w:rsid w:val="002F75A3"/>
    <w:rsid w:val="00300AB4"/>
    <w:rsid w:val="003011A4"/>
    <w:rsid w:val="00301783"/>
    <w:rsid w:val="00301A3C"/>
    <w:rsid w:val="003021E2"/>
    <w:rsid w:val="00302F36"/>
    <w:rsid w:val="00304711"/>
    <w:rsid w:val="00304B71"/>
    <w:rsid w:val="00304EEA"/>
    <w:rsid w:val="00305CE4"/>
    <w:rsid w:val="0030624F"/>
    <w:rsid w:val="0030651C"/>
    <w:rsid w:val="0030675F"/>
    <w:rsid w:val="00307044"/>
    <w:rsid w:val="00307BC5"/>
    <w:rsid w:val="00311049"/>
    <w:rsid w:val="00312AE5"/>
    <w:rsid w:val="00313E0F"/>
    <w:rsid w:val="00314526"/>
    <w:rsid w:val="0031534F"/>
    <w:rsid w:val="0031795F"/>
    <w:rsid w:val="00320505"/>
    <w:rsid w:val="00320B1D"/>
    <w:rsid w:val="003215A8"/>
    <w:rsid w:val="003226FA"/>
    <w:rsid w:val="00322E08"/>
    <w:rsid w:val="0032311E"/>
    <w:rsid w:val="003241CD"/>
    <w:rsid w:val="00325ADE"/>
    <w:rsid w:val="00325B26"/>
    <w:rsid w:val="00325CDB"/>
    <w:rsid w:val="00325D84"/>
    <w:rsid w:val="00325E9F"/>
    <w:rsid w:val="003271DB"/>
    <w:rsid w:val="0033078C"/>
    <w:rsid w:val="00330F44"/>
    <w:rsid w:val="00330F4F"/>
    <w:rsid w:val="0033148C"/>
    <w:rsid w:val="00331942"/>
    <w:rsid w:val="00331D17"/>
    <w:rsid w:val="00331F5A"/>
    <w:rsid w:val="00332032"/>
    <w:rsid w:val="00333CB4"/>
    <w:rsid w:val="00333D01"/>
    <w:rsid w:val="00333EA1"/>
    <w:rsid w:val="00333F38"/>
    <w:rsid w:val="00334545"/>
    <w:rsid w:val="0033484E"/>
    <w:rsid w:val="0033485E"/>
    <w:rsid w:val="00334F66"/>
    <w:rsid w:val="0033559F"/>
    <w:rsid w:val="003361AD"/>
    <w:rsid w:val="003363E6"/>
    <w:rsid w:val="003365BB"/>
    <w:rsid w:val="0033662E"/>
    <w:rsid w:val="00337B91"/>
    <w:rsid w:val="00337BED"/>
    <w:rsid w:val="00340455"/>
    <w:rsid w:val="00342442"/>
    <w:rsid w:val="00342A41"/>
    <w:rsid w:val="00342C02"/>
    <w:rsid w:val="00342F22"/>
    <w:rsid w:val="003433C2"/>
    <w:rsid w:val="00343C76"/>
    <w:rsid w:val="0034415A"/>
    <w:rsid w:val="00344328"/>
    <w:rsid w:val="003454B3"/>
    <w:rsid w:val="003460F5"/>
    <w:rsid w:val="00347153"/>
    <w:rsid w:val="00347778"/>
    <w:rsid w:val="003477CB"/>
    <w:rsid w:val="003517A8"/>
    <w:rsid w:val="00351EEF"/>
    <w:rsid w:val="00352AA0"/>
    <w:rsid w:val="003533F2"/>
    <w:rsid w:val="00353889"/>
    <w:rsid w:val="00353A6C"/>
    <w:rsid w:val="0035414A"/>
    <w:rsid w:val="0035597E"/>
    <w:rsid w:val="003561D0"/>
    <w:rsid w:val="0035621D"/>
    <w:rsid w:val="003564D0"/>
    <w:rsid w:val="003569C0"/>
    <w:rsid w:val="00356B62"/>
    <w:rsid w:val="00357B36"/>
    <w:rsid w:val="00357CB2"/>
    <w:rsid w:val="00357EA3"/>
    <w:rsid w:val="003600AA"/>
    <w:rsid w:val="00360451"/>
    <w:rsid w:val="003605D9"/>
    <w:rsid w:val="00360612"/>
    <w:rsid w:val="00360636"/>
    <w:rsid w:val="00360B39"/>
    <w:rsid w:val="00361B55"/>
    <w:rsid w:val="00361F2B"/>
    <w:rsid w:val="00362347"/>
    <w:rsid w:val="00362764"/>
    <w:rsid w:val="00364D68"/>
    <w:rsid w:val="00364FE8"/>
    <w:rsid w:val="003701CF"/>
    <w:rsid w:val="00370365"/>
    <w:rsid w:val="003704BA"/>
    <w:rsid w:val="003707C5"/>
    <w:rsid w:val="00370E6E"/>
    <w:rsid w:val="003717BB"/>
    <w:rsid w:val="00372016"/>
    <w:rsid w:val="0037310B"/>
    <w:rsid w:val="00375933"/>
    <w:rsid w:val="00375BBA"/>
    <w:rsid w:val="003767EC"/>
    <w:rsid w:val="003770B1"/>
    <w:rsid w:val="003774CA"/>
    <w:rsid w:val="00377CA1"/>
    <w:rsid w:val="00380326"/>
    <w:rsid w:val="0038058D"/>
    <w:rsid w:val="00380D1C"/>
    <w:rsid w:val="0038270B"/>
    <w:rsid w:val="0038274C"/>
    <w:rsid w:val="00382F27"/>
    <w:rsid w:val="003856D0"/>
    <w:rsid w:val="00385F78"/>
    <w:rsid w:val="003864AC"/>
    <w:rsid w:val="00386B68"/>
    <w:rsid w:val="00387006"/>
    <w:rsid w:val="0038730E"/>
    <w:rsid w:val="00387735"/>
    <w:rsid w:val="00387AEF"/>
    <w:rsid w:val="00387CD2"/>
    <w:rsid w:val="0039057F"/>
    <w:rsid w:val="00390882"/>
    <w:rsid w:val="003914EB"/>
    <w:rsid w:val="003915BE"/>
    <w:rsid w:val="0039207C"/>
    <w:rsid w:val="0039269E"/>
    <w:rsid w:val="00392A82"/>
    <w:rsid w:val="00392F9C"/>
    <w:rsid w:val="0039348D"/>
    <w:rsid w:val="00393733"/>
    <w:rsid w:val="00393D09"/>
    <w:rsid w:val="00394554"/>
    <w:rsid w:val="00395443"/>
    <w:rsid w:val="003956EB"/>
    <w:rsid w:val="00396288"/>
    <w:rsid w:val="00396373"/>
    <w:rsid w:val="003976A1"/>
    <w:rsid w:val="00397F5D"/>
    <w:rsid w:val="003A0BBF"/>
    <w:rsid w:val="003A0EAF"/>
    <w:rsid w:val="003A39AF"/>
    <w:rsid w:val="003A3D57"/>
    <w:rsid w:val="003A4273"/>
    <w:rsid w:val="003A461B"/>
    <w:rsid w:val="003A5E77"/>
    <w:rsid w:val="003A7190"/>
    <w:rsid w:val="003A7838"/>
    <w:rsid w:val="003B195C"/>
    <w:rsid w:val="003B19DE"/>
    <w:rsid w:val="003B1A88"/>
    <w:rsid w:val="003B241B"/>
    <w:rsid w:val="003B3D03"/>
    <w:rsid w:val="003B4A40"/>
    <w:rsid w:val="003B6897"/>
    <w:rsid w:val="003B68BB"/>
    <w:rsid w:val="003B6C62"/>
    <w:rsid w:val="003B7743"/>
    <w:rsid w:val="003B7C18"/>
    <w:rsid w:val="003C03F4"/>
    <w:rsid w:val="003C1CBB"/>
    <w:rsid w:val="003C21BB"/>
    <w:rsid w:val="003C25A2"/>
    <w:rsid w:val="003C299B"/>
    <w:rsid w:val="003C3088"/>
    <w:rsid w:val="003C314A"/>
    <w:rsid w:val="003C3AB8"/>
    <w:rsid w:val="003C413C"/>
    <w:rsid w:val="003C49AF"/>
    <w:rsid w:val="003C4F4F"/>
    <w:rsid w:val="003C54FF"/>
    <w:rsid w:val="003C5763"/>
    <w:rsid w:val="003C5E1A"/>
    <w:rsid w:val="003C5FDF"/>
    <w:rsid w:val="003C7896"/>
    <w:rsid w:val="003D087F"/>
    <w:rsid w:val="003D0CEE"/>
    <w:rsid w:val="003D1193"/>
    <w:rsid w:val="003D140E"/>
    <w:rsid w:val="003D1FD9"/>
    <w:rsid w:val="003D211F"/>
    <w:rsid w:val="003D25C4"/>
    <w:rsid w:val="003D27CA"/>
    <w:rsid w:val="003D3F4D"/>
    <w:rsid w:val="003D46C6"/>
    <w:rsid w:val="003D4746"/>
    <w:rsid w:val="003D4B65"/>
    <w:rsid w:val="003D5517"/>
    <w:rsid w:val="003D57B5"/>
    <w:rsid w:val="003D588B"/>
    <w:rsid w:val="003D5B30"/>
    <w:rsid w:val="003D73FD"/>
    <w:rsid w:val="003D748E"/>
    <w:rsid w:val="003D7584"/>
    <w:rsid w:val="003D7965"/>
    <w:rsid w:val="003E008A"/>
    <w:rsid w:val="003E04BB"/>
    <w:rsid w:val="003E0737"/>
    <w:rsid w:val="003E0B91"/>
    <w:rsid w:val="003E0D7D"/>
    <w:rsid w:val="003E1809"/>
    <w:rsid w:val="003E18E2"/>
    <w:rsid w:val="003E3944"/>
    <w:rsid w:val="003E3F7A"/>
    <w:rsid w:val="003E4182"/>
    <w:rsid w:val="003E424C"/>
    <w:rsid w:val="003E448F"/>
    <w:rsid w:val="003E5073"/>
    <w:rsid w:val="003E52DE"/>
    <w:rsid w:val="003E581D"/>
    <w:rsid w:val="003E5BFD"/>
    <w:rsid w:val="003E722C"/>
    <w:rsid w:val="003E7506"/>
    <w:rsid w:val="003E7797"/>
    <w:rsid w:val="003F13B9"/>
    <w:rsid w:val="003F2016"/>
    <w:rsid w:val="003F248A"/>
    <w:rsid w:val="003F2893"/>
    <w:rsid w:val="003F2BE3"/>
    <w:rsid w:val="003F4E95"/>
    <w:rsid w:val="003F562D"/>
    <w:rsid w:val="003F619F"/>
    <w:rsid w:val="003F7A75"/>
    <w:rsid w:val="003F7CB2"/>
    <w:rsid w:val="003F7FB2"/>
    <w:rsid w:val="00400320"/>
    <w:rsid w:val="00400B65"/>
    <w:rsid w:val="00401376"/>
    <w:rsid w:val="004013C5"/>
    <w:rsid w:val="00401DCB"/>
    <w:rsid w:val="0040200F"/>
    <w:rsid w:val="00402864"/>
    <w:rsid w:val="00402B7F"/>
    <w:rsid w:val="00402DF9"/>
    <w:rsid w:val="00403E56"/>
    <w:rsid w:val="0040458F"/>
    <w:rsid w:val="0040494A"/>
    <w:rsid w:val="00404988"/>
    <w:rsid w:val="00405191"/>
    <w:rsid w:val="0040759A"/>
    <w:rsid w:val="00407603"/>
    <w:rsid w:val="00407701"/>
    <w:rsid w:val="004101A2"/>
    <w:rsid w:val="00410215"/>
    <w:rsid w:val="00410C3F"/>
    <w:rsid w:val="00411DB8"/>
    <w:rsid w:val="004124E8"/>
    <w:rsid w:val="004125C7"/>
    <w:rsid w:val="00412B5D"/>
    <w:rsid w:val="00412D30"/>
    <w:rsid w:val="00412FDF"/>
    <w:rsid w:val="004140FF"/>
    <w:rsid w:val="0041583D"/>
    <w:rsid w:val="0041686A"/>
    <w:rsid w:val="00416A77"/>
    <w:rsid w:val="00416AB7"/>
    <w:rsid w:val="00416BC2"/>
    <w:rsid w:val="004203F2"/>
    <w:rsid w:val="00421421"/>
    <w:rsid w:val="00421AB0"/>
    <w:rsid w:val="00422AAD"/>
    <w:rsid w:val="0042350B"/>
    <w:rsid w:val="00423D34"/>
    <w:rsid w:val="004252D6"/>
    <w:rsid w:val="00425418"/>
    <w:rsid w:val="004259FF"/>
    <w:rsid w:val="004261A0"/>
    <w:rsid w:val="004262F8"/>
    <w:rsid w:val="004269F8"/>
    <w:rsid w:val="0042710A"/>
    <w:rsid w:val="004278B9"/>
    <w:rsid w:val="004278C2"/>
    <w:rsid w:val="004316E3"/>
    <w:rsid w:val="004319B4"/>
    <w:rsid w:val="0043320D"/>
    <w:rsid w:val="004334E3"/>
    <w:rsid w:val="0043354D"/>
    <w:rsid w:val="004356B9"/>
    <w:rsid w:val="00436811"/>
    <w:rsid w:val="00436843"/>
    <w:rsid w:val="00436ED7"/>
    <w:rsid w:val="00436F07"/>
    <w:rsid w:val="004377EE"/>
    <w:rsid w:val="00440104"/>
    <w:rsid w:val="00440951"/>
    <w:rsid w:val="00440EC2"/>
    <w:rsid w:val="004411E8"/>
    <w:rsid w:val="004433E1"/>
    <w:rsid w:val="004437F4"/>
    <w:rsid w:val="004443F8"/>
    <w:rsid w:val="00444ADB"/>
    <w:rsid w:val="00444FE8"/>
    <w:rsid w:val="004456F4"/>
    <w:rsid w:val="0044590A"/>
    <w:rsid w:val="00445A8A"/>
    <w:rsid w:val="00445D3A"/>
    <w:rsid w:val="00445F01"/>
    <w:rsid w:val="004478C7"/>
    <w:rsid w:val="00450851"/>
    <w:rsid w:val="0045100A"/>
    <w:rsid w:val="004516B8"/>
    <w:rsid w:val="00451C88"/>
    <w:rsid w:val="0045237E"/>
    <w:rsid w:val="0045308C"/>
    <w:rsid w:val="0045349F"/>
    <w:rsid w:val="00454483"/>
    <w:rsid w:val="004547DE"/>
    <w:rsid w:val="00454D8C"/>
    <w:rsid w:val="00454F4A"/>
    <w:rsid w:val="00455F83"/>
    <w:rsid w:val="00456CDB"/>
    <w:rsid w:val="00460020"/>
    <w:rsid w:val="0046003B"/>
    <w:rsid w:val="00461152"/>
    <w:rsid w:val="004623E3"/>
    <w:rsid w:val="004629FB"/>
    <w:rsid w:val="00462E66"/>
    <w:rsid w:val="004632B7"/>
    <w:rsid w:val="00463513"/>
    <w:rsid w:val="00463739"/>
    <w:rsid w:val="00463869"/>
    <w:rsid w:val="00464351"/>
    <w:rsid w:val="004643A9"/>
    <w:rsid w:val="00465C32"/>
    <w:rsid w:val="00465D7E"/>
    <w:rsid w:val="00467E6E"/>
    <w:rsid w:val="004702A2"/>
    <w:rsid w:val="00470F27"/>
    <w:rsid w:val="004729FB"/>
    <w:rsid w:val="0047306E"/>
    <w:rsid w:val="004732F9"/>
    <w:rsid w:val="00474B50"/>
    <w:rsid w:val="00475575"/>
    <w:rsid w:val="00476053"/>
    <w:rsid w:val="00476425"/>
    <w:rsid w:val="004765FC"/>
    <w:rsid w:val="00476884"/>
    <w:rsid w:val="00476D86"/>
    <w:rsid w:val="00477109"/>
    <w:rsid w:val="004777BF"/>
    <w:rsid w:val="00481EA7"/>
    <w:rsid w:val="00482CA6"/>
    <w:rsid w:val="00483722"/>
    <w:rsid w:val="00483B58"/>
    <w:rsid w:val="00483FC0"/>
    <w:rsid w:val="0048410F"/>
    <w:rsid w:val="00484659"/>
    <w:rsid w:val="00484777"/>
    <w:rsid w:val="00485761"/>
    <w:rsid w:val="004869FB"/>
    <w:rsid w:val="0048751A"/>
    <w:rsid w:val="004876B5"/>
    <w:rsid w:val="00490D54"/>
    <w:rsid w:val="00491B04"/>
    <w:rsid w:val="00491DB3"/>
    <w:rsid w:val="00492CDC"/>
    <w:rsid w:val="00492FCF"/>
    <w:rsid w:val="00493948"/>
    <w:rsid w:val="004941AF"/>
    <w:rsid w:val="004942A8"/>
    <w:rsid w:val="00494486"/>
    <w:rsid w:val="0049496A"/>
    <w:rsid w:val="004961E6"/>
    <w:rsid w:val="004965BB"/>
    <w:rsid w:val="00497956"/>
    <w:rsid w:val="004A0AB1"/>
    <w:rsid w:val="004A1343"/>
    <w:rsid w:val="004A222F"/>
    <w:rsid w:val="004A238E"/>
    <w:rsid w:val="004A2FF4"/>
    <w:rsid w:val="004A3649"/>
    <w:rsid w:val="004A37EF"/>
    <w:rsid w:val="004A4023"/>
    <w:rsid w:val="004A451E"/>
    <w:rsid w:val="004A55C9"/>
    <w:rsid w:val="004A59A2"/>
    <w:rsid w:val="004A7562"/>
    <w:rsid w:val="004A759B"/>
    <w:rsid w:val="004A79A0"/>
    <w:rsid w:val="004B01F5"/>
    <w:rsid w:val="004B08CE"/>
    <w:rsid w:val="004B0925"/>
    <w:rsid w:val="004B0C0C"/>
    <w:rsid w:val="004B19BC"/>
    <w:rsid w:val="004B23CC"/>
    <w:rsid w:val="004B254F"/>
    <w:rsid w:val="004B2B7C"/>
    <w:rsid w:val="004B364D"/>
    <w:rsid w:val="004B389A"/>
    <w:rsid w:val="004B40C3"/>
    <w:rsid w:val="004B4994"/>
    <w:rsid w:val="004B5FA9"/>
    <w:rsid w:val="004B6279"/>
    <w:rsid w:val="004B659F"/>
    <w:rsid w:val="004B6DD0"/>
    <w:rsid w:val="004B7872"/>
    <w:rsid w:val="004B7891"/>
    <w:rsid w:val="004B79DB"/>
    <w:rsid w:val="004C0502"/>
    <w:rsid w:val="004C0D33"/>
    <w:rsid w:val="004C14BB"/>
    <w:rsid w:val="004C1F3A"/>
    <w:rsid w:val="004C242E"/>
    <w:rsid w:val="004C269C"/>
    <w:rsid w:val="004C3BA2"/>
    <w:rsid w:val="004C3BD1"/>
    <w:rsid w:val="004C3CE2"/>
    <w:rsid w:val="004C4329"/>
    <w:rsid w:val="004C4994"/>
    <w:rsid w:val="004C5594"/>
    <w:rsid w:val="004C5A33"/>
    <w:rsid w:val="004C5CB5"/>
    <w:rsid w:val="004C68AD"/>
    <w:rsid w:val="004C6B3F"/>
    <w:rsid w:val="004D0851"/>
    <w:rsid w:val="004D121E"/>
    <w:rsid w:val="004D123B"/>
    <w:rsid w:val="004D149B"/>
    <w:rsid w:val="004D189A"/>
    <w:rsid w:val="004D1B61"/>
    <w:rsid w:val="004D2F80"/>
    <w:rsid w:val="004D317B"/>
    <w:rsid w:val="004D317D"/>
    <w:rsid w:val="004D33A2"/>
    <w:rsid w:val="004D3543"/>
    <w:rsid w:val="004D38F3"/>
    <w:rsid w:val="004D52B4"/>
    <w:rsid w:val="004D612D"/>
    <w:rsid w:val="004D626F"/>
    <w:rsid w:val="004D6C6B"/>
    <w:rsid w:val="004D7F83"/>
    <w:rsid w:val="004E0319"/>
    <w:rsid w:val="004E176E"/>
    <w:rsid w:val="004E17C7"/>
    <w:rsid w:val="004E23F6"/>
    <w:rsid w:val="004E2C1C"/>
    <w:rsid w:val="004E2D2F"/>
    <w:rsid w:val="004E3183"/>
    <w:rsid w:val="004E34AC"/>
    <w:rsid w:val="004E3BCF"/>
    <w:rsid w:val="004E5197"/>
    <w:rsid w:val="004E6784"/>
    <w:rsid w:val="004E6D3E"/>
    <w:rsid w:val="004E7398"/>
    <w:rsid w:val="004E7BAD"/>
    <w:rsid w:val="004E7C87"/>
    <w:rsid w:val="004F001B"/>
    <w:rsid w:val="004F005D"/>
    <w:rsid w:val="004F02B0"/>
    <w:rsid w:val="004F06E5"/>
    <w:rsid w:val="004F3399"/>
    <w:rsid w:val="004F3A47"/>
    <w:rsid w:val="004F4253"/>
    <w:rsid w:val="004F4A37"/>
    <w:rsid w:val="004F4DF6"/>
    <w:rsid w:val="004F52FC"/>
    <w:rsid w:val="004F5B1C"/>
    <w:rsid w:val="004F5B70"/>
    <w:rsid w:val="004F6117"/>
    <w:rsid w:val="004F6C45"/>
    <w:rsid w:val="004F6FF0"/>
    <w:rsid w:val="004F718E"/>
    <w:rsid w:val="004F7A37"/>
    <w:rsid w:val="0050084B"/>
    <w:rsid w:val="00500D62"/>
    <w:rsid w:val="00501248"/>
    <w:rsid w:val="005028B6"/>
    <w:rsid w:val="00503CAD"/>
    <w:rsid w:val="00504319"/>
    <w:rsid w:val="00505C20"/>
    <w:rsid w:val="005069A2"/>
    <w:rsid w:val="00506E61"/>
    <w:rsid w:val="00507CD4"/>
    <w:rsid w:val="00507DAC"/>
    <w:rsid w:val="00507E2E"/>
    <w:rsid w:val="005106DF"/>
    <w:rsid w:val="005109E9"/>
    <w:rsid w:val="00511272"/>
    <w:rsid w:val="00512838"/>
    <w:rsid w:val="00513D6A"/>
    <w:rsid w:val="00515754"/>
    <w:rsid w:val="00515973"/>
    <w:rsid w:val="00515D7D"/>
    <w:rsid w:val="00515DE3"/>
    <w:rsid w:val="00515E6C"/>
    <w:rsid w:val="00516537"/>
    <w:rsid w:val="0051676F"/>
    <w:rsid w:val="005203A9"/>
    <w:rsid w:val="00521764"/>
    <w:rsid w:val="00521A84"/>
    <w:rsid w:val="00521B95"/>
    <w:rsid w:val="00521C02"/>
    <w:rsid w:val="0052213D"/>
    <w:rsid w:val="0052239D"/>
    <w:rsid w:val="0052277F"/>
    <w:rsid w:val="00523BC6"/>
    <w:rsid w:val="00525205"/>
    <w:rsid w:val="0052585E"/>
    <w:rsid w:val="00525D8E"/>
    <w:rsid w:val="00531C94"/>
    <w:rsid w:val="00533958"/>
    <w:rsid w:val="00533CD3"/>
    <w:rsid w:val="00534B3E"/>
    <w:rsid w:val="0053650E"/>
    <w:rsid w:val="00536BB7"/>
    <w:rsid w:val="00536DA4"/>
    <w:rsid w:val="00537C63"/>
    <w:rsid w:val="00537CE6"/>
    <w:rsid w:val="00537ECB"/>
    <w:rsid w:val="0054138E"/>
    <w:rsid w:val="00541958"/>
    <w:rsid w:val="00542EEF"/>
    <w:rsid w:val="00543C17"/>
    <w:rsid w:val="00544510"/>
    <w:rsid w:val="00544597"/>
    <w:rsid w:val="0054486B"/>
    <w:rsid w:val="00545E35"/>
    <w:rsid w:val="0054690A"/>
    <w:rsid w:val="00546C39"/>
    <w:rsid w:val="0054728A"/>
    <w:rsid w:val="005475EC"/>
    <w:rsid w:val="00547B84"/>
    <w:rsid w:val="00547F98"/>
    <w:rsid w:val="00547FC5"/>
    <w:rsid w:val="005508BB"/>
    <w:rsid w:val="00550ADF"/>
    <w:rsid w:val="0055100D"/>
    <w:rsid w:val="005510FD"/>
    <w:rsid w:val="00551CA0"/>
    <w:rsid w:val="00552132"/>
    <w:rsid w:val="00553086"/>
    <w:rsid w:val="00553697"/>
    <w:rsid w:val="0055394C"/>
    <w:rsid w:val="00554A22"/>
    <w:rsid w:val="00554A3A"/>
    <w:rsid w:val="005570FB"/>
    <w:rsid w:val="0056002E"/>
    <w:rsid w:val="00560109"/>
    <w:rsid w:val="00561FFC"/>
    <w:rsid w:val="00562164"/>
    <w:rsid w:val="0056235B"/>
    <w:rsid w:val="005626D5"/>
    <w:rsid w:val="0056274E"/>
    <w:rsid w:val="00562E1E"/>
    <w:rsid w:val="005638F3"/>
    <w:rsid w:val="00563BA6"/>
    <w:rsid w:val="005641ED"/>
    <w:rsid w:val="00564285"/>
    <w:rsid w:val="005645E9"/>
    <w:rsid w:val="0056466D"/>
    <w:rsid w:val="005647DF"/>
    <w:rsid w:val="00567FA0"/>
    <w:rsid w:val="00570DCD"/>
    <w:rsid w:val="005714B5"/>
    <w:rsid w:val="005735B0"/>
    <w:rsid w:val="005735BC"/>
    <w:rsid w:val="005745FD"/>
    <w:rsid w:val="00574A18"/>
    <w:rsid w:val="00575598"/>
    <w:rsid w:val="00575608"/>
    <w:rsid w:val="00575BAD"/>
    <w:rsid w:val="00575BF7"/>
    <w:rsid w:val="005764BA"/>
    <w:rsid w:val="00577085"/>
    <w:rsid w:val="00577586"/>
    <w:rsid w:val="0057787E"/>
    <w:rsid w:val="005778A1"/>
    <w:rsid w:val="00577DBF"/>
    <w:rsid w:val="00580175"/>
    <w:rsid w:val="00580526"/>
    <w:rsid w:val="00580CFD"/>
    <w:rsid w:val="0058106E"/>
    <w:rsid w:val="005811D1"/>
    <w:rsid w:val="00584B00"/>
    <w:rsid w:val="00584B0D"/>
    <w:rsid w:val="00585162"/>
    <w:rsid w:val="005853E3"/>
    <w:rsid w:val="00586A12"/>
    <w:rsid w:val="005873DB"/>
    <w:rsid w:val="00587DA3"/>
    <w:rsid w:val="00590317"/>
    <w:rsid w:val="005917CE"/>
    <w:rsid w:val="00591A74"/>
    <w:rsid w:val="00591B77"/>
    <w:rsid w:val="00592D4C"/>
    <w:rsid w:val="00593123"/>
    <w:rsid w:val="005940DD"/>
    <w:rsid w:val="005947B3"/>
    <w:rsid w:val="00594D23"/>
    <w:rsid w:val="00594E37"/>
    <w:rsid w:val="00594FDF"/>
    <w:rsid w:val="00595259"/>
    <w:rsid w:val="00596F3C"/>
    <w:rsid w:val="00597E42"/>
    <w:rsid w:val="00597F36"/>
    <w:rsid w:val="00597F90"/>
    <w:rsid w:val="005A0140"/>
    <w:rsid w:val="005A0921"/>
    <w:rsid w:val="005A0BF1"/>
    <w:rsid w:val="005A10DE"/>
    <w:rsid w:val="005A139D"/>
    <w:rsid w:val="005A1DA4"/>
    <w:rsid w:val="005A22A7"/>
    <w:rsid w:val="005A2507"/>
    <w:rsid w:val="005A3384"/>
    <w:rsid w:val="005A36BE"/>
    <w:rsid w:val="005A3D0A"/>
    <w:rsid w:val="005A3EF1"/>
    <w:rsid w:val="005A5BDC"/>
    <w:rsid w:val="005A6C88"/>
    <w:rsid w:val="005A7CBC"/>
    <w:rsid w:val="005B0DCF"/>
    <w:rsid w:val="005B1B07"/>
    <w:rsid w:val="005B2892"/>
    <w:rsid w:val="005B28C8"/>
    <w:rsid w:val="005B2A16"/>
    <w:rsid w:val="005B40D2"/>
    <w:rsid w:val="005B4C8F"/>
    <w:rsid w:val="005B56E2"/>
    <w:rsid w:val="005B5EEB"/>
    <w:rsid w:val="005B7066"/>
    <w:rsid w:val="005B7233"/>
    <w:rsid w:val="005B7E3E"/>
    <w:rsid w:val="005C0007"/>
    <w:rsid w:val="005C0094"/>
    <w:rsid w:val="005C0D9B"/>
    <w:rsid w:val="005C12FA"/>
    <w:rsid w:val="005C131D"/>
    <w:rsid w:val="005C1343"/>
    <w:rsid w:val="005C1BCD"/>
    <w:rsid w:val="005C27CF"/>
    <w:rsid w:val="005C2E68"/>
    <w:rsid w:val="005C2F7D"/>
    <w:rsid w:val="005C3027"/>
    <w:rsid w:val="005C3671"/>
    <w:rsid w:val="005C3A34"/>
    <w:rsid w:val="005C3D18"/>
    <w:rsid w:val="005C4213"/>
    <w:rsid w:val="005C4424"/>
    <w:rsid w:val="005C47BF"/>
    <w:rsid w:val="005C5A8D"/>
    <w:rsid w:val="005C5F44"/>
    <w:rsid w:val="005C6E66"/>
    <w:rsid w:val="005C7151"/>
    <w:rsid w:val="005C726B"/>
    <w:rsid w:val="005C780F"/>
    <w:rsid w:val="005D0540"/>
    <w:rsid w:val="005D09C8"/>
    <w:rsid w:val="005D1AAE"/>
    <w:rsid w:val="005D2295"/>
    <w:rsid w:val="005D2E88"/>
    <w:rsid w:val="005D41B8"/>
    <w:rsid w:val="005D4AC9"/>
    <w:rsid w:val="005D4D13"/>
    <w:rsid w:val="005D4FA2"/>
    <w:rsid w:val="005D54AF"/>
    <w:rsid w:val="005D5782"/>
    <w:rsid w:val="005D5A6E"/>
    <w:rsid w:val="005D6605"/>
    <w:rsid w:val="005D71A5"/>
    <w:rsid w:val="005D780E"/>
    <w:rsid w:val="005E0BF7"/>
    <w:rsid w:val="005E1F9B"/>
    <w:rsid w:val="005E1FDA"/>
    <w:rsid w:val="005E20D6"/>
    <w:rsid w:val="005E36E0"/>
    <w:rsid w:val="005E36ED"/>
    <w:rsid w:val="005E39F2"/>
    <w:rsid w:val="005E3A82"/>
    <w:rsid w:val="005E3C31"/>
    <w:rsid w:val="005E3DF9"/>
    <w:rsid w:val="005E400A"/>
    <w:rsid w:val="005E412F"/>
    <w:rsid w:val="005E42D7"/>
    <w:rsid w:val="005E5D3A"/>
    <w:rsid w:val="005F0D17"/>
    <w:rsid w:val="005F16FD"/>
    <w:rsid w:val="005F2630"/>
    <w:rsid w:val="005F2BE7"/>
    <w:rsid w:val="005F3B31"/>
    <w:rsid w:val="005F3FC6"/>
    <w:rsid w:val="005F4310"/>
    <w:rsid w:val="005F4951"/>
    <w:rsid w:val="005F5753"/>
    <w:rsid w:val="005F57FF"/>
    <w:rsid w:val="005F58F8"/>
    <w:rsid w:val="005F733A"/>
    <w:rsid w:val="005F7822"/>
    <w:rsid w:val="005F7B85"/>
    <w:rsid w:val="005F7CDB"/>
    <w:rsid w:val="00600710"/>
    <w:rsid w:val="006007E6"/>
    <w:rsid w:val="0060110A"/>
    <w:rsid w:val="0060114C"/>
    <w:rsid w:val="00602608"/>
    <w:rsid w:val="0060341A"/>
    <w:rsid w:val="0060358A"/>
    <w:rsid w:val="006038FB"/>
    <w:rsid w:val="00604354"/>
    <w:rsid w:val="006043AE"/>
    <w:rsid w:val="00604753"/>
    <w:rsid w:val="00605038"/>
    <w:rsid w:val="006050D2"/>
    <w:rsid w:val="00605353"/>
    <w:rsid w:val="006059F7"/>
    <w:rsid w:val="00606254"/>
    <w:rsid w:val="00606FA6"/>
    <w:rsid w:val="006074D9"/>
    <w:rsid w:val="006079FF"/>
    <w:rsid w:val="00610912"/>
    <w:rsid w:val="00610F11"/>
    <w:rsid w:val="00611043"/>
    <w:rsid w:val="0061162D"/>
    <w:rsid w:val="0061164C"/>
    <w:rsid w:val="006128B4"/>
    <w:rsid w:val="00612D8F"/>
    <w:rsid w:val="00613811"/>
    <w:rsid w:val="00613CD8"/>
    <w:rsid w:val="00614097"/>
    <w:rsid w:val="00614242"/>
    <w:rsid w:val="006143EF"/>
    <w:rsid w:val="00614957"/>
    <w:rsid w:val="00615EB9"/>
    <w:rsid w:val="006161C8"/>
    <w:rsid w:val="0061763F"/>
    <w:rsid w:val="00617D8B"/>
    <w:rsid w:val="00620180"/>
    <w:rsid w:val="006205F3"/>
    <w:rsid w:val="00620679"/>
    <w:rsid w:val="006207B3"/>
    <w:rsid w:val="00620B00"/>
    <w:rsid w:val="00620E6F"/>
    <w:rsid w:val="00621965"/>
    <w:rsid w:val="00621AE0"/>
    <w:rsid w:val="0062232A"/>
    <w:rsid w:val="00623261"/>
    <w:rsid w:val="006250B2"/>
    <w:rsid w:val="0062667B"/>
    <w:rsid w:val="00626E8E"/>
    <w:rsid w:val="00626FA2"/>
    <w:rsid w:val="006274B5"/>
    <w:rsid w:val="006303AC"/>
    <w:rsid w:val="00631526"/>
    <w:rsid w:val="006332D7"/>
    <w:rsid w:val="00633352"/>
    <w:rsid w:val="0063471A"/>
    <w:rsid w:val="006358C4"/>
    <w:rsid w:val="00635A61"/>
    <w:rsid w:val="006360AA"/>
    <w:rsid w:val="00636190"/>
    <w:rsid w:val="006372E8"/>
    <w:rsid w:val="00637605"/>
    <w:rsid w:val="0063760A"/>
    <w:rsid w:val="00637ACA"/>
    <w:rsid w:val="00637C06"/>
    <w:rsid w:val="0064043F"/>
    <w:rsid w:val="00640A89"/>
    <w:rsid w:val="00640F48"/>
    <w:rsid w:val="00641FA4"/>
    <w:rsid w:val="006439A7"/>
    <w:rsid w:val="00643F0D"/>
    <w:rsid w:val="0064532A"/>
    <w:rsid w:val="00645640"/>
    <w:rsid w:val="00645C1D"/>
    <w:rsid w:val="0064632D"/>
    <w:rsid w:val="0064769E"/>
    <w:rsid w:val="006509EE"/>
    <w:rsid w:val="006515A9"/>
    <w:rsid w:val="00651E25"/>
    <w:rsid w:val="00654C2B"/>
    <w:rsid w:val="00655F78"/>
    <w:rsid w:val="00656FEE"/>
    <w:rsid w:val="0065781C"/>
    <w:rsid w:val="00657E44"/>
    <w:rsid w:val="00660157"/>
    <w:rsid w:val="00662280"/>
    <w:rsid w:val="00663A2A"/>
    <w:rsid w:val="00664113"/>
    <w:rsid w:val="006652B7"/>
    <w:rsid w:val="006656F7"/>
    <w:rsid w:val="006658F9"/>
    <w:rsid w:val="00665AA8"/>
    <w:rsid w:val="00666A2D"/>
    <w:rsid w:val="00666BD4"/>
    <w:rsid w:val="00667BBA"/>
    <w:rsid w:val="00670162"/>
    <w:rsid w:val="0067062E"/>
    <w:rsid w:val="006713D6"/>
    <w:rsid w:val="0067147E"/>
    <w:rsid w:val="006719FD"/>
    <w:rsid w:val="00671F6B"/>
    <w:rsid w:val="0067204E"/>
    <w:rsid w:val="00672AD5"/>
    <w:rsid w:val="00672CEA"/>
    <w:rsid w:val="00672E5B"/>
    <w:rsid w:val="006732CE"/>
    <w:rsid w:val="0067397B"/>
    <w:rsid w:val="0067413C"/>
    <w:rsid w:val="0067484B"/>
    <w:rsid w:val="006759DD"/>
    <w:rsid w:val="006761FA"/>
    <w:rsid w:val="00676689"/>
    <w:rsid w:val="00676AD2"/>
    <w:rsid w:val="006801C5"/>
    <w:rsid w:val="0068043A"/>
    <w:rsid w:val="0068061A"/>
    <w:rsid w:val="00680797"/>
    <w:rsid w:val="00680A90"/>
    <w:rsid w:val="006812C4"/>
    <w:rsid w:val="006822F1"/>
    <w:rsid w:val="006824CC"/>
    <w:rsid w:val="0068293F"/>
    <w:rsid w:val="00683C80"/>
    <w:rsid w:val="0068430C"/>
    <w:rsid w:val="00684F3D"/>
    <w:rsid w:val="0068526C"/>
    <w:rsid w:val="00685B3F"/>
    <w:rsid w:val="00685FD6"/>
    <w:rsid w:val="00687AE0"/>
    <w:rsid w:val="00687C83"/>
    <w:rsid w:val="00687DEB"/>
    <w:rsid w:val="00690481"/>
    <w:rsid w:val="00691E8A"/>
    <w:rsid w:val="006921FF"/>
    <w:rsid w:val="0069233C"/>
    <w:rsid w:val="00692A8F"/>
    <w:rsid w:val="0069312C"/>
    <w:rsid w:val="0069364E"/>
    <w:rsid w:val="00693E5D"/>
    <w:rsid w:val="00694EE9"/>
    <w:rsid w:val="00695381"/>
    <w:rsid w:val="006957C2"/>
    <w:rsid w:val="006A02E5"/>
    <w:rsid w:val="006A0F10"/>
    <w:rsid w:val="006A1B49"/>
    <w:rsid w:val="006A2BE6"/>
    <w:rsid w:val="006A44F8"/>
    <w:rsid w:val="006A4663"/>
    <w:rsid w:val="006A4C95"/>
    <w:rsid w:val="006A51C4"/>
    <w:rsid w:val="006A527C"/>
    <w:rsid w:val="006A718C"/>
    <w:rsid w:val="006A7691"/>
    <w:rsid w:val="006B04F0"/>
    <w:rsid w:val="006B0C06"/>
    <w:rsid w:val="006B11DA"/>
    <w:rsid w:val="006B19A2"/>
    <w:rsid w:val="006B1ADA"/>
    <w:rsid w:val="006B20EC"/>
    <w:rsid w:val="006B2503"/>
    <w:rsid w:val="006B3151"/>
    <w:rsid w:val="006B369D"/>
    <w:rsid w:val="006B4077"/>
    <w:rsid w:val="006B41B9"/>
    <w:rsid w:val="006B41EA"/>
    <w:rsid w:val="006B47BF"/>
    <w:rsid w:val="006B4F7B"/>
    <w:rsid w:val="006B591B"/>
    <w:rsid w:val="006B5C5C"/>
    <w:rsid w:val="006B7CC8"/>
    <w:rsid w:val="006C0BF7"/>
    <w:rsid w:val="006C1C54"/>
    <w:rsid w:val="006C1EB0"/>
    <w:rsid w:val="006C2FD6"/>
    <w:rsid w:val="006C39AE"/>
    <w:rsid w:val="006C3FBB"/>
    <w:rsid w:val="006C3FDB"/>
    <w:rsid w:val="006C575B"/>
    <w:rsid w:val="006C595B"/>
    <w:rsid w:val="006C6458"/>
    <w:rsid w:val="006C6574"/>
    <w:rsid w:val="006C758E"/>
    <w:rsid w:val="006C7CDB"/>
    <w:rsid w:val="006D022B"/>
    <w:rsid w:val="006D09CB"/>
    <w:rsid w:val="006D1046"/>
    <w:rsid w:val="006D108B"/>
    <w:rsid w:val="006D11F2"/>
    <w:rsid w:val="006D124A"/>
    <w:rsid w:val="006D1511"/>
    <w:rsid w:val="006D1FCC"/>
    <w:rsid w:val="006D2E20"/>
    <w:rsid w:val="006D2F61"/>
    <w:rsid w:val="006D3294"/>
    <w:rsid w:val="006D3479"/>
    <w:rsid w:val="006D38F3"/>
    <w:rsid w:val="006D4060"/>
    <w:rsid w:val="006D47E0"/>
    <w:rsid w:val="006D4812"/>
    <w:rsid w:val="006D533F"/>
    <w:rsid w:val="006D6143"/>
    <w:rsid w:val="006D6250"/>
    <w:rsid w:val="006D6DCC"/>
    <w:rsid w:val="006D6E67"/>
    <w:rsid w:val="006D7369"/>
    <w:rsid w:val="006D7853"/>
    <w:rsid w:val="006D7CAF"/>
    <w:rsid w:val="006E0428"/>
    <w:rsid w:val="006E06D2"/>
    <w:rsid w:val="006E0D4E"/>
    <w:rsid w:val="006E271F"/>
    <w:rsid w:val="006E30ED"/>
    <w:rsid w:val="006E3200"/>
    <w:rsid w:val="006E4254"/>
    <w:rsid w:val="006E45AD"/>
    <w:rsid w:val="006F00A0"/>
    <w:rsid w:val="006F0D09"/>
    <w:rsid w:val="006F1928"/>
    <w:rsid w:val="006F2941"/>
    <w:rsid w:val="006F2F8F"/>
    <w:rsid w:val="006F34B8"/>
    <w:rsid w:val="006F3904"/>
    <w:rsid w:val="006F3EC4"/>
    <w:rsid w:val="006F42B1"/>
    <w:rsid w:val="006F7282"/>
    <w:rsid w:val="006F748B"/>
    <w:rsid w:val="006F7CB2"/>
    <w:rsid w:val="00700C24"/>
    <w:rsid w:val="00702E1E"/>
    <w:rsid w:val="0070329B"/>
    <w:rsid w:val="00706871"/>
    <w:rsid w:val="0070737B"/>
    <w:rsid w:val="0071267F"/>
    <w:rsid w:val="00713D11"/>
    <w:rsid w:val="00713F8A"/>
    <w:rsid w:val="007145B2"/>
    <w:rsid w:val="00714643"/>
    <w:rsid w:val="00714B80"/>
    <w:rsid w:val="00714D1B"/>
    <w:rsid w:val="00715246"/>
    <w:rsid w:val="00715763"/>
    <w:rsid w:val="00716544"/>
    <w:rsid w:val="00716AAE"/>
    <w:rsid w:val="00720047"/>
    <w:rsid w:val="0072198D"/>
    <w:rsid w:val="007238D2"/>
    <w:rsid w:val="00723A69"/>
    <w:rsid w:val="00724EDA"/>
    <w:rsid w:val="007256B7"/>
    <w:rsid w:val="007262E5"/>
    <w:rsid w:val="00727267"/>
    <w:rsid w:val="007274CC"/>
    <w:rsid w:val="00727D7E"/>
    <w:rsid w:val="00730113"/>
    <w:rsid w:val="007312F4"/>
    <w:rsid w:val="00731955"/>
    <w:rsid w:val="00733E35"/>
    <w:rsid w:val="00733E52"/>
    <w:rsid w:val="007345AF"/>
    <w:rsid w:val="0073537C"/>
    <w:rsid w:val="00735598"/>
    <w:rsid w:val="00736456"/>
    <w:rsid w:val="00736EEB"/>
    <w:rsid w:val="007371A0"/>
    <w:rsid w:val="007374FC"/>
    <w:rsid w:val="00737DCD"/>
    <w:rsid w:val="007404AF"/>
    <w:rsid w:val="007407A0"/>
    <w:rsid w:val="00740D09"/>
    <w:rsid w:val="007416E9"/>
    <w:rsid w:val="00741F4A"/>
    <w:rsid w:val="00741F6E"/>
    <w:rsid w:val="00742E46"/>
    <w:rsid w:val="00742FFC"/>
    <w:rsid w:val="007432CB"/>
    <w:rsid w:val="00743CE3"/>
    <w:rsid w:val="00744F41"/>
    <w:rsid w:val="00744FC4"/>
    <w:rsid w:val="00745007"/>
    <w:rsid w:val="00745487"/>
    <w:rsid w:val="00745A4A"/>
    <w:rsid w:val="007463AD"/>
    <w:rsid w:val="00747347"/>
    <w:rsid w:val="007474D6"/>
    <w:rsid w:val="00747C48"/>
    <w:rsid w:val="00752510"/>
    <w:rsid w:val="00752615"/>
    <w:rsid w:val="00753609"/>
    <w:rsid w:val="0075400E"/>
    <w:rsid w:val="007544E9"/>
    <w:rsid w:val="00755FF8"/>
    <w:rsid w:val="00756E12"/>
    <w:rsid w:val="00757BD9"/>
    <w:rsid w:val="00757F71"/>
    <w:rsid w:val="0076002E"/>
    <w:rsid w:val="007613B2"/>
    <w:rsid w:val="00761A96"/>
    <w:rsid w:val="00761F2C"/>
    <w:rsid w:val="0076217B"/>
    <w:rsid w:val="0076336F"/>
    <w:rsid w:val="00763883"/>
    <w:rsid w:val="007641C2"/>
    <w:rsid w:val="00765004"/>
    <w:rsid w:val="007659B7"/>
    <w:rsid w:val="007664AF"/>
    <w:rsid w:val="00766709"/>
    <w:rsid w:val="00766CB4"/>
    <w:rsid w:val="00766EB0"/>
    <w:rsid w:val="00766EF9"/>
    <w:rsid w:val="007670FB"/>
    <w:rsid w:val="007672FF"/>
    <w:rsid w:val="00770352"/>
    <w:rsid w:val="0077093D"/>
    <w:rsid w:val="00770C67"/>
    <w:rsid w:val="00770DA9"/>
    <w:rsid w:val="0077140C"/>
    <w:rsid w:val="00771BE6"/>
    <w:rsid w:val="00774992"/>
    <w:rsid w:val="00774E69"/>
    <w:rsid w:val="00776A51"/>
    <w:rsid w:val="00777730"/>
    <w:rsid w:val="00777CA6"/>
    <w:rsid w:val="00780BCA"/>
    <w:rsid w:val="00782150"/>
    <w:rsid w:val="007824FF"/>
    <w:rsid w:val="007827F6"/>
    <w:rsid w:val="007827FD"/>
    <w:rsid w:val="00782972"/>
    <w:rsid w:val="00783041"/>
    <w:rsid w:val="00784362"/>
    <w:rsid w:val="007852E3"/>
    <w:rsid w:val="00785762"/>
    <w:rsid w:val="00785EF9"/>
    <w:rsid w:val="007864B7"/>
    <w:rsid w:val="00787F4E"/>
    <w:rsid w:val="00790A7E"/>
    <w:rsid w:val="00790F35"/>
    <w:rsid w:val="0079204D"/>
    <w:rsid w:val="007927A0"/>
    <w:rsid w:val="00792D18"/>
    <w:rsid w:val="00793E8D"/>
    <w:rsid w:val="0079426D"/>
    <w:rsid w:val="00794446"/>
    <w:rsid w:val="00794D7E"/>
    <w:rsid w:val="0079535D"/>
    <w:rsid w:val="00795B88"/>
    <w:rsid w:val="0079696B"/>
    <w:rsid w:val="007974D9"/>
    <w:rsid w:val="0079782F"/>
    <w:rsid w:val="007A36CF"/>
    <w:rsid w:val="007A4C07"/>
    <w:rsid w:val="007A5BA0"/>
    <w:rsid w:val="007A6021"/>
    <w:rsid w:val="007B001F"/>
    <w:rsid w:val="007B07B4"/>
    <w:rsid w:val="007B2485"/>
    <w:rsid w:val="007B3890"/>
    <w:rsid w:val="007B3CE6"/>
    <w:rsid w:val="007B48D7"/>
    <w:rsid w:val="007B4FD7"/>
    <w:rsid w:val="007B5C27"/>
    <w:rsid w:val="007B5C81"/>
    <w:rsid w:val="007B6133"/>
    <w:rsid w:val="007B6C25"/>
    <w:rsid w:val="007B7644"/>
    <w:rsid w:val="007B76DF"/>
    <w:rsid w:val="007C06F4"/>
    <w:rsid w:val="007C2255"/>
    <w:rsid w:val="007C301B"/>
    <w:rsid w:val="007C33B4"/>
    <w:rsid w:val="007C3538"/>
    <w:rsid w:val="007C3982"/>
    <w:rsid w:val="007C3A8A"/>
    <w:rsid w:val="007C3DE4"/>
    <w:rsid w:val="007C4C3C"/>
    <w:rsid w:val="007C53E7"/>
    <w:rsid w:val="007C562C"/>
    <w:rsid w:val="007C6321"/>
    <w:rsid w:val="007C678C"/>
    <w:rsid w:val="007C68FF"/>
    <w:rsid w:val="007C6AA4"/>
    <w:rsid w:val="007C72CE"/>
    <w:rsid w:val="007C73AB"/>
    <w:rsid w:val="007C79A3"/>
    <w:rsid w:val="007D02FA"/>
    <w:rsid w:val="007D0E00"/>
    <w:rsid w:val="007D100C"/>
    <w:rsid w:val="007D19A7"/>
    <w:rsid w:val="007D2681"/>
    <w:rsid w:val="007D3444"/>
    <w:rsid w:val="007D5166"/>
    <w:rsid w:val="007D5454"/>
    <w:rsid w:val="007D686C"/>
    <w:rsid w:val="007D7C99"/>
    <w:rsid w:val="007E00C6"/>
    <w:rsid w:val="007E08DD"/>
    <w:rsid w:val="007E09E2"/>
    <w:rsid w:val="007E13A5"/>
    <w:rsid w:val="007E1E59"/>
    <w:rsid w:val="007E211D"/>
    <w:rsid w:val="007E2828"/>
    <w:rsid w:val="007E2A89"/>
    <w:rsid w:val="007E311A"/>
    <w:rsid w:val="007E4BFB"/>
    <w:rsid w:val="007E753F"/>
    <w:rsid w:val="007E76C8"/>
    <w:rsid w:val="007E7926"/>
    <w:rsid w:val="007F15C8"/>
    <w:rsid w:val="007F1BF3"/>
    <w:rsid w:val="007F6C6A"/>
    <w:rsid w:val="007F6CEB"/>
    <w:rsid w:val="007F6D5D"/>
    <w:rsid w:val="007F6FD8"/>
    <w:rsid w:val="007F70DD"/>
    <w:rsid w:val="007F7128"/>
    <w:rsid w:val="007F7689"/>
    <w:rsid w:val="007F7B16"/>
    <w:rsid w:val="007F7C44"/>
    <w:rsid w:val="0080109A"/>
    <w:rsid w:val="00802551"/>
    <w:rsid w:val="00804724"/>
    <w:rsid w:val="008048FF"/>
    <w:rsid w:val="0080532D"/>
    <w:rsid w:val="00805F04"/>
    <w:rsid w:val="008065D5"/>
    <w:rsid w:val="00806ED6"/>
    <w:rsid w:val="00807366"/>
    <w:rsid w:val="008101B6"/>
    <w:rsid w:val="00811130"/>
    <w:rsid w:val="00811EB1"/>
    <w:rsid w:val="008120BF"/>
    <w:rsid w:val="00812D65"/>
    <w:rsid w:val="008141B0"/>
    <w:rsid w:val="0081454A"/>
    <w:rsid w:val="00815C64"/>
    <w:rsid w:val="00816167"/>
    <w:rsid w:val="0081683D"/>
    <w:rsid w:val="00816CA6"/>
    <w:rsid w:val="0081712F"/>
    <w:rsid w:val="008175BD"/>
    <w:rsid w:val="00817D5B"/>
    <w:rsid w:val="00817D72"/>
    <w:rsid w:val="00817D9B"/>
    <w:rsid w:val="00820D83"/>
    <w:rsid w:val="00822720"/>
    <w:rsid w:val="00822FA8"/>
    <w:rsid w:val="0082313A"/>
    <w:rsid w:val="00825E13"/>
    <w:rsid w:val="00826544"/>
    <w:rsid w:val="0082683B"/>
    <w:rsid w:val="00827D59"/>
    <w:rsid w:val="0083064F"/>
    <w:rsid w:val="00830825"/>
    <w:rsid w:val="00830B00"/>
    <w:rsid w:val="00830BDD"/>
    <w:rsid w:val="008312B0"/>
    <w:rsid w:val="00832155"/>
    <w:rsid w:val="008328A6"/>
    <w:rsid w:val="00832BBD"/>
    <w:rsid w:val="0083420B"/>
    <w:rsid w:val="008343D8"/>
    <w:rsid w:val="00834C73"/>
    <w:rsid w:val="0083586B"/>
    <w:rsid w:val="00835F4C"/>
    <w:rsid w:val="00836045"/>
    <w:rsid w:val="00836982"/>
    <w:rsid w:val="008408B3"/>
    <w:rsid w:val="00841A86"/>
    <w:rsid w:val="00841F54"/>
    <w:rsid w:val="0084301F"/>
    <w:rsid w:val="008435A5"/>
    <w:rsid w:val="00843E78"/>
    <w:rsid w:val="00843F89"/>
    <w:rsid w:val="00844352"/>
    <w:rsid w:val="00844A69"/>
    <w:rsid w:val="00844FB9"/>
    <w:rsid w:val="00845EDC"/>
    <w:rsid w:val="00846F89"/>
    <w:rsid w:val="0085014B"/>
    <w:rsid w:val="008501F1"/>
    <w:rsid w:val="008506F1"/>
    <w:rsid w:val="0085084B"/>
    <w:rsid w:val="008508DA"/>
    <w:rsid w:val="0085093D"/>
    <w:rsid w:val="00850979"/>
    <w:rsid w:val="00851D9B"/>
    <w:rsid w:val="00853D48"/>
    <w:rsid w:val="00854099"/>
    <w:rsid w:val="008540D3"/>
    <w:rsid w:val="008540F5"/>
    <w:rsid w:val="0085437C"/>
    <w:rsid w:val="008546BC"/>
    <w:rsid w:val="00854847"/>
    <w:rsid w:val="00855361"/>
    <w:rsid w:val="00855EEB"/>
    <w:rsid w:val="008562AA"/>
    <w:rsid w:val="00856B67"/>
    <w:rsid w:val="00856C8F"/>
    <w:rsid w:val="0086046E"/>
    <w:rsid w:val="00860749"/>
    <w:rsid w:val="00860D1A"/>
    <w:rsid w:val="00861B40"/>
    <w:rsid w:val="00861DEA"/>
    <w:rsid w:val="008628C1"/>
    <w:rsid w:val="008647EE"/>
    <w:rsid w:val="0086601E"/>
    <w:rsid w:val="00866421"/>
    <w:rsid w:val="0086789C"/>
    <w:rsid w:val="008678F8"/>
    <w:rsid w:val="00867A7F"/>
    <w:rsid w:val="00867B4A"/>
    <w:rsid w:val="00867EDD"/>
    <w:rsid w:val="008700CF"/>
    <w:rsid w:val="00870177"/>
    <w:rsid w:val="008724ED"/>
    <w:rsid w:val="00873AF3"/>
    <w:rsid w:val="00874D1E"/>
    <w:rsid w:val="00874DEB"/>
    <w:rsid w:val="00875FEE"/>
    <w:rsid w:val="008764D6"/>
    <w:rsid w:val="00877575"/>
    <w:rsid w:val="0088028D"/>
    <w:rsid w:val="00881530"/>
    <w:rsid w:val="00881829"/>
    <w:rsid w:val="0088199C"/>
    <w:rsid w:val="00882F13"/>
    <w:rsid w:val="008835F6"/>
    <w:rsid w:val="00883648"/>
    <w:rsid w:val="008845DC"/>
    <w:rsid w:val="00885AE7"/>
    <w:rsid w:val="00886AAD"/>
    <w:rsid w:val="00887303"/>
    <w:rsid w:val="0088753F"/>
    <w:rsid w:val="00890FC6"/>
    <w:rsid w:val="0089184A"/>
    <w:rsid w:val="00892AA4"/>
    <w:rsid w:val="0089315C"/>
    <w:rsid w:val="008934B4"/>
    <w:rsid w:val="0089362C"/>
    <w:rsid w:val="00893F1C"/>
    <w:rsid w:val="00895133"/>
    <w:rsid w:val="008960A0"/>
    <w:rsid w:val="00896333"/>
    <w:rsid w:val="00896BCF"/>
    <w:rsid w:val="0089729C"/>
    <w:rsid w:val="00897541"/>
    <w:rsid w:val="00897970"/>
    <w:rsid w:val="00897A36"/>
    <w:rsid w:val="008A05D5"/>
    <w:rsid w:val="008A0FEC"/>
    <w:rsid w:val="008A1C17"/>
    <w:rsid w:val="008A23A2"/>
    <w:rsid w:val="008A25A4"/>
    <w:rsid w:val="008A4508"/>
    <w:rsid w:val="008A4739"/>
    <w:rsid w:val="008A4985"/>
    <w:rsid w:val="008A4F4D"/>
    <w:rsid w:val="008A5CAC"/>
    <w:rsid w:val="008A6598"/>
    <w:rsid w:val="008A6F12"/>
    <w:rsid w:val="008B17FF"/>
    <w:rsid w:val="008B1F75"/>
    <w:rsid w:val="008B247F"/>
    <w:rsid w:val="008B268A"/>
    <w:rsid w:val="008B372E"/>
    <w:rsid w:val="008B480E"/>
    <w:rsid w:val="008B7D9D"/>
    <w:rsid w:val="008C02A4"/>
    <w:rsid w:val="008C0E8E"/>
    <w:rsid w:val="008C2B78"/>
    <w:rsid w:val="008C37EA"/>
    <w:rsid w:val="008C3BF5"/>
    <w:rsid w:val="008C3E91"/>
    <w:rsid w:val="008C4CF7"/>
    <w:rsid w:val="008C4F79"/>
    <w:rsid w:val="008C504E"/>
    <w:rsid w:val="008C5289"/>
    <w:rsid w:val="008C567D"/>
    <w:rsid w:val="008C5CF2"/>
    <w:rsid w:val="008C6C55"/>
    <w:rsid w:val="008C7843"/>
    <w:rsid w:val="008D0020"/>
    <w:rsid w:val="008D09E0"/>
    <w:rsid w:val="008D0D3F"/>
    <w:rsid w:val="008D1775"/>
    <w:rsid w:val="008D286A"/>
    <w:rsid w:val="008D2CF5"/>
    <w:rsid w:val="008D5395"/>
    <w:rsid w:val="008D5BE9"/>
    <w:rsid w:val="008D5C9D"/>
    <w:rsid w:val="008D63D5"/>
    <w:rsid w:val="008D6C06"/>
    <w:rsid w:val="008D774A"/>
    <w:rsid w:val="008E01C0"/>
    <w:rsid w:val="008E13B4"/>
    <w:rsid w:val="008E14E2"/>
    <w:rsid w:val="008E25BA"/>
    <w:rsid w:val="008E28D1"/>
    <w:rsid w:val="008E2992"/>
    <w:rsid w:val="008E3448"/>
    <w:rsid w:val="008E3ED3"/>
    <w:rsid w:val="008E41A8"/>
    <w:rsid w:val="008E53C4"/>
    <w:rsid w:val="008E5F6B"/>
    <w:rsid w:val="008E78A2"/>
    <w:rsid w:val="008E7B06"/>
    <w:rsid w:val="008F0F1D"/>
    <w:rsid w:val="008F166B"/>
    <w:rsid w:val="008F175A"/>
    <w:rsid w:val="008F19A5"/>
    <w:rsid w:val="008F39E2"/>
    <w:rsid w:val="008F4899"/>
    <w:rsid w:val="008F4C6F"/>
    <w:rsid w:val="008F5600"/>
    <w:rsid w:val="008F6525"/>
    <w:rsid w:val="008F6564"/>
    <w:rsid w:val="008F6578"/>
    <w:rsid w:val="009002D1"/>
    <w:rsid w:val="00900CEB"/>
    <w:rsid w:val="00900DCE"/>
    <w:rsid w:val="0090107A"/>
    <w:rsid w:val="00901FC7"/>
    <w:rsid w:val="009032C3"/>
    <w:rsid w:val="00903A93"/>
    <w:rsid w:val="00904B45"/>
    <w:rsid w:val="00904F7F"/>
    <w:rsid w:val="009050FB"/>
    <w:rsid w:val="009061BC"/>
    <w:rsid w:val="009062F9"/>
    <w:rsid w:val="009065EC"/>
    <w:rsid w:val="0090684C"/>
    <w:rsid w:val="00906E02"/>
    <w:rsid w:val="00907EEA"/>
    <w:rsid w:val="009100AA"/>
    <w:rsid w:val="00912014"/>
    <w:rsid w:val="00912509"/>
    <w:rsid w:val="00912963"/>
    <w:rsid w:val="00912DA3"/>
    <w:rsid w:val="0091328D"/>
    <w:rsid w:val="009134EF"/>
    <w:rsid w:val="00913887"/>
    <w:rsid w:val="00914E93"/>
    <w:rsid w:val="00915316"/>
    <w:rsid w:val="00921557"/>
    <w:rsid w:val="009217D6"/>
    <w:rsid w:val="009221DC"/>
    <w:rsid w:val="00922662"/>
    <w:rsid w:val="009226AE"/>
    <w:rsid w:val="00922CC5"/>
    <w:rsid w:val="00922FA9"/>
    <w:rsid w:val="009234B4"/>
    <w:rsid w:val="00923B2E"/>
    <w:rsid w:val="00923B3F"/>
    <w:rsid w:val="00926CD9"/>
    <w:rsid w:val="00927938"/>
    <w:rsid w:val="009279DB"/>
    <w:rsid w:val="009309B8"/>
    <w:rsid w:val="00930A28"/>
    <w:rsid w:val="00930EED"/>
    <w:rsid w:val="00931C22"/>
    <w:rsid w:val="009326CD"/>
    <w:rsid w:val="00932A64"/>
    <w:rsid w:val="00932B28"/>
    <w:rsid w:val="00933B57"/>
    <w:rsid w:val="00934223"/>
    <w:rsid w:val="0093441A"/>
    <w:rsid w:val="009358A0"/>
    <w:rsid w:val="00935B22"/>
    <w:rsid w:val="009362AA"/>
    <w:rsid w:val="00936B6C"/>
    <w:rsid w:val="00936C67"/>
    <w:rsid w:val="00937C37"/>
    <w:rsid w:val="00937FE1"/>
    <w:rsid w:val="00940B49"/>
    <w:rsid w:val="00940C52"/>
    <w:rsid w:val="00940D14"/>
    <w:rsid w:val="00941420"/>
    <w:rsid w:val="00942A4C"/>
    <w:rsid w:val="00942E1A"/>
    <w:rsid w:val="00942FBE"/>
    <w:rsid w:val="00943413"/>
    <w:rsid w:val="00943C3E"/>
    <w:rsid w:val="00943E11"/>
    <w:rsid w:val="00944102"/>
    <w:rsid w:val="009445F3"/>
    <w:rsid w:val="0094470B"/>
    <w:rsid w:val="00944E6A"/>
    <w:rsid w:val="009453B4"/>
    <w:rsid w:val="00945843"/>
    <w:rsid w:val="009460EE"/>
    <w:rsid w:val="00947134"/>
    <w:rsid w:val="00947653"/>
    <w:rsid w:val="009478D8"/>
    <w:rsid w:val="00947E29"/>
    <w:rsid w:val="0095035A"/>
    <w:rsid w:val="0095109F"/>
    <w:rsid w:val="009510A9"/>
    <w:rsid w:val="00951C07"/>
    <w:rsid w:val="00951D22"/>
    <w:rsid w:val="00952ED1"/>
    <w:rsid w:val="00953784"/>
    <w:rsid w:val="00953C80"/>
    <w:rsid w:val="00953CD1"/>
    <w:rsid w:val="00955403"/>
    <w:rsid w:val="0095621D"/>
    <w:rsid w:val="00956B57"/>
    <w:rsid w:val="00956D39"/>
    <w:rsid w:val="009600DF"/>
    <w:rsid w:val="00960ECA"/>
    <w:rsid w:val="0096135B"/>
    <w:rsid w:val="00961C7B"/>
    <w:rsid w:val="00962074"/>
    <w:rsid w:val="00962367"/>
    <w:rsid w:val="00962B8A"/>
    <w:rsid w:val="009639B7"/>
    <w:rsid w:val="00963F4E"/>
    <w:rsid w:val="00964EB1"/>
    <w:rsid w:val="00964F9C"/>
    <w:rsid w:val="009657C1"/>
    <w:rsid w:val="0096588A"/>
    <w:rsid w:val="0096732A"/>
    <w:rsid w:val="00967E93"/>
    <w:rsid w:val="009703E2"/>
    <w:rsid w:val="00970671"/>
    <w:rsid w:val="00970E75"/>
    <w:rsid w:val="00971BD1"/>
    <w:rsid w:val="00971D8A"/>
    <w:rsid w:val="00971F61"/>
    <w:rsid w:val="00972209"/>
    <w:rsid w:val="00972D09"/>
    <w:rsid w:val="009733D5"/>
    <w:rsid w:val="00973AD0"/>
    <w:rsid w:val="00974FE0"/>
    <w:rsid w:val="009760B5"/>
    <w:rsid w:val="00976543"/>
    <w:rsid w:val="009769BF"/>
    <w:rsid w:val="00976CAF"/>
    <w:rsid w:val="00976F4E"/>
    <w:rsid w:val="00977691"/>
    <w:rsid w:val="009777B0"/>
    <w:rsid w:val="00977BB9"/>
    <w:rsid w:val="00980F11"/>
    <w:rsid w:val="00981BFF"/>
    <w:rsid w:val="00981CE4"/>
    <w:rsid w:val="0098230A"/>
    <w:rsid w:val="00982527"/>
    <w:rsid w:val="00982F9C"/>
    <w:rsid w:val="0098304E"/>
    <w:rsid w:val="00983BDC"/>
    <w:rsid w:val="00983D39"/>
    <w:rsid w:val="009841E3"/>
    <w:rsid w:val="009842C0"/>
    <w:rsid w:val="0098491F"/>
    <w:rsid w:val="00985C68"/>
    <w:rsid w:val="00986A6F"/>
    <w:rsid w:val="00986CDE"/>
    <w:rsid w:val="00987406"/>
    <w:rsid w:val="00990233"/>
    <w:rsid w:val="00990606"/>
    <w:rsid w:val="00991026"/>
    <w:rsid w:val="009916A3"/>
    <w:rsid w:val="00991FC3"/>
    <w:rsid w:val="00991FEE"/>
    <w:rsid w:val="009928DB"/>
    <w:rsid w:val="00992ACD"/>
    <w:rsid w:val="00992E84"/>
    <w:rsid w:val="0099482D"/>
    <w:rsid w:val="009965A5"/>
    <w:rsid w:val="00996608"/>
    <w:rsid w:val="00996A66"/>
    <w:rsid w:val="00996ED0"/>
    <w:rsid w:val="0099726D"/>
    <w:rsid w:val="0099747A"/>
    <w:rsid w:val="009974D4"/>
    <w:rsid w:val="0099750F"/>
    <w:rsid w:val="009979F1"/>
    <w:rsid w:val="009A0826"/>
    <w:rsid w:val="009A094D"/>
    <w:rsid w:val="009A11E1"/>
    <w:rsid w:val="009A1F68"/>
    <w:rsid w:val="009A2966"/>
    <w:rsid w:val="009A3A01"/>
    <w:rsid w:val="009A3E2F"/>
    <w:rsid w:val="009A41BC"/>
    <w:rsid w:val="009A537B"/>
    <w:rsid w:val="009A5612"/>
    <w:rsid w:val="009A60D3"/>
    <w:rsid w:val="009A60EA"/>
    <w:rsid w:val="009A6786"/>
    <w:rsid w:val="009A7127"/>
    <w:rsid w:val="009A73F9"/>
    <w:rsid w:val="009A794C"/>
    <w:rsid w:val="009A7A95"/>
    <w:rsid w:val="009A7BE4"/>
    <w:rsid w:val="009B00B5"/>
    <w:rsid w:val="009B05D4"/>
    <w:rsid w:val="009B12B0"/>
    <w:rsid w:val="009B2A8E"/>
    <w:rsid w:val="009B2C0A"/>
    <w:rsid w:val="009B345D"/>
    <w:rsid w:val="009B3635"/>
    <w:rsid w:val="009B3864"/>
    <w:rsid w:val="009B5531"/>
    <w:rsid w:val="009B62F3"/>
    <w:rsid w:val="009B6CB2"/>
    <w:rsid w:val="009B728F"/>
    <w:rsid w:val="009B7315"/>
    <w:rsid w:val="009B73A3"/>
    <w:rsid w:val="009B7801"/>
    <w:rsid w:val="009C0560"/>
    <w:rsid w:val="009C0A5C"/>
    <w:rsid w:val="009C0C80"/>
    <w:rsid w:val="009C28DE"/>
    <w:rsid w:val="009C32E9"/>
    <w:rsid w:val="009C3403"/>
    <w:rsid w:val="009C342C"/>
    <w:rsid w:val="009C4C4A"/>
    <w:rsid w:val="009C4E76"/>
    <w:rsid w:val="009C59CF"/>
    <w:rsid w:val="009C62B2"/>
    <w:rsid w:val="009C79A8"/>
    <w:rsid w:val="009D06D3"/>
    <w:rsid w:val="009D19E4"/>
    <w:rsid w:val="009D20F0"/>
    <w:rsid w:val="009D2CA0"/>
    <w:rsid w:val="009D329C"/>
    <w:rsid w:val="009D3C09"/>
    <w:rsid w:val="009D424A"/>
    <w:rsid w:val="009D43CF"/>
    <w:rsid w:val="009D47FA"/>
    <w:rsid w:val="009D4908"/>
    <w:rsid w:val="009D4CB2"/>
    <w:rsid w:val="009D53EC"/>
    <w:rsid w:val="009D66BB"/>
    <w:rsid w:val="009D6EF9"/>
    <w:rsid w:val="009D7E5D"/>
    <w:rsid w:val="009D7F68"/>
    <w:rsid w:val="009E005E"/>
    <w:rsid w:val="009E0F43"/>
    <w:rsid w:val="009E3738"/>
    <w:rsid w:val="009E4C37"/>
    <w:rsid w:val="009E5B29"/>
    <w:rsid w:val="009E6A6D"/>
    <w:rsid w:val="009E6BE3"/>
    <w:rsid w:val="009E7CC2"/>
    <w:rsid w:val="009F192F"/>
    <w:rsid w:val="009F1ABA"/>
    <w:rsid w:val="009F1BD2"/>
    <w:rsid w:val="009F2304"/>
    <w:rsid w:val="009F260B"/>
    <w:rsid w:val="009F29CC"/>
    <w:rsid w:val="009F392F"/>
    <w:rsid w:val="009F4647"/>
    <w:rsid w:val="009F50E6"/>
    <w:rsid w:val="009F527F"/>
    <w:rsid w:val="009F53EB"/>
    <w:rsid w:val="009F54DB"/>
    <w:rsid w:val="009F5C0A"/>
    <w:rsid w:val="009F6D2F"/>
    <w:rsid w:val="009F6E3F"/>
    <w:rsid w:val="009F704E"/>
    <w:rsid w:val="00A0008A"/>
    <w:rsid w:val="00A00AE8"/>
    <w:rsid w:val="00A01BAD"/>
    <w:rsid w:val="00A01BDB"/>
    <w:rsid w:val="00A030E2"/>
    <w:rsid w:val="00A033F5"/>
    <w:rsid w:val="00A0389C"/>
    <w:rsid w:val="00A04466"/>
    <w:rsid w:val="00A0465F"/>
    <w:rsid w:val="00A0527E"/>
    <w:rsid w:val="00A05BA0"/>
    <w:rsid w:val="00A06299"/>
    <w:rsid w:val="00A0646A"/>
    <w:rsid w:val="00A07383"/>
    <w:rsid w:val="00A07846"/>
    <w:rsid w:val="00A1032D"/>
    <w:rsid w:val="00A1055E"/>
    <w:rsid w:val="00A109CA"/>
    <w:rsid w:val="00A10E64"/>
    <w:rsid w:val="00A1103B"/>
    <w:rsid w:val="00A11609"/>
    <w:rsid w:val="00A122FF"/>
    <w:rsid w:val="00A1338F"/>
    <w:rsid w:val="00A137D7"/>
    <w:rsid w:val="00A14E0A"/>
    <w:rsid w:val="00A14E53"/>
    <w:rsid w:val="00A15BC9"/>
    <w:rsid w:val="00A163C6"/>
    <w:rsid w:val="00A16A33"/>
    <w:rsid w:val="00A16F1B"/>
    <w:rsid w:val="00A20209"/>
    <w:rsid w:val="00A2023F"/>
    <w:rsid w:val="00A20BB7"/>
    <w:rsid w:val="00A21349"/>
    <w:rsid w:val="00A226C7"/>
    <w:rsid w:val="00A2467B"/>
    <w:rsid w:val="00A24974"/>
    <w:rsid w:val="00A255A3"/>
    <w:rsid w:val="00A255E7"/>
    <w:rsid w:val="00A26240"/>
    <w:rsid w:val="00A267B9"/>
    <w:rsid w:val="00A30406"/>
    <w:rsid w:val="00A31D4C"/>
    <w:rsid w:val="00A32084"/>
    <w:rsid w:val="00A32BB7"/>
    <w:rsid w:val="00A337C6"/>
    <w:rsid w:val="00A33EB9"/>
    <w:rsid w:val="00A33EF4"/>
    <w:rsid w:val="00A340DE"/>
    <w:rsid w:val="00A350D7"/>
    <w:rsid w:val="00A35292"/>
    <w:rsid w:val="00A36048"/>
    <w:rsid w:val="00A3630B"/>
    <w:rsid w:val="00A36575"/>
    <w:rsid w:val="00A36AFB"/>
    <w:rsid w:val="00A36F89"/>
    <w:rsid w:val="00A372CD"/>
    <w:rsid w:val="00A378D8"/>
    <w:rsid w:val="00A37E1A"/>
    <w:rsid w:val="00A41056"/>
    <w:rsid w:val="00A41195"/>
    <w:rsid w:val="00A43034"/>
    <w:rsid w:val="00A43F3F"/>
    <w:rsid w:val="00A44A8A"/>
    <w:rsid w:val="00A46802"/>
    <w:rsid w:val="00A46AE5"/>
    <w:rsid w:val="00A478AC"/>
    <w:rsid w:val="00A479C3"/>
    <w:rsid w:val="00A50510"/>
    <w:rsid w:val="00A5076F"/>
    <w:rsid w:val="00A515C5"/>
    <w:rsid w:val="00A5198B"/>
    <w:rsid w:val="00A521A2"/>
    <w:rsid w:val="00A52FC3"/>
    <w:rsid w:val="00A53211"/>
    <w:rsid w:val="00A53436"/>
    <w:rsid w:val="00A5343E"/>
    <w:rsid w:val="00A55153"/>
    <w:rsid w:val="00A563A5"/>
    <w:rsid w:val="00A57736"/>
    <w:rsid w:val="00A57CC2"/>
    <w:rsid w:val="00A57E22"/>
    <w:rsid w:val="00A60CD0"/>
    <w:rsid w:val="00A61069"/>
    <w:rsid w:val="00A61356"/>
    <w:rsid w:val="00A61526"/>
    <w:rsid w:val="00A61AB6"/>
    <w:rsid w:val="00A62637"/>
    <w:rsid w:val="00A62F11"/>
    <w:rsid w:val="00A62FA3"/>
    <w:rsid w:val="00A63C09"/>
    <w:rsid w:val="00A63EFD"/>
    <w:rsid w:val="00A6407D"/>
    <w:rsid w:val="00A66571"/>
    <w:rsid w:val="00A6793B"/>
    <w:rsid w:val="00A7021E"/>
    <w:rsid w:val="00A70E71"/>
    <w:rsid w:val="00A71850"/>
    <w:rsid w:val="00A7287F"/>
    <w:rsid w:val="00A72C23"/>
    <w:rsid w:val="00A73C33"/>
    <w:rsid w:val="00A74456"/>
    <w:rsid w:val="00A75632"/>
    <w:rsid w:val="00A76288"/>
    <w:rsid w:val="00A7644D"/>
    <w:rsid w:val="00A76AB1"/>
    <w:rsid w:val="00A77DAC"/>
    <w:rsid w:val="00A80ECA"/>
    <w:rsid w:val="00A82329"/>
    <w:rsid w:val="00A827A5"/>
    <w:rsid w:val="00A82B7E"/>
    <w:rsid w:val="00A83FA7"/>
    <w:rsid w:val="00A84847"/>
    <w:rsid w:val="00A85BF2"/>
    <w:rsid w:val="00A861FA"/>
    <w:rsid w:val="00A86D36"/>
    <w:rsid w:val="00A87488"/>
    <w:rsid w:val="00A87977"/>
    <w:rsid w:val="00A87D6C"/>
    <w:rsid w:val="00A90290"/>
    <w:rsid w:val="00A90F79"/>
    <w:rsid w:val="00A9178F"/>
    <w:rsid w:val="00A91901"/>
    <w:rsid w:val="00A91E5F"/>
    <w:rsid w:val="00A92697"/>
    <w:rsid w:val="00A930CA"/>
    <w:rsid w:val="00A93F78"/>
    <w:rsid w:val="00A94095"/>
    <w:rsid w:val="00A94782"/>
    <w:rsid w:val="00A94AFD"/>
    <w:rsid w:val="00A96345"/>
    <w:rsid w:val="00A96619"/>
    <w:rsid w:val="00A9664C"/>
    <w:rsid w:val="00A96E49"/>
    <w:rsid w:val="00A978DF"/>
    <w:rsid w:val="00AA0B76"/>
    <w:rsid w:val="00AA115D"/>
    <w:rsid w:val="00AA1372"/>
    <w:rsid w:val="00AA1515"/>
    <w:rsid w:val="00AA1936"/>
    <w:rsid w:val="00AA2603"/>
    <w:rsid w:val="00AA3222"/>
    <w:rsid w:val="00AA353E"/>
    <w:rsid w:val="00AA37D3"/>
    <w:rsid w:val="00AA3EAE"/>
    <w:rsid w:val="00AA45F4"/>
    <w:rsid w:val="00AA49AE"/>
    <w:rsid w:val="00AA4C4D"/>
    <w:rsid w:val="00AA513C"/>
    <w:rsid w:val="00AA696E"/>
    <w:rsid w:val="00AB011A"/>
    <w:rsid w:val="00AB05B6"/>
    <w:rsid w:val="00AB06AE"/>
    <w:rsid w:val="00AB0FE8"/>
    <w:rsid w:val="00AB1331"/>
    <w:rsid w:val="00AB1767"/>
    <w:rsid w:val="00AB1EB0"/>
    <w:rsid w:val="00AB2833"/>
    <w:rsid w:val="00AB28BD"/>
    <w:rsid w:val="00AB2920"/>
    <w:rsid w:val="00AB2B1B"/>
    <w:rsid w:val="00AB2E62"/>
    <w:rsid w:val="00AB2F36"/>
    <w:rsid w:val="00AB3510"/>
    <w:rsid w:val="00AB3F94"/>
    <w:rsid w:val="00AB5158"/>
    <w:rsid w:val="00AB5A19"/>
    <w:rsid w:val="00AB5FE6"/>
    <w:rsid w:val="00AB64A8"/>
    <w:rsid w:val="00AB6F53"/>
    <w:rsid w:val="00AB7497"/>
    <w:rsid w:val="00AB76EB"/>
    <w:rsid w:val="00AB7837"/>
    <w:rsid w:val="00AB78DD"/>
    <w:rsid w:val="00AB7F5F"/>
    <w:rsid w:val="00AC1346"/>
    <w:rsid w:val="00AC1597"/>
    <w:rsid w:val="00AC221D"/>
    <w:rsid w:val="00AC2CEC"/>
    <w:rsid w:val="00AC2D73"/>
    <w:rsid w:val="00AC36CF"/>
    <w:rsid w:val="00AC4B37"/>
    <w:rsid w:val="00AC5385"/>
    <w:rsid w:val="00AC53F8"/>
    <w:rsid w:val="00AC603B"/>
    <w:rsid w:val="00AD02A7"/>
    <w:rsid w:val="00AD0D15"/>
    <w:rsid w:val="00AD15B3"/>
    <w:rsid w:val="00AD15F1"/>
    <w:rsid w:val="00AD1A57"/>
    <w:rsid w:val="00AD1B40"/>
    <w:rsid w:val="00AD24C7"/>
    <w:rsid w:val="00AD35F7"/>
    <w:rsid w:val="00AD3E59"/>
    <w:rsid w:val="00AD4363"/>
    <w:rsid w:val="00AD4AA5"/>
    <w:rsid w:val="00AD4AD6"/>
    <w:rsid w:val="00AD6BB8"/>
    <w:rsid w:val="00AD7C24"/>
    <w:rsid w:val="00AD7D52"/>
    <w:rsid w:val="00AE0B3E"/>
    <w:rsid w:val="00AE2462"/>
    <w:rsid w:val="00AE617D"/>
    <w:rsid w:val="00AE61CB"/>
    <w:rsid w:val="00AE6335"/>
    <w:rsid w:val="00AE6EBC"/>
    <w:rsid w:val="00AE7D64"/>
    <w:rsid w:val="00AF05C3"/>
    <w:rsid w:val="00AF10B3"/>
    <w:rsid w:val="00AF1757"/>
    <w:rsid w:val="00AF1DE1"/>
    <w:rsid w:val="00AF1F9E"/>
    <w:rsid w:val="00AF20CD"/>
    <w:rsid w:val="00AF2630"/>
    <w:rsid w:val="00AF2E5A"/>
    <w:rsid w:val="00AF3809"/>
    <w:rsid w:val="00AF3987"/>
    <w:rsid w:val="00AF3A37"/>
    <w:rsid w:val="00AF40BB"/>
    <w:rsid w:val="00AF499E"/>
    <w:rsid w:val="00AF54E9"/>
    <w:rsid w:val="00AF5F5D"/>
    <w:rsid w:val="00AF6627"/>
    <w:rsid w:val="00AF69A0"/>
    <w:rsid w:val="00AF6A9D"/>
    <w:rsid w:val="00AF6C7D"/>
    <w:rsid w:val="00AF7D92"/>
    <w:rsid w:val="00AF7F10"/>
    <w:rsid w:val="00B00F49"/>
    <w:rsid w:val="00B01699"/>
    <w:rsid w:val="00B02419"/>
    <w:rsid w:val="00B02DB2"/>
    <w:rsid w:val="00B0324B"/>
    <w:rsid w:val="00B032AF"/>
    <w:rsid w:val="00B03442"/>
    <w:rsid w:val="00B038CD"/>
    <w:rsid w:val="00B03AA2"/>
    <w:rsid w:val="00B0478C"/>
    <w:rsid w:val="00B050CE"/>
    <w:rsid w:val="00B05BAE"/>
    <w:rsid w:val="00B05E7E"/>
    <w:rsid w:val="00B06863"/>
    <w:rsid w:val="00B072A2"/>
    <w:rsid w:val="00B07C97"/>
    <w:rsid w:val="00B07FC0"/>
    <w:rsid w:val="00B10388"/>
    <w:rsid w:val="00B10481"/>
    <w:rsid w:val="00B1080E"/>
    <w:rsid w:val="00B111C5"/>
    <w:rsid w:val="00B1164A"/>
    <w:rsid w:val="00B1166D"/>
    <w:rsid w:val="00B1271B"/>
    <w:rsid w:val="00B12F6C"/>
    <w:rsid w:val="00B13424"/>
    <w:rsid w:val="00B13670"/>
    <w:rsid w:val="00B139A9"/>
    <w:rsid w:val="00B139AA"/>
    <w:rsid w:val="00B13D62"/>
    <w:rsid w:val="00B14F13"/>
    <w:rsid w:val="00B15170"/>
    <w:rsid w:val="00B15FD5"/>
    <w:rsid w:val="00B16D27"/>
    <w:rsid w:val="00B177D5"/>
    <w:rsid w:val="00B17C1D"/>
    <w:rsid w:val="00B200D5"/>
    <w:rsid w:val="00B213A7"/>
    <w:rsid w:val="00B21A1B"/>
    <w:rsid w:val="00B2326C"/>
    <w:rsid w:val="00B23A5B"/>
    <w:rsid w:val="00B26110"/>
    <w:rsid w:val="00B263E1"/>
    <w:rsid w:val="00B2695F"/>
    <w:rsid w:val="00B2760E"/>
    <w:rsid w:val="00B30268"/>
    <w:rsid w:val="00B3093E"/>
    <w:rsid w:val="00B3096A"/>
    <w:rsid w:val="00B31F8C"/>
    <w:rsid w:val="00B32B48"/>
    <w:rsid w:val="00B33EA8"/>
    <w:rsid w:val="00B34187"/>
    <w:rsid w:val="00B34435"/>
    <w:rsid w:val="00B3485C"/>
    <w:rsid w:val="00B34903"/>
    <w:rsid w:val="00B34AC2"/>
    <w:rsid w:val="00B34E53"/>
    <w:rsid w:val="00B350EC"/>
    <w:rsid w:val="00B35A4C"/>
    <w:rsid w:val="00B35A52"/>
    <w:rsid w:val="00B362F8"/>
    <w:rsid w:val="00B364E3"/>
    <w:rsid w:val="00B36871"/>
    <w:rsid w:val="00B369F3"/>
    <w:rsid w:val="00B36B57"/>
    <w:rsid w:val="00B36D21"/>
    <w:rsid w:val="00B37620"/>
    <w:rsid w:val="00B410A7"/>
    <w:rsid w:val="00B413B6"/>
    <w:rsid w:val="00B41584"/>
    <w:rsid w:val="00B419D6"/>
    <w:rsid w:val="00B41A5B"/>
    <w:rsid w:val="00B42976"/>
    <w:rsid w:val="00B43193"/>
    <w:rsid w:val="00B431A7"/>
    <w:rsid w:val="00B43289"/>
    <w:rsid w:val="00B43979"/>
    <w:rsid w:val="00B43A3A"/>
    <w:rsid w:val="00B440AD"/>
    <w:rsid w:val="00B45B0B"/>
    <w:rsid w:val="00B4692E"/>
    <w:rsid w:val="00B4739B"/>
    <w:rsid w:val="00B47A7D"/>
    <w:rsid w:val="00B47A94"/>
    <w:rsid w:val="00B47F5D"/>
    <w:rsid w:val="00B505A9"/>
    <w:rsid w:val="00B50AB9"/>
    <w:rsid w:val="00B50D8C"/>
    <w:rsid w:val="00B519CD"/>
    <w:rsid w:val="00B53120"/>
    <w:rsid w:val="00B533FD"/>
    <w:rsid w:val="00B5570C"/>
    <w:rsid w:val="00B559B9"/>
    <w:rsid w:val="00B562DC"/>
    <w:rsid w:val="00B56BBA"/>
    <w:rsid w:val="00B56F6C"/>
    <w:rsid w:val="00B577F4"/>
    <w:rsid w:val="00B57ADE"/>
    <w:rsid w:val="00B57CB9"/>
    <w:rsid w:val="00B57D75"/>
    <w:rsid w:val="00B600A6"/>
    <w:rsid w:val="00B6105E"/>
    <w:rsid w:val="00B616B6"/>
    <w:rsid w:val="00B6180B"/>
    <w:rsid w:val="00B6275C"/>
    <w:rsid w:val="00B62A05"/>
    <w:rsid w:val="00B645F1"/>
    <w:rsid w:val="00B64975"/>
    <w:rsid w:val="00B64C52"/>
    <w:rsid w:val="00B65937"/>
    <w:rsid w:val="00B66886"/>
    <w:rsid w:val="00B6730E"/>
    <w:rsid w:val="00B67494"/>
    <w:rsid w:val="00B67A24"/>
    <w:rsid w:val="00B67B67"/>
    <w:rsid w:val="00B708B3"/>
    <w:rsid w:val="00B713DE"/>
    <w:rsid w:val="00B71658"/>
    <w:rsid w:val="00B73121"/>
    <w:rsid w:val="00B73983"/>
    <w:rsid w:val="00B7499C"/>
    <w:rsid w:val="00B75205"/>
    <w:rsid w:val="00B75B6E"/>
    <w:rsid w:val="00B75EB0"/>
    <w:rsid w:val="00B76D53"/>
    <w:rsid w:val="00B76D9D"/>
    <w:rsid w:val="00B77FBA"/>
    <w:rsid w:val="00B800C5"/>
    <w:rsid w:val="00B80258"/>
    <w:rsid w:val="00B80E11"/>
    <w:rsid w:val="00B81713"/>
    <w:rsid w:val="00B817AA"/>
    <w:rsid w:val="00B819A5"/>
    <w:rsid w:val="00B834ED"/>
    <w:rsid w:val="00B86145"/>
    <w:rsid w:val="00B86D4E"/>
    <w:rsid w:val="00B87808"/>
    <w:rsid w:val="00B8791C"/>
    <w:rsid w:val="00B87B11"/>
    <w:rsid w:val="00B90037"/>
    <w:rsid w:val="00B908B7"/>
    <w:rsid w:val="00B90E7E"/>
    <w:rsid w:val="00B911DB"/>
    <w:rsid w:val="00B9133D"/>
    <w:rsid w:val="00B92829"/>
    <w:rsid w:val="00B93952"/>
    <w:rsid w:val="00B93B33"/>
    <w:rsid w:val="00B93D66"/>
    <w:rsid w:val="00B94738"/>
    <w:rsid w:val="00B94EA4"/>
    <w:rsid w:val="00B953BE"/>
    <w:rsid w:val="00B95635"/>
    <w:rsid w:val="00B963F1"/>
    <w:rsid w:val="00B9677C"/>
    <w:rsid w:val="00B96DE5"/>
    <w:rsid w:val="00B974C0"/>
    <w:rsid w:val="00B975E5"/>
    <w:rsid w:val="00B97949"/>
    <w:rsid w:val="00BA214F"/>
    <w:rsid w:val="00BA247E"/>
    <w:rsid w:val="00BA2ED9"/>
    <w:rsid w:val="00BA3FBF"/>
    <w:rsid w:val="00BA42B6"/>
    <w:rsid w:val="00BA453F"/>
    <w:rsid w:val="00BA484A"/>
    <w:rsid w:val="00BA5DAA"/>
    <w:rsid w:val="00BA6A76"/>
    <w:rsid w:val="00BA6D6A"/>
    <w:rsid w:val="00BA7413"/>
    <w:rsid w:val="00BA76EA"/>
    <w:rsid w:val="00BA7A26"/>
    <w:rsid w:val="00BA7BAA"/>
    <w:rsid w:val="00BB14BE"/>
    <w:rsid w:val="00BB16FC"/>
    <w:rsid w:val="00BB1924"/>
    <w:rsid w:val="00BB1974"/>
    <w:rsid w:val="00BB20C9"/>
    <w:rsid w:val="00BB3517"/>
    <w:rsid w:val="00BB3A82"/>
    <w:rsid w:val="00BB3DA9"/>
    <w:rsid w:val="00BB554F"/>
    <w:rsid w:val="00BB565A"/>
    <w:rsid w:val="00BB5D7B"/>
    <w:rsid w:val="00BB7342"/>
    <w:rsid w:val="00BC0157"/>
    <w:rsid w:val="00BC0334"/>
    <w:rsid w:val="00BC19D6"/>
    <w:rsid w:val="00BC1F1D"/>
    <w:rsid w:val="00BC1FC5"/>
    <w:rsid w:val="00BC2387"/>
    <w:rsid w:val="00BC2460"/>
    <w:rsid w:val="00BC3945"/>
    <w:rsid w:val="00BC3D47"/>
    <w:rsid w:val="00BC43A2"/>
    <w:rsid w:val="00BC4E30"/>
    <w:rsid w:val="00BC4F40"/>
    <w:rsid w:val="00BC5665"/>
    <w:rsid w:val="00BC5DF7"/>
    <w:rsid w:val="00BC639D"/>
    <w:rsid w:val="00BC6E08"/>
    <w:rsid w:val="00BD26DC"/>
    <w:rsid w:val="00BD2C15"/>
    <w:rsid w:val="00BD2E79"/>
    <w:rsid w:val="00BD3293"/>
    <w:rsid w:val="00BD352D"/>
    <w:rsid w:val="00BD4A7E"/>
    <w:rsid w:val="00BD54D5"/>
    <w:rsid w:val="00BD5822"/>
    <w:rsid w:val="00BD5A1B"/>
    <w:rsid w:val="00BD6A58"/>
    <w:rsid w:val="00BD6B7E"/>
    <w:rsid w:val="00BD6DE2"/>
    <w:rsid w:val="00BD70C1"/>
    <w:rsid w:val="00BD7302"/>
    <w:rsid w:val="00BD7756"/>
    <w:rsid w:val="00BE0304"/>
    <w:rsid w:val="00BE0B75"/>
    <w:rsid w:val="00BE0D38"/>
    <w:rsid w:val="00BE2303"/>
    <w:rsid w:val="00BE3078"/>
    <w:rsid w:val="00BE34DE"/>
    <w:rsid w:val="00BE4BAD"/>
    <w:rsid w:val="00BE5C49"/>
    <w:rsid w:val="00BE62BE"/>
    <w:rsid w:val="00BE637F"/>
    <w:rsid w:val="00BE67B5"/>
    <w:rsid w:val="00BE691C"/>
    <w:rsid w:val="00BE6C91"/>
    <w:rsid w:val="00BE72F1"/>
    <w:rsid w:val="00BE7DD5"/>
    <w:rsid w:val="00BF00AD"/>
    <w:rsid w:val="00BF1238"/>
    <w:rsid w:val="00BF14AD"/>
    <w:rsid w:val="00BF23F7"/>
    <w:rsid w:val="00BF271D"/>
    <w:rsid w:val="00BF3C29"/>
    <w:rsid w:val="00BF467E"/>
    <w:rsid w:val="00BF4963"/>
    <w:rsid w:val="00BF5015"/>
    <w:rsid w:val="00BF5C1D"/>
    <w:rsid w:val="00BF63D1"/>
    <w:rsid w:val="00BF71BA"/>
    <w:rsid w:val="00BF71E9"/>
    <w:rsid w:val="00BF7BBB"/>
    <w:rsid w:val="00BF7F95"/>
    <w:rsid w:val="00C00B19"/>
    <w:rsid w:val="00C01414"/>
    <w:rsid w:val="00C01E98"/>
    <w:rsid w:val="00C02D0E"/>
    <w:rsid w:val="00C0330F"/>
    <w:rsid w:val="00C03752"/>
    <w:rsid w:val="00C0474A"/>
    <w:rsid w:val="00C05343"/>
    <w:rsid w:val="00C05724"/>
    <w:rsid w:val="00C069CF"/>
    <w:rsid w:val="00C10AB0"/>
    <w:rsid w:val="00C10AED"/>
    <w:rsid w:val="00C117C4"/>
    <w:rsid w:val="00C126C0"/>
    <w:rsid w:val="00C127C3"/>
    <w:rsid w:val="00C13D9B"/>
    <w:rsid w:val="00C13E6D"/>
    <w:rsid w:val="00C14371"/>
    <w:rsid w:val="00C14A4A"/>
    <w:rsid w:val="00C150ED"/>
    <w:rsid w:val="00C150F4"/>
    <w:rsid w:val="00C15335"/>
    <w:rsid w:val="00C15A2E"/>
    <w:rsid w:val="00C1699F"/>
    <w:rsid w:val="00C16E51"/>
    <w:rsid w:val="00C179BC"/>
    <w:rsid w:val="00C17BB9"/>
    <w:rsid w:val="00C17BC3"/>
    <w:rsid w:val="00C17E71"/>
    <w:rsid w:val="00C206C3"/>
    <w:rsid w:val="00C207EA"/>
    <w:rsid w:val="00C20DB7"/>
    <w:rsid w:val="00C21415"/>
    <w:rsid w:val="00C21CF2"/>
    <w:rsid w:val="00C226CF"/>
    <w:rsid w:val="00C22A1D"/>
    <w:rsid w:val="00C22B41"/>
    <w:rsid w:val="00C22CDE"/>
    <w:rsid w:val="00C22E1A"/>
    <w:rsid w:val="00C23B7C"/>
    <w:rsid w:val="00C251E2"/>
    <w:rsid w:val="00C25EA9"/>
    <w:rsid w:val="00C26016"/>
    <w:rsid w:val="00C26F1A"/>
    <w:rsid w:val="00C27833"/>
    <w:rsid w:val="00C31BDE"/>
    <w:rsid w:val="00C33B08"/>
    <w:rsid w:val="00C34940"/>
    <w:rsid w:val="00C35A9F"/>
    <w:rsid w:val="00C35CF0"/>
    <w:rsid w:val="00C36679"/>
    <w:rsid w:val="00C36CCC"/>
    <w:rsid w:val="00C37584"/>
    <w:rsid w:val="00C379A9"/>
    <w:rsid w:val="00C402B3"/>
    <w:rsid w:val="00C406E6"/>
    <w:rsid w:val="00C4152F"/>
    <w:rsid w:val="00C41B21"/>
    <w:rsid w:val="00C429E4"/>
    <w:rsid w:val="00C43486"/>
    <w:rsid w:val="00C43DF9"/>
    <w:rsid w:val="00C44B08"/>
    <w:rsid w:val="00C45DDE"/>
    <w:rsid w:val="00C460BB"/>
    <w:rsid w:val="00C46296"/>
    <w:rsid w:val="00C46565"/>
    <w:rsid w:val="00C46AAB"/>
    <w:rsid w:val="00C46CF5"/>
    <w:rsid w:val="00C4712D"/>
    <w:rsid w:val="00C47FC2"/>
    <w:rsid w:val="00C50313"/>
    <w:rsid w:val="00C50B0E"/>
    <w:rsid w:val="00C51CB4"/>
    <w:rsid w:val="00C51CEF"/>
    <w:rsid w:val="00C52052"/>
    <w:rsid w:val="00C52F8D"/>
    <w:rsid w:val="00C5341B"/>
    <w:rsid w:val="00C5346B"/>
    <w:rsid w:val="00C53F62"/>
    <w:rsid w:val="00C5480A"/>
    <w:rsid w:val="00C54BF4"/>
    <w:rsid w:val="00C553CC"/>
    <w:rsid w:val="00C5592E"/>
    <w:rsid w:val="00C55F2B"/>
    <w:rsid w:val="00C56148"/>
    <w:rsid w:val="00C568D0"/>
    <w:rsid w:val="00C5734C"/>
    <w:rsid w:val="00C576D8"/>
    <w:rsid w:val="00C57E7E"/>
    <w:rsid w:val="00C60FE3"/>
    <w:rsid w:val="00C6248F"/>
    <w:rsid w:val="00C62518"/>
    <w:rsid w:val="00C6267D"/>
    <w:rsid w:val="00C629FD"/>
    <w:rsid w:val="00C638E6"/>
    <w:rsid w:val="00C639BD"/>
    <w:rsid w:val="00C63F58"/>
    <w:rsid w:val="00C64628"/>
    <w:rsid w:val="00C64877"/>
    <w:rsid w:val="00C64BEF"/>
    <w:rsid w:val="00C6504C"/>
    <w:rsid w:val="00C656DA"/>
    <w:rsid w:val="00C65DBE"/>
    <w:rsid w:val="00C6635A"/>
    <w:rsid w:val="00C66534"/>
    <w:rsid w:val="00C7033D"/>
    <w:rsid w:val="00C703DE"/>
    <w:rsid w:val="00C708F2"/>
    <w:rsid w:val="00C70B44"/>
    <w:rsid w:val="00C70BC3"/>
    <w:rsid w:val="00C70CFE"/>
    <w:rsid w:val="00C71170"/>
    <w:rsid w:val="00C72B44"/>
    <w:rsid w:val="00C72D12"/>
    <w:rsid w:val="00C73671"/>
    <w:rsid w:val="00C73C84"/>
    <w:rsid w:val="00C73F91"/>
    <w:rsid w:val="00C742B2"/>
    <w:rsid w:val="00C74825"/>
    <w:rsid w:val="00C7494A"/>
    <w:rsid w:val="00C74DA3"/>
    <w:rsid w:val="00C759C9"/>
    <w:rsid w:val="00C75AF5"/>
    <w:rsid w:val="00C776BC"/>
    <w:rsid w:val="00C77916"/>
    <w:rsid w:val="00C77A31"/>
    <w:rsid w:val="00C801C0"/>
    <w:rsid w:val="00C80D4F"/>
    <w:rsid w:val="00C81CCA"/>
    <w:rsid w:val="00C846E6"/>
    <w:rsid w:val="00C84A39"/>
    <w:rsid w:val="00C85551"/>
    <w:rsid w:val="00C85573"/>
    <w:rsid w:val="00C85ABC"/>
    <w:rsid w:val="00C85DD3"/>
    <w:rsid w:val="00C869F7"/>
    <w:rsid w:val="00C87340"/>
    <w:rsid w:val="00C874C5"/>
    <w:rsid w:val="00C87606"/>
    <w:rsid w:val="00C8767B"/>
    <w:rsid w:val="00C8783B"/>
    <w:rsid w:val="00C87AD1"/>
    <w:rsid w:val="00C92E18"/>
    <w:rsid w:val="00C93032"/>
    <w:rsid w:val="00C93C02"/>
    <w:rsid w:val="00C94C67"/>
    <w:rsid w:val="00C95161"/>
    <w:rsid w:val="00C957CB"/>
    <w:rsid w:val="00C95E7C"/>
    <w:rsid w:val="00C97FC0"/>
    <w:rsid w:val="00CA06ED"/>
    <w:rsid w:val="00CA0B86"/>
    <w:rsid w:val="00CA1A97"/>
    <w:rsid w:val="00CA1C41"/>
    <w:rsid w:val="00CA25BA"/>
    <w:rsid w:val="00CA2817"/>
    <w:rsid w:val="00CA2F30"/>
    <w:rsid w:val="00CA5B9F"/>
    <w:rsid w:val="00CA5F44"/>
    <w:rsid w:val="00CA6B18"/>
    <w:rsid w:val="00CA7612"/>
    <w:rsid w:val="00CA7671"/>
    <w:rsid w:val="00CB167D"/>
    <w:rsid w:val="00CB1B66"/>
    <w:rsid w:val="00CB1C4F"/>
    <w:rsid w:val="00CB1E2D"/>
    <w:rsid w:val="00CB25C8"/>
    <w:rsid w:val="00CB2C74"/>
    <w:rsid w:val="00CB3262"/>
    <w:rsid w:val="00CB3764"/>
    <w:rsid w:val="00CB3B05"/>
    <w:rsid w:val="00CB4046"/>
    <w:rsid w:val="00CB51BC"/>
    <w:rsid w:val="00CB549F"/>
    <w:rsid w:val="00CB5C2A"/>
    <w:rsid w:val="00CB67D8"/>
    <w:rsid w:val="00CB6CB1"/>
    <w:rsid w:val="00CB6EC9"/>
    <w:rsid w:val="00CB6FC6"/>
    <w:rsid w:val="00CC0300"/>
    <w:rsid w:val="00CC0D17"/>
    <w:rsid w:val="00CC11A0"/>
    <w:rsid w:val="00CC1C93"/>
    <w:rsid w:val="00CC34FC"/>
    <w:rsid w:val="00CC3530"/>
    <w:rsid w:val="00CC3898"/>
    <w:rsid w:val="00CC6D3F"/>
    <w:rsid w:val="00CC799E"/>
    <w:rsid w:val="00CC7BFC"/>
    <w:rsid w:val="00CD03A2"/>
    <w:rsid w:val="00CD09BD"/>
    <w:rsid w:val="00CD1039"/>
    <w:rsid w:val="00CD12DF"/>
    <w:rsid w:val="00CD2BA1"/>
    <w:rsid w:val="00CD2F64"/>
    <w:rsid w:val="00CD4938"/>
    <w:rsid w:val="00CD5530"/>
    <w:rsid w:val="00CD5C3D"/>
    <w:rsid w:val="00CD62CB"/>
    <w:rsid w:val="00CD646D"/>
    <w:rsid w:val="00CD6989"/>
    <w:rsid w:val="00CD69C6"/>
    <w:rsid w:val="00CD6BC1"/>
    <w:rsid w:val="00CD7068"/>
    <w:rsid w:val="00CE00A0"/>
    <w:rsid w:val="00CE14AE"/>
    <w:rsid w:val="00CE218B"/>
    <w:rsid w:val="00CE2749"/>
    <w:rsid w:val="00CE2827"/>
    <w:rsid w:val="00CE2E27"/>
    <w:rsid w:val="00CE44AA"/>
    <w:rsid w:val="00CE4638"/>
    <w:rsid w:val="00CE46D8"/>
    <w:rsid w:val="00CE48EB"/>
    <w:rsid w:val="00CE4D55"/>
    <w:rsid w:val="00CE5228"/>
    <w:rsid w:val="00CE5243"/>
    <w:rsid w:val="00CE53E4"/>
    <w:rsid w:val="00CE5ED0"/>
    <w:rsid w:val="00CE66B6"/>
    <w:rsid w:val="00CE6B68"/>
    <w:rsid w:val="00CE7233"/>
    <w:rsid w:val="00CE7AB9"/>
    <w:rsid w:val="00CF021D"/>
    <w:rsid w:val="00CF02B2"/>
    <w:rsid w:val="00CF120D"/>
    <w:rsid w:val="00CF3538"/>
    <w:rsid w:val="00CF3C6D"/>
    <w:rsid w:val="00CF3CBE"/>
    <w:rsid w:val="00CF550C"/>
    <w:rsid w:val="00CF5651"/>
    <w:rsid w:val="00CF5EF2"/>
    <w:rsid w:val="00CF6871"/>
    <w:rsid w:val="00CF742F"/>
    <w:rsid w:val="00CF7E01"/>
    <w:rsid w:val="00D01546"/>
    <w:rsid w:val="00D01F70"/>
    <w:rsid w:val="00D02861"/>
    <w:rsid w:val="00D0330C"/>
    <w:rsid w:val="00D03435"/>
    <w:rsid w:val="00D03D6A"/>
    <w:rsid w:val="00D043E0"/>
    <w:rsid w:val="00D05771"/>
    <w:rsid w:val="00D05F17"/>
    <w:rsid w:val="00D06081"/>
    <w:rsid w:val="00D065CB"/>
    <w:rsid w:val="00D10964"/>
    <w:rsid w:val="00D10D65"/>
    <w:rsid w:val="00D118CE"/>
    <w:rsid w:val="00D11CEB"/>
    <w:rsid w:val="00D11DBE"/>
    <w:rsid w:val="00D11E84"/>
    <w:rsid w:val="00D11F03"/>
    <w:rsid w:val="00D13079"/>
    <w:rsid w:val="00D13124"/>
    <w:rsid w:val="00D13940"/>
    <w:rsid w:val="00D13BB4"/>
    <w:rsid w:val="00D14643"/>
    <w:rsid w:val="00D16C99"/>
    <w:rsid w:val="00D170C3"/>
    <w:rsid w:val="00D20477"/>
    <w:rsid w:val="00D2080E"/>
    <w:rsid w:val="00D21507"/>
    <w:rsid w:val="00D218D4"/>
    <w:rsid w:val="00D21F0B"/>
    <w:rsid w:val="00D236B3"/>
    <w:rsid w:val="00D23CCB"/>
    <w:rsid w:val="00D23FD9"/>
    <w:rsid w:val="00D24078"/>
    <w:rsid w:val="00D241B2"/>
    <w:rsid w:val="00D24AF1"/>
    <w:rsid w:val="00D253F1"/>
    <w:rsid w:val="00D2547F"/>
    <w:rsid w:val="00D260B9"/>
    <w:rsid w:val="00D2679B"/>
    <w:rsid w:val="00D26BC4"/>
    <w:rsid w:val="00D26CEC"/>
    <w:rsid w:val="00D27B2A"/>
    <w:rsid w:val="00D27FFD"/>
    <w:rsid w:val="00D30296"/>
    <w:rsid w:val="00D30586"/>
    <w:rsid w:val="00D30731"/>
    <w:rsid w:val="00D30F9E"/>
    <w:rsid w:val="00D3121A"/>
    <w:rsid w:val="00D337F5"/>
    <w:rsid w:val="00D340D6"/>
    <w:rsid w:val="00D342E3"/>
    <w:rsid w:val="00D35B36"/>
    <w:rsid w:val="00D40BB4"/>
    <w:rsid w:val="00D41201"/>
    <w:rsid w:val="00D41CF8"/>
    <w:rsid w:val="00D41D6A"/>
    <w:rsid w:val="00D422E5"/>
    <w:rsid w:val="00D434A6"/>
    <w:rsid w:val="00D43A3E"/>
    <w:rsid w:val="00D43C5C"/>
    <w:rsid w:val="00D45FC9"/>
    <w:rsid w:val="00D46BDB"/>
    <w:rsid w:val="00D46C0C"/>
    <w:rsid w:val="00D46D0E"/>
    <w:rsid w:val="00D46ED5"/>
    <w:rsid w:val="00D46F08"/>
    <w:rsid w:val="00D47285"/>
    <w:rsid w:val="00D474A5"/>
    <w:rsid w:val="00D50072"/>
    <w:rsid w:val="00D50D28"/>
    <w:rsid w:val="00D51562"/>
    <w:rsid w:val="00D521D8"/>
    <w:rsid w:val="00D52795"/>
    <w:rsid w:val="00D53786"/>
    <w:rsid w:val="00D53E20"/>
    <w:rsid w:val="00D54107"/>
    <w:rsid w:val="00D5455E"/>
    <w:rsid w:val="00D54C55"/>
    <w:rsid w:val="00D54E11"/>
    <w:rsid w:val="00D55130"/>
    <w:rsid w:val="00D5544E"/>
    <w:rsid w:val="00D55ED6"/>
    <w:rsid w:val="00D55F09"/>
    <w:rsid w:val="00D56136"/>
    <w:rsid w:val="00D568E2"/>
    <w:rsid w:val="00D56906"/>
    <w:rsid w:val="00D56F53"/>
    <w:rsid w:val="00D5731B"/>
    <w:rsid w:val="00D60013"/>
    <w:rsid w:val="00D6153D"/>
    <w:rsid w:val="00D61683"/>
    <w:rsid w:val="00D62C9B"/>
    <w:rsid w:val="00D64252"/>
    <w:rsid w:val="00D64F11"/>
    <w:rsid w:val="00D65885"/>
    <w:rsid w:val="00D65988"/>
    <w:rsid w:val="00D66C2B"/>
    <w:rsid w:val="00D67B92"/>
    <w:rsid w:val="00D7029A"/>
    <w:rsid w:val="00D70542"/>
    <w:rsid w:val="00D70580"/>
    <w:rsid w:val="00D71043"/>
    <w:rsid w:val="00D71123"/>
    <w:rsid w:val="00D71243"/>
    <w:rsid w:val="00D71B47"/>
    <w:rsid w:val="00D71CCD"/>
    <w:rsid w:val="00D726A5"/>
    <w:rsid w:val="00D72751"/>
    <w:rsid w:val="00D727E0"/>
    <w:rsid w:val="00D72E19"/>
    <w:rsid w:val="00D748F8"/>
    <w:rsid w:val="00D74CE6"/>
    <w:rsid w:val="00D74FC4"/>
    <w:rsid w:val="00D753BD"/>
    <w:rsid w:val="00D75816"/>
    <w:rsid w:val="00D75941"/>
    <w:rsid w:val="00D776A2"/>
    <w:rsid w:val="00D777C4"/>
    <w:rsid w:val="00D77B72"/>
    <w:rsid w:val="00D80520"/>
    <w:rsid w:val="00D80C4D"/>
    <w:rsid w:val="00D80CFD"/>
    <w:rsid w:val="00D80D4F"/>
    <w:rsid w:val="00D80F78"/>
    <w:rsid w:val="00D812B9"/>
    <w:rsid w:val="00D82270"/>
    <w:rsid w:val="00D822D0"/>
    <w:rsid w:val="00D82A72"/>
    <w:rsid w:val="00D82F24"/>
    <w:rsid w:val="00D834AA"/>
    <w:rsid w:val="00D83D60"/>
    <w:rsid w:val="00D83E83"/>
    <w:rsid w:val="00D84213"/>
    <w:rsid w:val="00D842A5"/>
    <w:rsid w:val="00D84932"/>
    <w:rsid w:val="00D84A08"/>
    <w:rsid w:val="00D84B00"/>
    <w:rsid w:val="00D85313"/>
    <w:rsid w:val="00D85868"/>
    <w:rsid w:val="00D85B38"/>
    <w:rsid w:val="00D87282"/>
    <w:rsid w:val="00D873D6"/>
    <w:rsid w:val="00D874F9"/>
    <w:rsid w:val="00D87B7E"/>
    <w:rsid w:val="00D9039B"/>
    <w:rsid w:val="00D90585"/>
    <w:rsid w:val="00D90857"/>
    <w:rsid w:val="00D917AF"/>
    <w:rsid w:val="00D91C40"/>
    <w:rsid w:val="00D94830"/>
    <w:rsid w:val="00D951B9"/>
    <w:rsid w:val="00D9554D"/>
    <w:rsid w:val="00D95ECB"/>
    <w:rsid w:val="00D960EE"/>
    <w:rsid w:val="00D96143"/>
    <w:rsid w:val="00D967EA"/>
    <w:rsid w:val="00D96CCB"/>
    <w:rsid w:val="00D9758F"/>
    <w:rsid w:val="00DA0949"/>
    <w:rsid w:val="00DA1682"/>
    <w:rsid w:val="00DA4365"/>
    <w:rsid w:val="00DA4F9D"/>
    <w:rsid w:val="00DA5831"/>
    <w:rsid w:val="00DA5E11"/>
    <w:rsid w:val="00DA757B"/>
    <w:rsid w:val="00DA7A43"/>
    <w:rsid w:val="00DA7F62"/>
    <w:rsid w:val="00DB02A4"/>
    <w:rsid w:val="00DB06D2"/>
    <w:rsid w:val="00DB0797"/>
    <w:rsid w:val="00DB0940"/>
    <w:rsid w:val="00DB1276"/>
    <w:rsid w:val="00DB1F7E"/>
    <w:rsid w:val="00DB217E"/>
    <w:rsid w:val="00DB3245"/>
    <w:rsid w:val="00DB3519"/>
    <w:rsid w:val="00DB4B35"/>
    <w:rsid w:val="00DB5328"/>
    <w:rsid w:val="00DB54B4"/>
    <w:rsid w:val="00DB5D24"/>
    <w:rsid w:val="00DB5EAF"/>
    <w:rsid w:val="00DB5FAC"/>
    <w:rsid w:val="00DB64C5"/>
    <w:rsid w:val="00DB6957"/>
    <w:rsid w:val="00DB71FF"/>
    <w:rsid w:val="00DB7C3D"/>
    <w:rsid w:val="00DC041F"/>
    <w:rsid w:val="00DC083E"/>
    <w:rsid w:val="00DC0FD8"/>
    <w:rsid w:val="00DC1576"/>
    <w:rsid w:val="00DC1B46"/>
    <w:rsid w:val="00DC20E1"/>
    <w:rsid w:val="00DC2436"/>
    <w:rsid w:val="00DC2C7C"/>
    <w:rsid w:val="00DC2EBC"/>
    <w:rsid w:val="00DC32F4"/>
    <w:rsid w:val="00DC4166"/>
    <w:rsid w:val="00DC436E"/>
    <w:rsid w:val="00DC5010"/>
    <w:rsid w:val="00DC5304"/>
    <w:rsid w:val="00DC5350"/>
    <w:rsid w:val="00DC59B5"/>
    <w:rsid w:val="00DC5C23"/>
    <w:rsid w:val="00DC5E0C"/>
    <w:rsid w:val="00DC761E"/>
    <w:rsid w:val="00DC7C3D"/>
    <w:rsid w:val="00DC7DCE"/>
    <w:rsid w:val="00DD324E"/>
    <w:rsid w:val="00DD3923"/>
    <w:rsid w:val="00DD57DD"/>
    <w:rsid w:val="00DD583F"/>
    <w:rsid w:val="00DD7230"/>
    <w:rsid w:val="00DD7C8A"/>
    <w:rsid w:val="00DD7D3D"/>
    <w:rsid w:val="00DE0059"/>
    <w:rsid w:val="00DE0F25"/>
    <w:rsid w:val="00DE1A86"/>
    <w:rsid w:val="00DE1CBC"/>
    <w:rsid w:val="00DE2514"/>
    <w:rsid w:val="00DE299B"/>
    <w:rsid w:val="00DE3095"/>
    <w:rsid w:val="00DE31E8"/>
    <w:rsid w:val="00DE32DD"/>
    <w:rsid w:val="00DE36C2"/>
    <w:rsid w:val="00DE4597"/>
    <w:rsid w:val="00DE4F5E"/>
    <w:rsid w:val="00DE63BD"/>
    <w:rsid w:val="00DE669D"/>
    <w:rsid w:val="00DE6902"/>
    <w:rsid w:val="00DE6B6E"/>
    <w:rsid w:val="00DE7154"/>
    <w:rsid w:val="00DE727E"/>
    <w:rsid w:val="00DF082C"/>
    <w:rsid w:val="00DF10B7"/>
    <w:rsid w:val="00DF12D1"/>
    <w:rsid w:val="00DF1DC0"/>
    <w:rsid w:val="00DF2262"/>
    <w:rsid w:val="00DF2AD9"/>
    <w:rsid w:val="00DF2D16"/>
    <w:rsid w:val="00DF36FD"/>
    <w:rsid w:val="00DF43CC"/>
    <w:rsid w:val="00DF5106"/>
    <w:rsid w:val="00DF68B6"/>
    <w:rsid w:val="00DF7A8B"/>
    <w:rsid w:val="00DF7CBF"/>
    <w:rsid w:val="00E00025"/>
    <w:rsid w:val="00E004D5"/>
    <w:rsid w:val="00E00B4E"/>
    <w:rsid w:val="00E00B68"/>
    <w:rsid w:val="00E00F20"/>
    <w:rsid w:val="00E01429"/>
    <w:rsid w:val="00E02E2B"/>
    <w:rsid w:val="00E02E41"/>
    <w:rsid w:val="00E035E1"/>
    <w:rsid w:val="00E03F40"/>
    <w:rsid w:val="00E03FBE"/>
    <w:rsid w:val="00E0462A"/>
    <w:rsid w:val="00E04CA9"/>
    <w:rsid w:val="00E04EFA"/>
    <w:rsid w:val="00E05763"/>
    <w:rsid w:val="00E064CD"/>
    <w:rsid w:val="00E068CA"/>
    <w:rsid w:val="00E074A3"/>
    <w:rsid w:val="00E0779B"/>
    <w:rsid w:val="00E079AF"/>
    <w:rsid w:val="00E10ECD"/>
    <w:rsid w:val="00E123B2"/>
    <w:rsid w:val="00E127B1"/>
    <w:rsid w:val="00E12A47"/>
    <w:rsid w:val="00E1353E"/>
    <w:rsid w:val="00E135E8"/>
    <w:rsid w:val="00E144D6"/>
    <w:rsid w:val="00E14823"/>
    <w:rsid w:val="00E14E14"/>
    <w:rsid w:val="00E15470"/>
    <w:rsid w:val="00E15770"/>
    <w:rsid w:val="00E1603E"/>
    <w:rsid w:val="00E16DCB"/>
    <w:rsid w:val="00E2056F"/>
    <w:rsid w:val="00E20702"/>
    <w:rsid w:val="00E20996"/>
    <w:rsid w:val="00E20B47"/>
    <w:rsid w:val="00E2141D"/>
    <w:rsid w:val="00E21F7F"/>
    <w:rsid w:val="00E22EE5"/>
    <w:rsid w:val="00E231C5"/>
    <w:rsid w:val="00E2358B"/>
    <w:rsid w:val="00E2372C"/>
    <w:rsid w:val="00E23DB2"/>
    <w:rsid w:val="00E24508"/>
    <w:rsid w:val="00E24C46"/>
    <w:rsid w:val="00E25307"/>
    <w:rsid w:val="00E25F05"/>
    <w:rsid w:val="00E26DE3"/>
    <w:rsid w:val="00E273AE"/>
    <w:rsid w:val="00E27DBA"/>
    <w:rsid w:val="00E308C1"/>
    <w:rsid w:val="00E3175F"/>
    <w:rsid w:val="00E32CEF"/>
    <w:rsid w:val="00E337FB"/>
    <w:rsid w:val="00E33BD7"/>
    <w:rsid w:val="00E340A2"/>
    <w:rsid w:val="00E350E4"/>
    <w:rsid w:val="00E36030"/>
    <w:rsid w:val="00E36720"/>
    <w:rsid w:val="00E37A40"/>
    <w:rsid w:val="00E37DD7"/>
    <w:rsid w:val="00E405EF"/>
    <w:rsid w:val="00E406AD"/>
    <w:rsid w:val="00E40F2E"/>
    <w:rsid w:val="00E41E1C"/>
    <w:rsid w:val="00E41F73"/>
    <w:rsid w:val="00E420D0"/>
    <w:rsid w:val="00E4465E"/>
    <w:rsid w:val="00E465C7"/>
    <w:rsid w:val="00E46B90"/>
    <w:rsid w:val="00E46C8F"/>
    <w:rsid w:val="00E46E67"/>
    <w:rsid w:val="00E47495"/>
    <w:rsid w:val="00E47A30"/>
    <w:rsid w:val="00E47BBC"/>
    <w:rsid w:val="00E47CB1"/>
    <w:rsid w:val="00E50898"/>
    <w:rsid w:val="00E50A58"/>
    <w:rsid w:val="00E50B75"/>
    <w:rsid w:val="00E511F1"/>
    <w:rsid w:val="00E516D7"/>
    <w:rsid w:val="00E524E6"/>
    <w:rsid w:val="00E527BC"/>
    <w:rsid w:val="00E52821"/>
    <w:rsid w:val="00E52EC3"/>
    <w:rsid w:val="00E531E8"/>
    <w:rsid w:val="00E53834"/>
    <w:rsid w:val="00E542B1"/>
    <w:rsid w:val="00E54B87"/>
    <w:rsid w:val="00E54CBF"/>
    <w:rsid w:val="00E55034"/>
    <w:rsid w:val="00E55389"/>
    <w:rsid w:val="00E562DF"/>
    <w:rsid w:val="00E56377"/>
    <w:rsid w:val="00E570C4"/>
    <w:rsid w:val="00E5720D"/>
    <w:rsid w:val="00E57328"/>
    <w:rsid w:val="00E609ED"/>
    <w:rsid w:val="00E6181C"/>
    <w:rsid w:val="00E618FF"/>
    <w:rsid w:val="00E61A5E"/>
    <w:rsid w:val="00E61FB1"/>
    <w:rsid w:val="00E6281A"/>
    <w:rsid w:val="00E62ED2"/>
    <w:rsid w:val="00E63F16"/>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078"/>
    <w:rsid w:val="00E722C7"/>
    <w:rsid w:val="00E72DE1"/>
    <w:rsid w:val="00E7427C"/>
    <w:rsid w:val="00E74534"/>
    <w:rsid w:val="00E745E1"/>
    <w:rsid w:val="00E7481C"/>
    <w:rsid w:val="00E74F75"/>
    <w:rsid w:val="00E7517C"/>
    <w:rsid w:val="00E75536"/>
    <w:rsid w:val="00E7632C"/>
    <w:rsid w:val="00E76FFD"/>
    <w:rsid w:val="00E7777A"/>
    <w:rsid w:val="00E7792D"/>
    <w:rsid w:val="00E803A1"/>
    <w:rsid w:val="00E81393"/>
    <w:rsid w:val="00E81F4C"/>
    <w:rsid w:val="00E826D5"/>
    <w:rsid w:val="00E82DAD"/>
    <w:rsid w:val="00E83156"/>
    <w:rsid w:val="00E8392D"/>
    <w:rsid w:val="00E847BE"/>
    <w:rsid w:val="00E84E4D"/>
    <w:rsid w:val="00E84FA7"/>
    <w:rsid w:val="00E853CF"/>
    <w:rsid w:val="00E85628"/>
    <w:rsid w:val="00E86AEF"/>
    <w:rsid w:val="00E8721A"/>
    <w:rsid w:val="00E87343"/>
    <w:rsid w:val="00E879F8"/>
    <w:rsid w:val="00E87C95"/>
    <w:rsid w:val="00E9038B"/>
    <w:rsid w:val="00E907D3"/>
    <w:rsid w:val="00E90B5E"/>
    <w:rsid w:val="00E90E63"/>
    <w:rsid w:val="00E91699"/>
    <w:rsid w:val="00E91CE9"/>
    <w:rsid w:val="00E926B9"/>
    <w:rsid w:val="00E92B91"/>
    <w:rsid w:val="00E95161"/>
    <w:rsid w:val="00E9549B"/>
    <w:rsid w:val="00E95FA1"/>
    <w:rsid w:val="00E96CFF"/>
    <w:rsid w:val="00E96D0A"/>
    <w:rsid w:val="00E96E36"/>
    <w:rsid w:val="00EA109E"/>
    <w:rsid w:val="00EA157A"/>
    <w:rsid w:val="00EA15B4"/>
    <w:rsid w:val="00EA1AE3"/>
    <w:rsid w:val="00EA1FEB"/>
    <w:rsid w:val="00EA280C"/>
    <w:rsid w:val="00EA28AE"/>
    <w:rsid w:val="00EA3C01"/>
    <w:rsid w:val="00EA4098"/>
    <w:rsid w:val="00EA550A"/>
    <w:rsid w:val="00EA635C"/>
    <w:rsid w:val="00EA639F"/>
    <w:rsid w:val="00EB0A9B"/>
    <w:rsid w:val="00EB1859"/>
    <w:rsid w:val="00EB2803"/>
    <w:rsid w:val="00EB3815"/>
    <w:rsid w:val="00EB3A5E"/>
    <w:rsid w:val="00EB4FB1"/>
    <w:rsid w:val="00EB5C26"/>
    <w:rsid w:val="00EB5D9C"/>
    <w:rsid w:val="00EB6EAD"/>
    <w:rsid w:val="00EB7D89"/>
    <w:rsid w:val="00EC0349"/>
    <w:rsid w:val="00EC11EB"/>
    <w:rsid w:val="00EC19EB"/>
    <w:rsid w:val="00EC3929"/>
    <w:rsid w:val="00EC4B65"/>
    <w:rsid w:val="00EC5566"/>
    <w:rsid w:val="00EC6539"/>
    <w:rsid w:val="00EC7E4E"/>
    <w:rsid w:val="00ED00D8"/>
    <w:rsid w:val="00ED049F"/>
    <w:rsid w:val="00ED096D"/>
    <w:rsid w:val="00ED0998"/>
    <w:rsid w:val="00ED0FDD"/>
    <w:rsid w:val="00ED17F2"/>
    <w:rsid w:val="00ED1C3E"/>
    <w:rsid w:val="00ED2280"/>
    <w:rsid w:val="00ED2B7A"/>
    <w:rsid w:val="00ED2DD6"/>
    <w:rsid w:val="00ED32BC"/>
    <w:rsid w:val="00ED4BA4"/>
    <w:rsid w:val="00ED57B4"/>
    <w:rsid w:val="00ED639D"/>
    <w:rsid w:val="00ED6ACF"/>
    <w:rsid w:val="00ED6B0B"/>
    <w:rsid w:val="00ED6BAB"/>
    <w:rsid w:val="00ED6BE7"/>
    <w:rsid w:val="00ED6D92"/>
    <w:rsid w:val="00ED77DD"/>
    <w:rsid w:val="00ED79FA"/>
    <w:rsid w:val="00EE01FD"/>
    <w:rsid w:val="00EE02B8"/>
    <w:rsid w:val="00EE06FF"/>
    <w:rsid w:val="00EE1572"/>
    <w:rsid w:val="00EE20FE"/>
    <w:rsid w:val="00EE28C5"/>
    <w:rsid w:val="00EE3113"/>
    <w:rsid w:val="00EE509F"/>
    <w:rsid w:val="00EE5198"/>
    <w:rsid w:val="00EE623E"/>
    <w:rsid w:val="00EE67E7"/>
    <w:rsid w:val="00EE6DD1"/>
    <w:rsid w:val="00EF104B"/>
    <w:rsid w:val="00EF3589"/>
    <w:rsid w:val="00EF54D6"/>
    <w:rsid w:val="00EF61EA"/>
    <w:rsid w:val="00EF6439"/>
    <w:rsid w:val="00EF6D70"/>
    <w:rsid w:val="00EF6FCD"/>
    <w:rsid w:val="00F0055F"/>
    <w:rsid w:val="00F00D11"/>
    <w:rsid w:val="00F0154C"/>
    <w:rsid w:val="00F0165A"/>
    <w:rsid w:val="00F0166A"/>
    <w:rsid w:val="00F018B8"/>
    <w:rsid w:val="00F02741"/>
    <w:rsid w:val="00F03182"/>
    <w:rsid w:val="00F03224"/>
    <w:rsid w:val="00F03C79"/>
    <w:rsid w:val="00F04439"/>
    <w:rsid w:val="00F0462A"/>
    <w:rsid w:val="00F04634"/>
    <w:rsid w:val="00F04702"/>
    <w:rsid w:val="00F04758"/>
    <w:rsid w:val="00F04CE3"/>
    <w:rsid w:val="00F04E5B"/>
    <w:rsid w:val="00F04EFA"/>
    <w:rsid w:val="00F05123"/>
    <w:rsid w:val="00F05229"/>
    <w:rsid w:val="00F054F3"/>
    <w:rsid w:val="00F05999"/>
    <w:rsid w:val="00F06432"/>
    <w:rsid w:val="00F10D34"/>
    <w:rsid w:val="00F11F90"/>
    <w:rsid w:val="00F121FD"/>
    <w:rsid w:val="00F122D2"/>
    <w:rsid w:val="00F12600"/>
    <w:rsid w:val="00F13080"/>
    <w:rsid w:val="00F13305"/>
    <w:rsid w:val="00F13BC1"/>
    <w:rsid w:val="00F14DAE"/>
    <w:rsid w:val="00F1533E"/>
    <w:rsid w:val="00F1572E"/>
    <w:rsid w:val="00F1580A"/>
    <w:rsid w:val="00F15A14"/>
    <w:rsid w:val="00F15C70"/>
    <w:rsid w:val="00F164A9"/>
    <w:rsid w:val="00F16A7F"/>
    <w:rsid w:val="00F17257"/>
    <w:rsid w:val="00F1773D"/>
    <w:rsid w:val="00F203A4"/>
    <w:rsid w:val="00F20653"/>
    <w:rsid w:val="00F21603"/>
    <w:rsid w:val="00F217F4"/>
    <w:rsid w:val="00F223F8"/>
    <w:rsid w:val="00F22B98"/>
    <w:rsid w:val="00F23D60"/>
    <w:rsid w:val="00F241A3"/>
    <w:rsid w:val="00F2525F"/>
    <w:rsid w:val="00F25402"/>
    <w:rsid w:val="00F257C1"/>
    <w:rsid w:val="00F260F4"/>
    <w:rsid w:val="00F2695C"/>
    <w:rsid w:val="00F30368"/>
    <w:rsid w:val="00F303CA"/>
    <w:rsid w:val="00F31378"/>
    <w:rsid w:val="00F3166D"/>
    <w:rsid w:val="00F317C3"/>
    <w:rsid w:val="00F32784"/>
    <w:rsid w:val="00F32A2E"/>
    <w:rsid w:val="00F32E3E"/>
    <w:rsid w:val="00F332B3"/>
    <w:rsid w:val="00F3370E"/>
    <w:rsid w:val="00F3488B"/>
    <w:rsid w:val="00F34C4B"/>
    <w:rsid w:val="00F34EEB"/>
    <w:rsid w:val="00F34EFF"/>
    <w:rsid w:val="00F351EE"/>
    <w:rsid w:val="00F354FA"/>
    <w:rsid w:val="00F373CE"/>
    <w:rsid w:val="00F375FD"/>
    <w:rsid w:val="00F37809"/>
    <w:rsid w:val="00F37FD2"/>
    <w:rsid w:val="00F40201"/>
    <w:rsid w:val="00F40529"/>
    <w:rsid w:val="00F405C0"/>
    <w:rsid w:val="00F40D8E"/>
    <w:rsid w:val="00F410AF"/>
    <w:rsid w:val="00F41334"/>
    <w:rsid w:val="00F419D3"/>
    <w:rsid w:val="00F43082"/>
    <w:rsid w:val="00F43589"/>
    <w:rsid w:val="00F446F2"/>
    <w:rsid w:val="00F453FE"/>
    <w:rsid w:val="00F45AAA"/>
    <w:rsid w:val="00F45AFB"/>
    <w:rsid w:val="00F4774C"/>
    <w:rsid w:val="00F477F9"/>
    <w:rsid w:val="00F5192F"/>
    <w:rsid w:val="00F53067"/>
    <w:rsid w:val="00F53778"/>
    <w:rsid w:val="00F562F5"/>
    <w:rsid w:val="00F56BF9"/>
    <w:rsid w:val="00F60052"/>
    <w:rsid w:val="00F60982"/>
    <w:rsid w:val="00F61858"/>
    <w:rsid w:val="00F6243F"/>
    <w:rsid w:val="00F636EE"/>
    <w:rsid w:val="00F646B4"/>
    <w:rsid w:val="00F65AE0"/>
    <w:rsid w:val="00F65DDC"/>
    <w:rsid w:val="00F6628B"/>
    <w:rsid w:val="00F66C47"/>
    <w:rsid w:val="00F6719C"/>
    <w:rsid w:val="00F6791A"/>
    <w:rsid w:val="00F67B88"/>
    <w:rsid w:val="00F702ED"/>
    <w:rsid w:val="00F7072F"/>
    <w:rsid w:val="00F707C3"/>
    <w:rsid w:val="00F70E15"/>
    <w:rsid w:val="00F7118A"/>
    <w:rsid w:val="00F71201"/>
    <w:rsid w:val="00F71528"/>
    <w:rsid w:val="00F72498"/>
    <w:rsid w:val="00F7287C"/>
    <w:rsid w:val="00F7393A"/>
    <w:rsid w:val="00F75188"/>
    <w:rsid w:val="00F7630E"/>
    <w:rsid w:val="00F765EB"/>
    <w:rsid w:val="00F76839"/>
    <w:rsid w:val="00F77097"/>
    <w:rsid w:val="00F7753E"/>
    <w:rsid w:val="00F77A39"/>
    <w:rsid w:val="00F77A8D"/>
    <w:rsid w:val="00F81682"/>
    <w:rsid w:val="00F82347"/>
    <w:rsid w:val="00F82536"/>
    <w:rsid w:val="00F83A21"/>
    <w:rsid w:val="00F83E61"/>
    <w:rsid w:val="00F853DB"/>
    <w:rsid w:val="00F85752"/>
    <w:rsid w:val="00F85F0B"/>
    <w:rsid w:val="00F865AC"/>
    <w:rsid w:val="00F8741B"/>
    <w:rsid w:val="00F87C9B"/>
    <w:rsid w:val="00F90C7B"/>
    <w:rsid w:val="00F9113E"/>
    <w:rsid w:val="00F92845"/>
    <w:rsid w:val="00F93EF4"/>
    <w:rsid w:val="00F94154"/>
    <w:rsid w:val="00F941A1"/>
    <w:rsid w:val="00F94654"/>
    <w:rsid w:val="00F94B0B"/>
    <w:rsid w:val="00F94F43"/>
    <w:rsid w:val="00F95784"/>
    <w:rsid w:val="00F95AA2"/>
    <w:rsid w:val="00F96008"/>
    <w:rsid w:val="00F9630D"/>
    <w:rsid w:val="00FA10B4"/>
    <w:rsid w:val="00FA1733"/>
    <w:rsid w:val="00FA1821"/>
    <w:rsid w:val="00FA19A5"/>
    <w:rsid w:val="00FA1D49"/>
    <w:rsid w:val="00FA246D"/>
    <w:rsid w:val="00FA2D5D"/>
    <w:rsid w:val="00FA2F67"/>
    <w:rsid w:val="00FA3066"/>
    <w:rsid w:val="00FA38ED"/>
    <w:rsid w:val="00FA3CAF"/>
    <w:rsid w:val="00FA3CD7"/>
    <w:rsid w:val="00FA59E7"/>
    <w:rsid w:val="00FA5C6A"/>
    <w:rsid w:val="00FA62D0"/>
    <w:rsid w:val="00FA6E06"/>
    <w:rsid w:val="00FA738D"/>
    <w:rsid w:val="00FA7E06"/>
    <w:rsid w:val="00FB05B5"/>
    <w:rsid w:val="00FB08FD"/>
    <w:rsid w:val="00FB1892"/>
    <w:rsid w:val="00FB3508"/>
    <w:rsid w:val="00FB394B"/>
    <w:rsid w:val="00FB47D3"/>
    <w:rsid w:val="00FB4C6A"/>
    <w:rsid w:val="00FB53C6"/>
    <w:rsid w:val="00FB6FE7"/>
    <w:rsid w:val="00FB738D"/>
    <w:rsid w:val="00FB796F"/>
    <w:rsid w:val="00FB7E57"/>
    <w:rsid w:val="00FC19FC"/>
    <w:rsid w:val="00FC1CFC"/>
    <w:rsid w:val="00FC1D89"/>
    <w:rsid w:val="00FC208C"/>
    <w:rsid w:val="00FC5C86"/>
    <w:rsid w:val="00FC68C3"/>
    <w:rsid w:val="00FC6A78"/>
    <w:rsid w:val="00FC6EF4"/>
    <w:rsid w:val="00FC7069"/>
    <w:rsid w:val="00FC7A72"/>
    <w:rsid w:val="00FC7D9D"/>
    <w:rsid w:val="00FD017F"/>
    <w:rsid w:val="00FD0EA1"/>
    <w:rsid w:val="00FD118D"/>
    <w:rsid w:val="00FD127D"/>
    <w:rsid w:val="00FD155E"/>
    <w:rsid w:val="00FD1FE0"/>
    <w:rsid w:val="00FD353E"/>
    <w:rsid w:val="00FD3ADC"/>
    <w:rsid w:val="00FD3DEE"/>
    <w:rsid w:val="00FD468E"/>
    <w:rsid w:val="00FD6BAE"/>
    <w:rsid w:val="00FD6E34"/>
    <w:rsid w:val="00FD754C"/>
    <w:rsid w:val="00FD7649"/>
    <w:rsid w:val="00FD7E8F"/>
    <w:rsid w:val="00FD7FC3"/>
    <w:rsid w:val="00FE099D"/>
    <w:rsid w:val="00FE1236"/>
    <w:rsid w:val="00FE24CD"/>
    <w:rsid w:val="00FE2603"/>
    <w:rsid w:val="00FE2C9A"/>
    <w:rsid w:val="00FE30CA"/>
    <w:rsid w:val="00FE31B6"/>
    <w:rsid w:val="00FE389D"/>
    <w:rsid w:val="00FE43F0"/>
    <w:rsid w:val="00FE46FC"/>
    <w:rsid w:val="00FE4887"/>
    <w:rsid w:val="00FE4C40"/>
    <w:rsid w:val="00FE5881"/>
    <w:rsid w:val="00FE5941"/>
    <w:rsid w:val="00FE5BA2"/>
    <w:rsid w:val="00FE5F77"/>
    <w:rsid w:val="00FE704A"/>
    <w:rsid w:val="00FE76A9"/>
    <w:rsid w:val="00FE780A"/>
    <w:rsid w:val="00FE780E"/>
    <w:rsid w:val="00FE7E30"/>
    <w:rsid w:val="00FF0432"/>
    <w:rsid w:val="00FF0760"/>
    <w:rsid w:val="00FF4165"/>
    <w:rsid w:val="00FF46D3"/>
    <w:rsid w:val="00FF4C94"/>
    <w:rsid w:val="00FF5E3C"/>
    <w:rsid w:val="00FF6898"/>
    <w:rsid w:val="00FF7105"/>
    <w:rsid w:val="00FF7149"/>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4A75C2"/>
  <w15:chartTrackingRefBased/>
  <w15:docId w15:val="{44491D4E-2EF0-2140-86C2-E506907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12C"/>
    <w:pPr>
      <w:spacing w:before="120" w:after="120" w:line="276" w:lineRule="auto"/>
    </w:pPr>
    <w:rPr>
      <w:szCs w:val="22"/>
      <w:lang w:val="hr-HR"/>
    </w:rPr>
  </w:style>
  <w:style w:type="paragraph" w:styleId="Heading1">
    <w:name w:val="heading 1"/>
    <w:basedOn w:val="Normal"/>
    <w:next w:val="Normal"/>
    <w:link w:val="Heading1Char"/>
    <w:uiPriority w:val="9"/>
    <w:qFormat/>
    <w:rsid w:val="00795B88"/>
    <w:pPr>
      <w:keepNext/>
      <w:keepLines/>
      <w:numPr>
        <w:numId w:val="1"/>
      </w:numPr>
      <w:spacing w:before="60"/>
      <w:outlineLvl w:val="0"/>
    </w:pPr>
    <w:rPr>
      <w:rFonts w:eastAsia="Times New Roman"/>
      <w:bCs/>
      <w:color w:val="1F497D"/>
      <w:sz w:val="28"/>
      <w:szCs w:val="28"/>
      <w:lang w:val="x-none" w:eastAsia="x-none"/>
    </w:rPr>
  </w:style>
  <w:style w:type="paragraph" w:styleId="Heading2">
    <w:name w:val="heading 2"/>
    <w:basedOn w:val="Normal"/>
    <w:next w:val="Normal"/>
    <w:link w:val="Heading2Char"/>
    <w:uiPriority w:val="9"/>
    <w:qFormat/>
    <w:rsid w:val="00294142"/>
    <w:pPr>
      <w:keepNext/>
      <w:keepLines/>
      <w:numPr>
        <w:ilvl w:val="1"/>
        <w:numId w:val="1"/>
      </w:numPr>
      <w:spacing w:before="200" w:after="0"/>
      <w:outlineLvl w:val="1"/>
    </w:pPr>
    <w:rPr>
      <w:rFonts w:eastAsia="Times New Roman"/>
      <w:bCs/>
      <w:color w:val="1F497D"/>
      <w:sz w:val="24"/>
      <w:szCs w:val="26"/>
      <w:lang w:val="en-US" w:eastAsia="x-none"/>
    </w:rPr>
  </w:style>
  <w:style w:type="paragraph" w:styleId="Heading3">
    <w:name w:val="heading 3"/>
    <w:aliases w:val="Dritte Ebene"/>
    <w:basedOn w:val="Normal"/>
    <w:next w:val="Normal"/>
    <w:link w:val="Heading3Char"/>
    <w:uiPriority w:val="9"/>
    <w:qFormat/>
    <w:rsid w:val="00294142"/>
    <w:pPr>
      <w:keepNext/>
      <w:keepLines/>
      <w:numPr>
        <w:ilvl w:val="2"/>
        <w:numId w:val="1"/>
      </w:numPr>
      <w:spacing w:before="200" w:after="0"/>
      <w:outlineLvl w:val="2"/>
    </w:pPr>
    <w:rPr>
      <w:rFonts w:eastAsia="Times New Roman"/>
      <w:bCs/>
      <w:color w:val="1F497D"/>
      <w:lang w:val="en-US" w:eastAsia="x-none"/>
    </w:rPr>
  </w:style>
  <w:style w:type="paragraph" w:styleId="Heading4">
    <w:name w:val="heading 4"/>
    <w:aliases w:val="Heading 4 Char Char Char,Vierte Ebene"/>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lang w:val="x-none" w:eastAsia="x-none"/>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lang w:val="x-none" w:eastAsia="x-none"/>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lang w:val="x-none" w:eastAsia="x-none"/>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lang w:val="x-none" w:eastAsia="x-none"/>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eastAsia="Times New Roman"/>
      <w:bCs/>
      <w:color w:val="1F497D"/>
      <w:sz w:val="28"/>
      <w:szCs w:val="28"/>
      <w:lang w:val="x-none" w:eastAsia="x-none"/>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294142"/>
    <w:rPr>
      <w:rFonts w:eastAsia="Times New Roman"/>
      <w:bCs/>
      <w:color w:val="1F497D"/>
      <w:sz w:val="24"/>
      <w:szCs w:val="26"/>
      <w:lang w:eastAsia="x-none"/>
    </w:rPr>
  </w:style>
  <w:style w:type="character" w:customStyle="1" w:styleId="Heading3Char">
    <w:name w:val="Heading 3 Char"/>
    <w:aliases w:val="Dritte Ebene Char"/>
    <w:link w:val="Heading3"/>
    <w:uiPriority w:val="9"/>
    <w:rsid w:val="00294142"/>
    <w:rPr>
      <w:rFonts w:eastAsia="Times New Roman"/>
      <w:bCs/>
      <w:color w:val="1F497D"/>
      <w:szCs w:val="22"/>
      <w:lang w:eastAsia="x-none"/>
    </w:rPr>
  </w:style>
  <w:style w:type="character" w:customStyle="1" w:styleId="Heading4Char">
    <w:name w:val="Heading 4 Char"/>
    <w:aliases w:val="Heading 4 Char Char Char Char,Vierte Ebene Char"/>
    <w:link w:val="Heading4"/>
    <w:uiPriority w:val="9"/>
    <w:rsid w:val="00ED639D"/>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ED639D"/>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ED639D"/>
    <w:rPr>
      <w:rFonts w:ascii="Cambria" w:eastAsia="Times New Roman" w:hAnsi="Cambria"/>
      <w:i/>
      <w:iCs/>
      <w:color w:val="243F60"/>
      <w:sz w:val="22"/>
      <w:szCs w:val="22"/>
      <w:lang w:val="x-none" w:eastAsia="x-none"/>
    </w:rPr>
  </w:style>
  <w:style w:type="character" w:customStyle="1" w:styleId="Heading7Char">
    <w:name w:val="Heading 7 Char"/>
    <w:link w:val="Heading7"/>
    <w:uiPriority w:val="9"/>
    <w:rsid w:val="00ED639D"/>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ED639D"/>
    <w:rPr>
      <w:rFonts w:ascii="Cambria" w:eastAsia="Times New Roman" w:hAnsi="Cambria"/>
      <w:color w:val="404040"/>
      <w:lang w:val="x-none" w:eastAsia="x-none"/>
    </w:rPr>
  </w:style>
  <w:style w:type="character" w:customStyle="1" w:styleId="Heading9Char">
    <w:name w:val="Heading 9 Char"/>
    <w:link w:val="Heading9"/>
    <w:uiPriority w:val="9"/>
    <w:rsid w:val="00ED639D"/>
    <w:rPr>
      <w:rFonts w:ascii="Cambria" w:eastAsia="Times New Roman" w:hAnsi="Cambria"/>
      <w:i/>
      <w:iCs/>
      <w:color w:val="404040"/>
      <w:lang w:val="x-none" w:eastAsia="x-none"/>
    </w:rPr>
  </w:style>
  <w:style w:type="table" w:styleId="TableGrid">
    <w:name w:val="Table Grid"/>
    <w:basedOn w:val="TableNormal"/>
    <w:uiPriority w:val="5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qFormat/>
    <w:rsid w:val="00E50898"/>
    <w:pPr>
      <w:spacing w:line="240" w:lineRule="auto"/>
    </w:pPr>
    <w:rPr>
      <w:b/>
      <w:bCs/>
      <w:color w:val="4F81BD"/>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167C1F"/>
    <w:pPr>
      <w:tabs>
        <w:tab w:val="left" w:pos="600"/>
        <w:tab w:val="right" w:leader="dot" w:pos="9350"/>
      </w:tabs>
      <w:spacing w:before="240"/>
      <w:mirrorIndents/>
    </w:pPr>
    <w:rPr>
      <w:rFonts w:cs="Calibri"/>
      <w:b/>
      <w:bCs/>
      <w:szCs w:val="20"/>
    </w:rPr>
  </w:style>
  <w:style w:type="paragraph" w:styleId="TOC2">
    <w:name w:val="toc 2"/>
    <w:basedOn w:val="Normal"/>
    <w:next w:val="Normal"/>
    <w:autoRedefine/>
    <w:uiPriority w:val="39"/>
    <w:unhideWhenUsed/>
    <w:rsid w:val="007A6021"/>
    <w:pPr>
      <w:tabs>
        <w:tab w:val="left" w:pos="800"/>
        <w:tab w:val="right" w:leader="dot" w:pos="9350"/>
      </w:tabs>
      <w:spacing w:after="0"/>
      <w:ind w:left="200"/>
    </w:pPr>
    <w:rPr>
      <w:rFonts w:cs="Calibri"/>
      <w:i/>
      <w:iCs/>
      <w:szCs w:val="20"/>
    </w:rPr>
  </w:style>
  <w:style w:type="paragraph" w:styleId="TOC3">
    <w:name w:val="toc 3"/>
    <w:basedOn w:val="Normal"/>
    <w:next w:val="Normal"/>
    <w:autoRedefine/>
    <w:uiPriority w:val="39"/>
    <w:unhideWhenUsed/>
    <w:rsid w:val="0067413C"/>
    <w:pPr>
      <w:spacing w:before="0" w:after="0"/>
      <w:ind w:left="400"/>
    </w:pPr>
    <w:rPr>
      <w:rFonts w:cs="Calibri"/>
      <w:szCs w:val="20"/>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 Char"/>
    <w:basedOn w:val="Normal"/>
    <w:link w:val="FootnoteTextChar"/>
    <w:uiPriority w:val="99"/>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lang w:val="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FE24CD"/>
    <w:rPr>
      <w:b/>
      <w:bCs/>
      <w:color w:val="4F81BD"/>
      <w:sz w:val="18"/>
      <w:szCs w:val="18"/>
      <w:lang w:val="en-US" w:eastAsia="en-US"/>
    </w:rPr>
  </w:style>
  <w:style w:type="paragraph" w:customStyle="1" w:styleId="MediumGrid21">
    <w:name w:val="Medium Grid 21"/>
    <w:uiPriority w:val="1"/>
    <w:qFormat/>
    <w:rsid w:val="006509EE"/>
    <w:rPr>
      <w:sz w:val="22"/>
      <w:szCs w:val="22"/>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lang w:val="x-none" w:eastAsia="x-none"/>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D24AF1"/>
    <w:pPr>
      <w:ind w:left="720"/>
      <w:contextualSpacing/>
    </w:pPr>
    <w:rPr>
      <w:sz w:val="22"/>
      <w:lang w:val="en-US"/>
    </w:rPr>
  </w:style>
  <w:style w:type="paragraph" w:customStyle="1" w:styleId="Tabletext">
    <w:name w:val="Table text"/>
    <w:basedOn w:val="Normal"/>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1"/>
    <w:qFormat/>
    <w:locked/>
    <w:rsid w:val="00A87488"/>
    <w:rPr>
      <w:sz w:val="22"/>
      <w:szCs w:val="22"/>
      <w:lang w:val="en-US" w:eastAsia="en-US"/>
    </w:rPr>
  </w:style>
  <w:style w:type="paragraph" w:customStyle="1" w:styleId="TableText0">
    <w:name w:val="Table Text"/>
    <w:basedOn w:val="Normal"/>
    <w:link w:val="TableTextChar"/>
    <w:qFormat/>
    <w:rsid w:val="004C1F3A"/>
    <w:pPr>
      <w:spacing w:before="60" w:after="60" w:line="240" w:lineRule="auto"/>
      <w:jc w:val="both"/>
    </w:pPr>
    <w:rPr>
      <w:rFonts w:ascii="Arial" w:eastAsia="Times New Roman" w:hAnsi="Arial"/>
      <w:szCs w:val="20"/>
      <w:lang w:val="en-GB" w:eastAsia="x-none"/>
    </w:rPr>
  </w:style>
  <w:style w:type="character" w:customStyle="1" w:styleId="TableTextChar">
    <w:name w:val="Table Text Char"/>
    <w:link w:val="TableText0"/>
    <w:locked/>
    <w:rsid w:val="004C1F3A"/>
    <w:rPr>
      <w:rFonts w:ascii="Arial" w:eastAsia="Times New Roman" w:hAnsi="Arial"/>
      <w:lang w:val="en-GB" w:eastAsia="x-none"/>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lang w:val="x-none" w:eastAsia="x-none"/>
    </w:rPr>
  </w:style>
  <w:style w:type="character" w:customStyle="1" w:styleId="MainTextChar">
    <w:name w:val="Main Text Char"/>
    <w:link w:val="MainText"/>
    <w:locked/>
    <w:rsid w:val="004C1F3A"/>
    <w:rPr>
      <w:rFonts w:eastAsia="Times New Roman"/>
      <w:color w:val="595959"/>
      <w:sz w:val="22"/>
      <w:lang w:val="x-none" w:eastAsia="x-none"/>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link w:val="BulletsChar"/>
    <w:autoRedefine/>
    <w:uiPriority w:val="5"/>
    <w:qFormat/>
    <w:rsid w:val="0071267F"/>
    <w:pPr>
      <w:numPr>
        <w:numId w:val="4"/>
      </w:numPr>
      <w:spacing w:before="120"/>
      <w:jc w:val="both"/>
    </w:pPr>
    <w:rPr>
      <w:rFonts w:ascii="Corbel" w:eastAsia="Times New Roman" w:hAnsi="Corbel"/>
      <w:lang w:val="hr-HR" w:eastAsia="zh-CN"/>
    </w:rPr>
  </w:style>
  <w:style w:type="character" w:customStyle="1" w:styleId="BulletsChar">
    <w:name w:val="Bullets Char"/>
    <w:link w:val="Bullets"/>
    <w:uiPriority w:val="5"/>
    <w:rsid w:val="0071267F"/>
    <w:rPr>
      <w:rFonts w:ascii="Corbel" w:eastAsia="Times New Roman" w:hAnsi="Corbel"/>
      <w:lang w:val="hr-HR" w:eastAsia="zh-CN"/>
    </w:rPr>
  </w:style>
  <w:style w:type="paragraph" w:customStyle="1" w:styleId="Footenotestyle">
    <w:name w:val="Footenote style"/>
    <w:basedOn w:val="Normal"/>
    <w:link w:val="FootenotestyleChar"/>
    <w:rsid w:val="006A4663"/>
    <w:rPr>
      <w:sz w:val="18"/>
      <w:szCs w:val="18"/>
      <w:vertAlign w:val="superscript"/>
      <w:lang w:val="x-none" w:eastAsia="x-none"/>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eastAsia="x-none"/>
    </w:rPr>
  </w:style>
  <w:style w:type="character" w:customStyle="1" w:styleId="MainTextChar0">
    <w:name w:val="MainText Char"/>
    <w:link w:val="MainText0"/>
    <w:uiPriority w:val="4"/>
    <w:locked/>
    <w:rsid w:val="00FA38ED"/>
    <w:rPr>
      <w:rFonts w:eastAsia="Times New Roman" w:cs="Calibri"/>
      <w:color w:val="FF0000"/>
      <w:szCs w:val="18"/>
      <w:lang w:eastAsia="x-none"/>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rPr>
  </w:style>
  <w:style w:type="table" w:styleId="GridTable1Light">
    <w:name w:val="Grid Table 1 Light"/>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7371A0"/>
    <w:rPr>
      <w:color w:val="605E5C"/>
      <w:shd w:val="clear" w:color="auto" w:fill="E1DFDD"/>
    </w:rPr>
  </w:style>
  <w:style w:type="table" w:styleId="GridTable7Colorful-Accent3">
    <w:name w:val="Grid Table 7 Colorful Accent 3"/>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spacing w:before="0" w:after="0"/>
      <w:ind w:left="1600"/>
    </w:pPr>
    <w:rPr>
      <w:rFonts w:cs="Calibri"/>
      <w:szCs w:val="20"/>
    </w:r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styleId="PlainTable4">
    <w:name w:val="Plain Table 4"/>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1">
    <w:name w:val="Grid Table 6 Colorful Accent 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rsid w:val="004E5197"/>
    <w:pPr>
      <w:spacing w:after="160" w:line="256" w:lineRule="auto"/>
    </w:pPr>
    <w:rPr>
      <w:rFonts w:cs="Calibri"/>
      <w:color w:val="000000"/>
      <w:sz w:val="22"/>
      <w:szCs w:val="22"/>
      <w:u w:color="000000"/>
      <w:lang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ind w:left="600"/>
    </w:pPr>
    <w:rPr>
      <w:rFonts w:cs="Calibri"/>
      <w:szCs w:val="20"/>
    </w:rPr>
  </w:style>
  <w:style w:type="paragraph" w:styleId="TOC5">
    <w:name w:val="toc 5"/>
    <w:basedOn w:val="Normal"/>
    <w:next w:val="Normal"/>
    <w:autoRedefine/>
    <w:uiPriority w:val="39"/>
    <w:unhideWhenUsed/>
    <w:rsid w:val="0064632D"/>
    <w:pPr>
      <w:spacing w:before="0" w:after="0"/>
      <w:ind w:left="800"/>
    </w:pPr>
    <w:rPr>
      <w:rFonts w:cs="Calibri"/>
      <w:szCs w:val="20"/>
    </w:rPr>
  </w:style>
  <w:style w:type="paragraph" w:styleId="TOC6">
    <w:name w:val="toc 6"/>
    <w:basedOn w:val="Normal"/>
    <w:next w:val="Normal"/>
    <w:autoRedefine/>
    <w:uiPriority w:val="39"/>
    <w:unhideWhenUsed/>
    <w:rsid w:val="0064632D"/>
    <w:pPr>
      <w:spacing w:before="0" w:after="0"/>
      <w:ind w:left="1000"/>
    </w:pPr>
    <w:rPr>
      <w:rFonts w:cs="Calibri"/>
      <w:szCs w:val="20"/>
    </w:rPr>
  </w:style>
  <w:style w:type="paragraph" w:styleId="TOC7">
    <w:name w:val="toc 7"/>
    <w:basedOn w:val="Normal"/>
    <w:next w:val="Normal"/>
    <w:autoRedefine/>
    <w:uiPriority w:val="39"/>
    <w:unhideWhenUsed/>
    <w:rsid w:val="0064632D"/>
    <w:pPr>
      <w:spacing w:before="0" w:after="0"/>
      <w:ind w:left="1200"/>
    </w:pPr>
    <w:rPr>
      <w:rFonts w:cs="Calibri"/>
      <w:szCs w:val="20"/>
    </w:rPr>
  </w:style>
  <w:style w:type="paragraph" w:styleId="TOC8">
    <w:name w:val="toc 8"/>
    <w:basedOn w:val="Normal"/>
    <w:next w:val="Normal"/>
    <w:autoRedefine/>
    <w:uiPriority w:val="39"/>
    <w:unhideWhenUsed/>
    <w:rsid w:val="0064632D"/>
    <w:pPr>
      <w:spacing w:before="0" w:after="0"/>
      <w:ind w:left="1400"/>
    </w:pPr>
    <w:rPr>
      <w:rFonts w:cs="Calibri"/>
      <w:szCs w:val="20"/>
    </w:rPr>
  </w:style>
  <w:style w:type="table" w:styleId="ListTable1Light-Accent5">
    <w:name w:val="List Table 1 Light Accent 5"/>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360B39"/>
    <w:pPr>
      <w:spacing w:before="0" w:after="160" w:line="240" w:lineRule="exact"/>
    </w:pPr>
    <w:rPr>
      <w:color w:val="1F497D"/>
      <w:szCs w:val="20"/>
      <w:vertAlign w:val="superscript"/>
      <w:lang w:val="en-US"/>
    </w:rPr>
  </w:style>
  <w:style w:type="table" w:styleId="PlainTable3">
    <w:name w:val="Plain Table 3"/>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rsid w:val="001A359F"/>
    <w:pPr>
      <w:spacing w:before="0" w:after="160" w:line="240" w:lineRule="exact"/>
    </w:pPr>
    <w:rPr>
      <w:rFonts w:asciiTheme="minorHAnsi" w:eastAsia="SimSun" w:hAnsiTheme="minorHAnsi" w:cstheme="minorBidi"/>
      <w:sz w:val="22"/>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8.png"/><Relationship Id="rId10" Type="http://schemas.openxmlformats.org/officeDocument/2006/relationships/hyperlink" Target="http://www.vladars.net/sr-SP-Cyrl/Vlada/Ministarstva/mps/Pages/default.aspx" TargetMode="External"/><Relationship Id="rId19" Type="http://schemas.openxmlformats.org/officeDocument/2006/relationships/image" Target="media/image1.jpeg"/><Relationship Id="rId31"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apminebanconvention.org/states-parties-to-the-convention/bosnia-and-herzegovina/" TargetMode="External"/><Relationship Id="rId1" Type="http://schemas.openxmlformats.org/officeDocument/2006/relationships/hyperlink" Target="https://www.ilo.org/dyn/normlex/en/f?p=1000:11200:0::NO:11200:P11200_COUNTRY_ID:1027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06d71c5ce06e161fa2e1e5ea1ac09292">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93d7bcc9ec37af3e141abfaaa2208a09"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1435C8-AF8C-437C-B343-6B9720FAF567}">
  <ds:schemaRefs>
    <ds:schemaRef ds:uri="http://schemas.microsoft.com/sharepoint/v3/contenttype/forms"/>
  </ds:schemaRefs>
</ds:datastoreItem>
</file>

<file path=customXml/itemProps2.xml><?xml version="1.0" encoding="utf-8"?>
<ds:datastoreItem xmlns:ds="http://schemas.openxmlformats.org/officeDocument/2006/customXml" ds:itemID="{D2EF7BEA-320B-43AF-AE0D-C748E70C0580}">
  <ds:schemaRefs>
    <ds:schemaRef ds:uri="http://schemas.openxmlformats.org/officeDocument/2006/bibliography"/>
  </ds:schemaRefs>
</ds:datastoreItem>
</file>

<file path=customXml/itemProps3.xml><?xml version="1.0" encoding="utf-8"?>
<ds:datastoreItem xmlns:ds="http://schemas.openxmlformats.org/officeDocument/2006/customXml" ds:itemID="{C7642277-7FD1-42D8-8F0C-216795826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14809</Words>
  <Characters>84415</Characters>
  <Application>Microsoft Office Word</Application>
  <DocSecurity>0</DocSecurity>
  <Lines>703</Lines>
  <Paragraphs>198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99026</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Esma Kreso</cp:lastModifiedBy>
  <cp:revision>3</cp:revision>
  <cp:lastPrinted>2023-03-29T07:54:00Z</cp:lastPrinted>
  <dcterms:created xsi:type="dcterms:W3CDTF">2023-03-29T07:54:00Z</dcterms:created>
  <dcterms:modified xsi:type="dcterms:W3CDTF">2023-03-29T07:55:00Z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0x010100FD604C3B73AE9943B737720A48E3AF7C</vt:lpwstr>
  </property>
</Properties>
</file>