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18"/>
      </w:tblGrid>
      <w:tr w:rsidR="00935110" w14:paraId="225439A6" w14:textId="77777777" w:rsidTr="007549F1">
        <w:trPr>
          <w:trHeight w:val="1408"/>
        </w:trPr>
        <w:tc>
          <w:tcPr>
            <w:tcW w:w="4618" w:type="dxa"/>
          </w:tcPr>
          <w:p w14:paraId="36ADF8F0" w14:textId="77777777" w:rsidR="00935110" w:rsidRDefault="00935110" w:rsidP="007549F1">
            <w:pPr>
              <w:spacing w:before="120" w:after="120"/>
            </w:pPr>
            <w:bookmarkStart w:id="0" w:name="_Hlk74652621"/>
            <w:bookmarkStart w:id="1" w:name="_GoBack"/>
            <w:bookmarkEnd w:id="1"/>
            <w:r>
              <w:rPr>
                <w:noProof/>
                <w:lang w:val="bs-Latn-BA" w:eastAsia="bs-Latn-BA"/>
              </w:rPr>
              <w:drawing>
                <wp:inline distT="0" distB="0" distL="0" distR="0" wp14:anchorId="14344A48" wp14:editId="35126FBE">
                  <wp:extent cx="975360" cy="987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 cy="987425"/>
                          </a:xfrm>
                          <a:prstGeom prst="rect">
                            <a:avLst/>
                          </a:prstGeom>
                          <a:noFill/>
                        </pic:spPr>
                      </pic:pic>
                    </a:graphicData>
                  </a:graphic>
                </wp:inline>
              </w:drawing>
            </w:r>
          </w:p>
        </w:tc>
        <w:tc>
          <w:tcPr>
            <w:tcW w:w="4618" w:type="dxa"/>
          </w:tcPr>
          <w:p w14:paraId="4B33EE92" w14:textId="77777777" w:rsidR="00935110" w:rsidRDefault="00935110" w:rsidP="007549F1">
            <w:pPr>
              <w:spacing w:before="120" w:after="120"/>
              <w:jc w:val="right"/>
            </w:pPr>
            <w:r>
              <w:rPr>
                <w:noProof/>
                <w:lang w:val="bs-Latn-BA" w:eastAsia="bs-Latn-BA"/>
              </w:rPr>
              <w:drawing>
                <wp:inline distT="0" distB="0" distL="0" distR="0" wp14:anchorId="1F559FB8" wp14:editId="32DD2B90">
                  <wp:extent cx="2512060" cy="8172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60" cy="817245"/>
                          </a:xfrm>
                          <a:prstGeom prst="rect">
                            <a:avLst/>
                          </a:prstGeom>
                          <a:noFill/>
                        </pic:spPr>
                      </pic:pic>
                    </a:graphicData>
                  </a:graphic>
                </wp:inline>
              </w:drawing>
            </w:r>
          </w:p>
        </w:tc>
      </w:tr>
      <w:bookmarkEnd w:id="0"/>
    </w:tbl>
    <w:p w14:paraId="6A6FCE56" w14:textId="77777777" w:rsidR="001921A5" w:rsidRPr="00707579" w:rsidRDefault="001921A5" w:rsidP="0056378E">
      <w:pPr>
        <w:rPr>
          <w:lang w:val="en-GB"/>
        </w:rPr>
      </w:pPr>
    </w:p>
    <w:p w14:paraId="5E4BB758" w14:textId="77777777" w:rsidR="001921A5" w:rsidRPr="00707579" w:rsidRDefault="001921A5" w:rsidP="0056378E">
      <w:pPr>
        <w:rPr>
          <w:lang w:val="en-GB"/>
        </w:rPr>
      </w:pPr>
    </w:p>
    <w:p w14:paraId="6BDD246C" w14:textId="77777777" w:rsidR="00C257FA" w:rsidRPr="00707579" w:rsidRDefault="00C257FA" w:rsidP="0056378E">
      <w:pPr>
        <w:rPr>
          <w:lang w:val="en-GB"/>
        </w:rPr>
      </w:pPr>
    </w:p>
    <w:p w14:paraId="19C59FB6" w14:textId="765E4EB7" w:rsidR="001921A5" w:rsidRDefault="001921A5" w:rsidP="0056378E">
      <w:pPr>
        <w:rPr>
          <w:lang w:val="en-GB"/>
        </w:rPr>
      </w:pPr>
    </w:p>
    <w:p w14:paraId="1AFEC9BB" w14:textId="3B8DB92A" w:rsidR="00935110" w:rsidRDefault="00935110" w:rsidP="0056378E">
      <w:pPr>
        <w:rPr>
          <w:lang w:val="en-GB"/>
        </w:rPr>
      </w:pPr>
    </w:p>
    <w:p w14:paraId="47055CDE" w14:textId="33C89DF8" w:rsidR="00935110" w:rsidRDefault="00935110" w:rsidP="0056378E">
      <w:pPr>
        <w:rPr>
          <w:lang w:val="en-GB"/>
        </w:rPr>
      </w:pPr>
    </w:p>
    <w:p w14:paraId="5F310CEB" w14:textId="77777777" w:rsidR="001921A5" w:rsidRPr="00707579" w:rsidRDefault="001921A5" w:rsidP="0056378E">
      <w:pPr>
        <w:rPr>
          <w:lang w:val="en-GB"/>
        </w:rPr>
      </w:pPr>
    </w:p>
    <w:p w14:paraId="311FAEA6" w14:textId="77777777" w:rsidR="00935110" w:rsidRPr="00E15ACE" w:rsidRDefault="00935110" w:rsidP="00935110">
      <w:pPr>
        <w:pStyle w:val="Title"/>
        <w:spacing w:before="0"/>
        <w:rPr>
          <w:rFonts w:asciiTheme="minorHAnsi" w:hAnsiTheme="minorHAnsi"/>
          <w:b/>
          <w:sz w:val="44"/>
          <w:szCs w:val="44"/>
          <w:lang w:val="en-GB"/>
        </w:rPr>
      </w:pPr>
      <w:bookmarkStart w:id="2" w:name="_Hlk74652429"/>
      <w:r w:rsidRPr="00E15ACE">
        <w:rPr>
          <w:rFonts w:asciiTheme="minorHAnsi" w:hAnsiTheme="minorHAnsi"/>
          <w:b/>
          <w:sz w:val="44"/>
          <w:szCs w:val="44"/>
          <w:lang w:val="en-GB"/>
        </w:rPr>
        <w:t>Environmental and Social Management Plan (ESMP)</w:t>
      </w:r>
    </w:p>
    <w:p w14:paraId="277BE61B" w14:textId="77777777" w:rsidR="00935110" w:rsidRDefault="00935110" w:rsidP="00935110">
      <w:pPr>
        <w:pStyle w:val="Title"/>
        <w:spacing w:before="0"/>
        <w:rPr>
          <w:rFonts w:asciiTheme="minorHAnsi" w:hAnsiTheme="minorHAnsi"/>
          <w:b/>
          <w:sz w:val="44"/>
          <w:szCs w:val="44"/>
          <w:lang w:val="en-GB"/>
        </w:rPr>
      </w:pPr>
      <w:r w:rsidRPr="00E15ACE">
        <w:rPr>
          <w:rFonts w:asciiTheme="minorHAnsi" w:hAnsiTheme="minorHAnsi"/>
          <w:b/>
          <w:sz w:val="44"/>
          <w:szCs w:val="44"/>
          <w:lang w:val="en-GB"/>
        </w:rPr>
        <w:t>for</w:t>
      </w:r>
      <w:bookmarkEnd w:id="2"/>
    </w:p>
    <w:p w14:paraId="57375E71" w14:textId="77777777" w:rsidR="00935110" w:rsidRDefault="00935110" w:rsidP="00935110">
      <w:pPr>
        <w:pStyle w:val="Title"/>
        <w:spacing w:before="0"/>
        <w:rPr>
          <w:rFonts w:asciiTheme="minorHAnsi" w:hAnsiTheme="minorHAnsi"/>
          <w:b/>
          <w:sz w:val="44"/>
          <w:szCs w:val="44"/>
          <w:lang w:val="en-GB"/>
        </w:rPr>
      </w:pPr>
    </w:p>
    <w:p w14:paraId="6464CD51" w14:textId="77777777" w:rsidR="00935110" w:rsidRDefault="00752A2A" w:rsidP="00935110">
      <w:pPr>
        <w:pStyle w:val="Title"/>
        <w:spacing w:before="0"/>
        <w:rPr>
          <w:rFonts w:asciiTheme="minorHAnsi" w:hAnsiTheme="minorHAnsi"/>
          <w:b/>
          <w:sz w:val="44"/>
          <w:szCs w:val="44"/>
          <w:lang w:val="en-GB"/>
        </w:rPr>
      </w:pPr>
      <w:r w:rsidRPr="00935110">
        <w:rPr>
          <w:rFonts w:asciiTheme="minorHAnsi" w:hAnsiTheme="minorHAnsi"/>
          <w:b/>
          <w:sz w:val="44"/>
          <w:szCs w:val="44"/>
          <w:lang w:val="en-GB"/>
        </w:rPr>
        <w:t>Sub-Project</w:t>
      </w:r>
      <w:r w:rsidR="003D467E" w:rsidRPr="00935110">
        <w:rPr>
          <w:rFonts w:asciiTheme="minorHAnsi" w:hAnsiTheme="minorHAnsi"/>
          <w:b/>
          <w:sz w:val="44"/>
          <w:szCs w:val="44"/>
          <w:lang w:val="en-GB"/>
        </w:rPr>
        <w:t xml:space="preserve"> Lupoglav </w:t>
      </w:r>
      <w:r w:rsidRPr="00935110">
        <w:rPr>
          <w:rFonts w:asciiTheme="minorHAnsi" w:hAnsiTheme="minorHAnsi"/>
          <w:b/>
          <w:sz w:val="44"/>
          <w:szCs w:val="44"/>
          <w:lang w:val="en-GB"/>
        </w:rPr>
        <w:t>and</w:t>
      </w:r>
      <w:r w:rsidR="003D467E" w:rsidRPr="00935110">
        <w:rPr>
          <w:rFonts w:asciiTheme="minorHAnsi" w:hAnsiTheme="minorHAnsi"/>
          <w:b/>
          <w:sz w:val="44"/>
          <w:szCs w:val="44"/>
          <w:lang w:val="en-GB"/>
        </w:rPr>
        <w:t xml:space="preserve"> Bistrica </w:t>
      </w:r>
      <w:r w:rsidR="000F45A2" w:rsidRPr="00935110">
        <w:rPr>
          <w:rFonts w:asciiTheme="minorHAnsi" w:hAnsiTheme="minorHAnsi"/>
          <w:b/>
          <w:sz w:val="44"/>
          <w:szCs w:val="44"/>
          <w:lang w:val="en-GB"/>
        </w:rPr>
        <w:t>field</w:t>
      </w:r>
      <w:r w:rsidR="003D467E" w:rsidRPr="00935110">
        <w:rPr>
          <w:rFonts w:asciiTheme="minorHAnsi" w:hAnsiTheme="minorHAnsi"/>
          <w:b/>
          <w:sz w:val="44"/>
          <w:szCs w:val="44"/>
          <w:lang w:val="en-GB"/>
        </w:rPr>
        <w:t xml:space="preserve"> </w:t>
      </w:r>
      <w:r w:rsidRPr="00935110">
        <w:rPr>
          <w:rFonts w:asciiTheme="minorHAnsi" w:hAnsiTheme="minorHAnsi"/>
          <w:b/>
          <w:sz w:val="44"/>
          <w:szCs w:val="44"/>
          <w:lang w:val="en-GB"/>
        </w:rPr>
        <w:t>in</w:t>
      </w:r>
      <w:r w:rsidR="003D467E" w:rsidRPr="00935110">
        <w:rPr>
          <w:rFonts w:asciiTheme="minorHAnsi" w:hAnsiTheme="minorHAnsi"/>
          <w:b/>
          <w:sz w:val="44"/>
          <w:szCs w:val="44"/>
          <w:lang w:val="en-GB"/>
        </w:rPr>
        <w:t xml:space="preserve"> Žepče</w:t>
      </w:r>
      <w:r w:rsidRPr="00935110">
        <w:rPr>
          <w:rFonts w:asciiTheme="minorHAnsi" w:hAnsiTheme="minorHAnsi"/>
          <w:b/>
          <w:sz w:val="44"/>
          <w:szCs w:val="44"/>
          <w:lang w:val="en-GB"/>
        </w:rPr>
        <w:t xml:space="preserve"> Municipality</w:t>
      </w:r>
      <w:r w:rsidR="00EC5339" w:rsidRPr="00935110">
        <w:rPr>
          <w:rFonts w:asciiTheme="minorHAnsi" w:hAnsiTheme="minorHAnsi"/>
          <w:b/>
          <w:sz w:val="44"/>
          <w:szCs w:val="44"/>
          <w:lang w:val="en-GB"/>
        </w:rPr>
        <w:t xml:space="preserve"> </w:t>
      </w:r>
    </w:p>
    <w:p w14:paraId="60057D77" w14:textId="015CE90A" w:rsidR="001921A5" w:rsidRPr="00935110" w:rsidRDefault="00EC5339" w:rsidP="00935110">
      <w:pPr>
        <w:pStyle w:val="Title"/>
        <w:spacing w:before="0"/>
        <w:rPr>
          <w:rFonts w:asciiTheme="minorHAnsi" w:hAnsiTheme="minorHAnsi"/>
          <w:b/>
          <w:sz w:val="44"/>
          <w:szCs w:val="44"/>
          <w:lang w:val="en-GB"/>
        </w:rPr>
      </w:pPr>
      <w:r w:rsidRPr="00935110">
        <w:rPr>
          <w:rFonts w:asciiTheme="minorHAnsi" w:hAnsiTheme="minorHAnsi"/>
          <w:b/>
          <w:sz w:val="44"/>
          <w:szCs w:val="44"/>
          <w:lang w:val="en-GB"/>
        </w:rPr>
        <w:t>(</w:t>
      </w:r>
      <w:r w:rsidR="000F45A2" w:rsidRPr="00935110">
        <w:rPr>
          <w:rFonts w:asciiTheme="minorHAnsi" w:hAnsiTheme="minorHAnsi"/>
          <w:b/>
          <w:sz w:val="44"/>
          <w:szCs w:val="44"/>
          <w:lang w:val="en-GB"/>
        </w:rPr>
        <w:t>Final</w:t>
      </w:r>
      <w:r w:rsidRPr="00935110">
        <w:rPr>
          <w:rFonts w:asciiTheme="minorHAnsi" w:hAnsiTheme="minorHAnsi"/>
          <w:b/>
          <w:sz w:val="44"/>
          <w:szCs w:val="44"/>
          <w:lang w:val="en-GB"/>
        </w:rPr>
        <w:t>)</w:t>
      </w:r>
    </w:p>
    <w:p w14:paraId="4DAB1BE4" w14:textId="77777777" w:rsidR="001921A5" w:rsidRPr="00707579" w:rsidRDefault="001921A5" w:rsidP="001921A5">
      <w:pPr>
        <w:rPr>
          <w:lang w:val="en-GB"/>
        </w:rPr>
      </w:pPr>
    </w:p>
    <w:p w14:paraId="77C96E42" w14:textId="77777777" w:rsidR="001921A5" w:rsidRPr="00707579" w:rsidRDefault="001921A5" w:rsidP="007237C2">
      <w:pPr>
        <w:rPr>
          <w:lang w:val="en-GB"/>
        </w:rPr>
      </w:pPr>
    </w:p>
    <w:p w14:paraId="0597C07B" w14:textId="77777777" w:rsidR="001921A5" w:rsidRPr="00707579" w:rsidRDefault="001921A5" w:rsidP="007237C2">
      <w:pPr>
        <w:rPr>
          <w:lang w:val="en-GB"/>
        </w:rPr>
      </w:pPr>
    </w:p>
    <w:p w14:paraId="51DA5549" w14:textId="77777777" w:rsidR="007237C2" w:rsidRPr="00707579" w:rsidRDefault="007237C2" w:rsidP="007237C2">
      <w:pPr>
        <w:rPr>
          <w:lang w:val="en-GB"/>
        </w:rPr>
      </w:pPr>
    </w:p>
    <w:p w14:paraId="5FD20CC2" w14:textId="77777777" w:rsidR="00935110" w:rsidRPr="00707579" w:rsidRDefault="00935110" w:rsidP="007237C2">
      <w:pPr>
        <w:rPr>
          <w:lang w:val="en-GB"/>
        </w:rPr>
      </w:pPr>
    </w:p>
    <w:p w14:paraId="29BFF4BE" w14:textId="77777777" w:rsidR="001921A5" w:rsidRPr="00707579" w:rsidRDefault="001921A5" w:rsidP="007237C2">
      <w:pPr>
        <w:rPr>
          <w:lang w:val="en-GB"/>
        </w:rPr>
      </w:pPr>
    </w:p>
    <w:p w14:paraId="441CF07E" w14:textId="77777777" w:rsidR="001921A5" w:rsidRPr="00707579" w:rsidRDefault="001921A5" w:rsidP="007237C2">
      <w:pPr>
        <w:rPr>
          <w:lang w:val="en-GB"/>
        </w:rPr>
      </w:pPr>
    </w:p>
    <w:p w14:paraId="2ADA032A" w14:textId="77777777" w:rsidR="00935110" w:rsidRPr="00E15ACE" w:rsidRDefault="00935110" w:rsidP="00935110">
      <w:pPr>
        <w:pStyle w:val="Title"/>
        <w:rPr>
          <w:rFonts w:asciiTheme="minorHAnsi" w:hAnsiTheme="minorHAnsi"/>
          <w:sz w:val="40"/>
          <w:szCs w:val="40"/>
          <w:lang w:val="en-GB"/>
        </w:rPr>
      </w:pPr>
      <w:bookmarkStart w:id="3" w:name="_Hlk74652658"/>
      <w:r w:rsidRPr="00E15ACE">
        <w:rPr>
          <w:rFonts w:asciiTheme="minorHAnsi" w:hAnsiTheme="minorHAnsi"/>
          <w:sz w:val="40"/>
          <w:szCs w:val="40"/>
          <w:lang w:val="en-GB"/>
        </w:rPr>
        <w:t xml:space="preserve">Agriculture Resilience </w:t>
      </w:r>
      <w:r>
        <w:rPr>
          <w:rFonts w:asciiTheme="minorHAnsi" w:hAnsiTheme="minorHAnsi"/>
          <w:sz w:val="40"/>
          <w:szCs w:val="40"/>
          <w:lang w:val="en-GB"/>
        </w:rPr>
        <w:t>a</w:t>
      </w:r>
      <w:r w:rsidRPr="00E15ACE">
        <w:rPr>
          <w:rFonts w:asciiTheme="minorHAnsi" w:hAnsiTheme="minorHAnsi"/>
          <w:sz w:val="40"/>
          <w:szCs w:val="40"/>
          <w:lang w:val="en-GB"/>
        </w:rPr>
        <w:t xml:space="preserve">nd Competitiveness Project </w:t>
      </w:r>
    </w:p>
    <w:p w14:paraId="08B825B2" w14:textId="77777777" w:rsidR="00935110" w:rsidRPr="00E43929" w:rsidRDefault="00935110" w:rsidP="00935110">
      <w:pPr>
        <w:pStyle w:val="Title"/>
        <w:spacing w:before="0"/>
        <w:rPr>
          <w:rFonts w:asciiTheme="minorHAnsi" w:hAnsiTheme="minorHAnsi"/>
          <w:sz w:val="40"/>
          <w:szCs w:val="40"/>
        </w:rPr>
      </w:pPr>
      <w:r w:rsidRPr="00E15ACE">
        <w:rPr>
          <w:rFonts w:asciiTheme="minorHAnsi" w:hAnsiTheme="minorHAnsi"/>
          <w:sz w:val="40"/>
          <w:szCs w:val="40"/>
          <w:lang w:val="en-GB"/>
        </w:rPr>
        <w:t>(ARCP)</w:t>
      </w:r>
    </w:p>
    <w:bookmarkEnd w:id="3"/>
    <w:p w14:paraId="6CFD1B36" w14:textId="77777777" w:rsidR="001921A5" w:rsidRPr="00707579" w:rsidRDefault="001921A5" w:rsidP="001921A5">
      <w:pPr>
        <w:rPr>
          <w:lang w:val="en-GB"/>
        </w:rPr>
      </w:pPr>
    </w:p>
    <w:p w14:paraId="239349F5" w14:textId="77777777" w:rsidR="001921A5" w:rsidRPr="00707579" w:rsidRDefault="001921A5" w:rsidP="001921A5">
      <w:pPr>
        <w:rPr>
          <w:lang w:val="en-GB"/>
        </w:rPr>
      </w:pPr>
    </w:p>
    <w:p w14:paraId="648907D4" w14:textId="77777777" w:rsidR="001921A5" w:rsidRPr="00707579" w:rsidRDefault="001921A5" w:rsidP="001921A5">
      <w:pPr>
        <w:rPr>
          <w:lang w:val="en-GB"/>
        </w:rPr>
      </w:pPr>
    </w:p>
    <w:p w14:paraId="77FE4952" w14:textId="77777777" w:rsidR="001921A5" w:rsidRPr="00707579" w:rsidRDefault="001921A5" w:rsidP="001921A5">
      <w:pPr>
        <w:rPr>
          <w:lang w:val="en-GB"/>
        </w:rPr>
      </w:pPr>
    </w:p>
    <w:p w14:paraId="714FD1E9" w14:textId="77777777" w:rsidR="001921A5" w:rsidRPr="00707579" w:rsidRDefault="001921A5" w:rsidP="001921A5">
      <w:pPr>
        <w:rPr>
          <w:lang w:val="en-GB"/>
        </w:rPr>
      </w:pPr>
    </w:p>
    <w:p w14:paraId="1E34D2E7" w14:textId="5BD01C53" w:rsidR="001921A5" w:rsidRDefault="001921A5" w:rsidP="001921A5">
      <w:pPr>
        <w:rPr>
          <w:lang w:val="en-GB"/>
        </w:rPr>
      </w:pPr>
    </w:p>
    <w:p w14:paraId="59DB8D85" w14:textId="56D0FA56" w:rsidR="00935110" w:rsidRDefault="00935110" w:rsidP="001921A5">
      <w:pPr>
        <w:rPr>
          <w:lang w:val="en-GB"/>
        </w:rPr>
      </w:pPr>
    </w:p>
    <w:p w14:paraId="2A2098F9" w14:textId="3F99593B" w:rsidR="00935110" w:rsidRDefault="00935110" w:rsidP="001921A5">
      <w:pPr>
        <w:rPr>
          <w:lang w:val="en-GB"/>
        </w:rPr>
      </w:pPr>
    </w:p>
    <w:p w14:paraId="7900FEED" w14:textId="3640C9C7" w:rsidR="00935110" w:rsidRDefault="00935110" w:rsidP="001921A5">
      <w:pPr>
        <w:rPr>
          <w:lang w:val="en-GB"/>
        </w:rPr>
      </w:pPr>
    </w:p>
    <w:p w14:paraId="6E899E8C" w14:textId="30945719" w:rsidR="00935110" w:rsidRDefault="00935110" w:rsidP="001921A5">
      <w:pPr>
        <w:rPr>
          <w:lang w:val="en-GB"/>
        </w:rPr>
      </w:pPr>
    </w:p>
    <w:p w14:paraId="45DE25D6" w14:textId="77777777" w:rsidR="00935110" w:rsidRPr="00707579" w:rsidRDefault="00935110" w:rsidP="001921A5">
      <w:pPr>
        <w:rPr>
          <w:lang w:val="en-GB"/>
        </w:rPr>
      </w:pPr>
    </w:p>
    <w:p w14:paraId="53CE4298" w14:textId="77777777" w:rsidR="00935110" w:rsidRPr="00A230B0" w:rsidRDefault="00935110" w:rsidP="00935110">
      <w:pPr>
        <w:pStyle w:val="Normal11"/>
        <w:spacing w:after="200" w:line="276" w:lineRule="auto"/>
        <w:jc w:val="center"/>
        <w:rPr>
          <w:rFonts w:asciiTheme="minorHAnsi" w:hAnsiTheme="minorHAnsi" w:cstheme="minorHAnsi"/>
          <w:sz w:val="22"/>
          <w:szCs w:val="22"/>
        </w:rPr>
      </w:pPr>
      <w:r w:rsidRPr="00A230B0">
        <w:rPr>
          <w:rFonts w:asciiTheme="minorHAnsi" w:hAnsiTheme="minorHAnsi" w:cstheme="minorHAnsi"/>
          <w:sz w:val="22"/>
          <w:szCs w:val="22"/>
        </w:rPr>
        <w:t>May 2021</w:t>
      </w:r>
    </w:p>
    <w:p w14:paraId="2ADDB2BD" w14:textId="77777777" w:rsidR="00935110" w:rsidRPr="00A230B0" w:rsidRDefault="00935110" w:rsidP="00935110">
      <w:pPr>
        <w:spacing w:before="120" w:after="120"/>
        <w:jc w:val="center"/>
        <w:rPr>
          <w:rFonts w:cstheme="minorHAnsi"/>
          <w:sz w:val="20"/>
          <w:szCs w:val="20"/>
        </w:rPr>
        <w:sectPr w:rsidR="00935110" w:rsidRPr="00A230B0" w:rsidSect="004105A9">
          <w:type w:val="oddPage"/>
          <w:pgSz w:w="11906" w:h="16838" w:code="9"/>
          <w:pgMar w:top="1440" w:right="1440" w:bottom="1135" w:left="1440" w:header="720" w:footer="720" w:gutter="0"/>
          <w:cols w:space="720"/>
          <w:docGrid w:linePitch="360"/>
        </w:sectPr>
      </w:pPr>
    </w:p>
    <w:p w14:paraId="72F47EB4" w14:textId="50B8CE6E" w:rsidR="004D45F4" w:rsidRPr="00707579" w:rsidRDefault="00622D02" w:rsidP="004D45F4">
      <w:pPr>
        <w:rPr>
          <w:rFonts w:eastAsiaTheme="majorEastAsia" w:cstheme="majorBidi"/>
          <w:b/>
          <w:color w:val="1F497D" w:themeColor="text2"/>
          <w:spacing w:val="5"/>
          <w:kern w:val="28"/>
          <w:sz w:val="40"/>
          <w:szCs w:val="40"/>
          <w:lang w:val="en-GB"/>
        </w:rPr>
      </w:pPr>
      <w:r w:rsidRPr="00707579">
        <w:rPr>
          <w:rFonts w:eastAsiaTheme="majorEastAsia" w:cstheme="majorBidi"/>
          <w:b/>
          <w:color w:val="1F497D" w:themeColor="text2"/>
          <w:spacing w:val="5"/>
          <w:kern w:val="28"/>
          <w:sz w:val="40"/>
          <w:szCs w:val="40"/>
          <w:lang w:val="en-GB"/>
        </w:rPr>
        <w:lastRenderedPageBreak/>
        <w:t>GENERAL DATA</w:t>
      </w:r>
    </w:p>
    <w:p w14:paraId="6038774B" w14:textId="77777777" w:rsidR="00EB7E0F" w:rsidRPr="00707579" w:rsidRDefault="00EB7E0F" w:rsidP="004D45F4">
      <w:pPr>
        <w:rPr>
          <w:rFonts w:asciiTheme="majorHAnsi" w:eastAsiaTheme="majorEastAsia" w:hAnsiTheme="majorHAnsi" w:cstheme="majorBidi"/>
          <w:b/>
          <w:color w:val="1F497D" w:themeColor="text2"/>
          <w:spacing w:val="5"/>
          <w:kern w:val="28"/>
          <w:sz w:val="40"/>
          <w:szCs w:val="40"/>
          <w:lang w:val="en-GB"/>
        </w:rPr>
      </w:pP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55"/>
        <w:gridCol w:w="3377"/>
        <w:gridCol w:w="3498"/>
      </w:tblGrid>
      <w:tr w:rsidR="00EB7E0F" w:rsidRPr="00707579" w14:paraId="63A5E62C" w14:textId="77777777" w:rsidTr="00314357">
        <w:tc>
          <w:tcPr>
            <w:tcW w:w="1455" w:type="dxa"/>
            <w:vMerge w:val="restart"/>
            <w:tcBorders>
              <w:right w:val="single" w:sz="4" w:space="0" w:color="4F81BD" w:themeColor="accent1"/>
            </w:tcBorders>
          </w:tcPr>
          <w:p w14:paraId="690AAB70" w14:textId="22314FC6" w:rsidR="00EB7E0F" w:rsidRPr="00707579" w:rsidRDefault="00622D02" w:rsidP="00314357">
            <w:pPr>
              <w:pStyle w:val="Izvrsilac"/>
              <w:tabs>
                <w:tab w:val="clear" w:pos="2552"/>
              </w:tabs>
              <w:spacing w:before="0"/>
              <w:rPr>
                <w:rFonts w:asciiTheme="minorHAnsi" w:eastAsiaTheme="minorEastAsia" w:hAnsiTheme="minorHAnsi" w:cstheme="minorBidi"/>
                <w:color w:val="000000" w:themeColor="text1"/>
                <w:sz w:val="22"/>
                <w:szCs w:val="22"/>
                <w:lang w:val="en-GB"/>
              </w:rPr>
            </w:pPr>
            <w:r w:rsidRPr="00707579">
              <w:rPr>
                <w:rFonts w:asciiTheme="minorHAnsi" w:eastAsiaTheme="minorEastAsia" w:hAnsiTheme="minorHAnsi" w:cstheme="minorBidi"/>
                <w:sz w:val="22"/>
                <w:szCs w:val="22"/>
                <w:lang w:val="en-GB"/>
              </w:rPr>
              <w:t>Consultant</w:t>
            </w:r>
          </w:p>
        </w:tc>
        <w:tc>
          <w:tcPr>
            <w:tcW w:w="3377" w:type="dxa"/>
            <w:tcBorders>
              <w:top w:val="single" w:sz="4" w:space="0" w:color="4F81BD" w:themeColor="accent1"/>
              <w:left w:val="single" w:sz="4" w:space="0" w:color="4F81BD" w:themeColor="accent1"/>
              <w:bottom w:val="nil"/>
              <w:right w:val="single" w:sz="4" w:space="0" w:color="4F81BD" w:themeColor="accent1"/>
            </w:tcBorders>
          </w:tcPr>
          <w:p w14:paraId="595FCE57" w14:textId="7156F3A1" w:rsidR="00EB7E0F" w:rsidRPr="00707579" w:rsidRDefault="00622D02"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07579">
              <w:rPr>
                <w:rFonts w:asciiTheme="minorHAnsi" w:eastAsiaTheme="minorEastAsia" w:hAnsiTheme="minorHAnsi" w:cstheme="minorBidi"/>
                <w:sz w:val="22"/>
                <w:szCs w:val="22"/>
                <w:lang w:val="en-GB"/>
              </w:rPr>
              <w:t>Hydro-Engineering Institute Sarajevo</w:t>
            </w:r>
          </w:p>
        </w:tc>
        <w:tc>
          <w:tcPr>
            <w:tcW w:w="3498" w:type="dxa"/>
            <w:tcBorders>
              <w:top w:val="single" w:sz="4" w:space="0" w:color="4F81BD" w:themeColor="accent1"/>
              <w:left w:val="single" w:sz="4" w:space="0" w:color="4F81BD" w:themeColor="accent1"/>
              <w:bottom w:val="nil"/>
              <w:right w:val="single" w:sz="4" w:space="0" w:color="4F81BD" w:themeColor="accent1"/>
            </w:tcBorders>
          </w:tcPr>
          <w:p w14:paraId="4B7BB39A" w14:textId="4E907574" w:rsidR="00EB7E0F" w:rsidRPr="00707579" w:rsidRDefault="00622D02"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07579">
              <w:rPr>
                <w:rFonts w:ascii="Cambria" w:hAnsi="Cambria" w:cs="Cambria"/>
                <w:sz w:val="22"/>
                <w:szCs w:val="22"/>
                <w:lang w:val="en-GB"/>
              </w:rPr>
              <w:t>OIKON Ltd., Institute for applied ecology</w:t>
            </w:r>
            <w:r w:rsidR="00EB7E0F" w:rsidRPr="00707579">
              <w:rPr>
                <w:rFonts w:ascii="Cambria" w:hAnsi="Cambria" w:cs="Cambria"/>
                <w:color w:val="000000" w:themeColor="text1"/>
                <w:sz w:val="22"/>
                <w:szCs w:val="22"/>
                <w:lang w:val="en-GB"/>
              </w:rPr>
              <w:t xml:space="preserve">  </w:t>
            </w:r>
          </w:p>
        </w:tc>
      </w:tr>
      <w:tr w:rsidR="00EB7E0F" w:rsidRPr="00707579" w14:paraId="0969F8D8" w14:textId="77777777" w:rsidTr="00314357">
        <w:tc>
          <w:tcPr>
            <w:tcW w:w="1455" w:type="dxa"/>
            <w:vMerge/>
            <w:tcBorders>
              <w:right w:val="single" w:sz="4" w:space="0" w:color="4F81BD" w:themeColor="accent1"/>
            </w:tcBorders>
          </w:tcPr>
          <w:p w14:paraId="6E7C0DE8" w14:textId="77777777" w:rsidR="00EB7E0F" w:rsidRPr="00707579" w:rsidRDefault="00EB7E0F" w:rsidP="00314357">
            <w:pPr>
              <w:pStyle w:val="Izvrsilac"/>
              <w:tabs>
                <w:tab w:val="clear" w:pos="2552"/>
              </w:tabs>
              <w:spacing w:before="0"/>
              <w:rPr>
                <w:rFonts w:asciiTheme="minorHAnsi" w:eastAsiaTheme="minorEastAsia" w:hAnsiTheme="minorHAnsi" w:cstheme="minorBidi"/>
                <w:color w:val="000000" w:themeColor="text1"/>
                <w:sz w:val="22"/>
                <w:szCs w:val="22"/>
                <w:lang w:val="en-GB"/>
              </w:rPr>
            </w:pPr>
          </w:p>
        </w:tc>
        <w:tc>
          <w:tcPr>
            <w:tcW w:w="3377" w:type="dxa"/>
            <w:tcBorders>
              <w:top w:val="nil"/>
              <w:left w:val="single" w:sz="4" w:space="0" w:color="4F81BD" w:themeColor="accent1"/>
              <w:bottom w:val="nil"/>
              <w:right w:val="single" w:sz="4" w:space="0" w:color="4F81BD" w:themeColor="accent1"/>
            </w:tcBorders>
          </w:tcPr>
          <w:p w14:paraId="282E7B03" w14:textId="77777777" w:rsidR="00EB7E0F" w:rsidRPr="00707579"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07579">
              <w:rPr>
                <w:rFonts w:asciiTheme="minorHAnsi" w:eastAsiaTheme="minorEastAsia" w:hAnsiTheme="minorHAnsi" w:cstheme="minorBidi"/>
                <w:color w:val="000000" w:themeColor="text1"/>
                <w:sz w:val="22"/>
                <w:szCs w:val="22"/>
                <w:lang w:val="en-GB"/>
              </w:rPr>
              <w:t>Stjepana Tomića 1</w:t>
            </w:r>
          </w:p>
        </w:tc>
        <w:tc>
          <w:tcPr>
            <w:tcW w:w="3498" w:type="dxa"/>
            <w:tcBorders>
              <w:top w:val="nil"/>
              <w:left w:val="single" w:sz="4" w:space="0" w:color="4F81BD" w:themeColor="accent1"/>
              <w:bottom w:val="nil"/>
              <w:right w:val="single" w:sz="4" w:space="0" w:color="4F81BD" w:themeColor="accent1"/>
            </w:tcBorders>
          </w:tcPr>
          <w:p w14:paraId="1A31F3FD" w14:textId="77777777" w:rsidR="00EB7E0F" w:rsidRPr="00707579"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07579">
              <w:rPr>
                <w:rFonts w:ascii="Cambria" w:hAnsi="Cambria" w:cs="Cambria"/>
                <w:color w:val="000000" w:themeColor="text1"/>
                <w:sz w:val="22"/>
                <w:szCs w:val="22"/>
                <w:lang w:val="en-GB"/>
              </w:rPr>
              <w:t>Trg senjskih uskoka 1-2, HR-10020</w:t>
            </w:r>
          </w:p>
        </w:tc>
      </w:tr>
      <w:tr w:rsidR="00EB7E0F" w:rsidRPr="00707579" w14:paraId="02114443" w14:textId="77777777" w:rsidTr="00314357">
        <w:tc>
          <w:tcPr>
            <w:tcW w:w="1455" w:type="dxa"/>
            <w:vMerge/>
            <w:tcBorders>
              <w:right w:val="single" w:sz="4" w:space="0" w:color="4F81BD" w:themeColor="accent1"/>
            </w:tcBorders>
          </w:tcPr>
          <w:p w14:paraId="417C3855" w14:textId="77777777" w:rsidR="00EB7E0F" w:rsidRPr="00707579" w:rsidRDefault="00EB7E0F" w:rsidP="00314357">
            <w:pPr>
              <w:pStyle w:val="Izvrsilac"/>
              <w:tabs>
                <w:tab w:val="clear" w:pos="2552"/>
              </w:tabs>
              <w:spacing w:before="0"/>
              <w:rPr>
                <w:rFonts w:asciiTheme="minorHAnsi" w:eastAsiaTheme="minorEastAsia" w:hAnsiTheme="minorHAnsi" w:cstheme="minorBidi"/>
                <w:color w:val="000000" w:themeColor="text1"/>
                <w:sz w:val="22"/>
                <w:szCs w:val="22"/>
                <w:lang w:val="en-GB"/>
              </w:rPr>
            </w:pPr>
          </w:p>
        </w:tc>
        <w:tc>
          <w:tcPr>
            <w:tcW w:w="3377" w:type="dxa"/>
            <w:tcBorders>
              <w:top w:val="nil"/>
              <w:left w:val="single" w:sz="4" w:space="0" w:color="4F81BD" w:themeColor="accent1"/>
              <w:bottom w:val="nil"/>
              <w:right w:val="single" w:sz="4" w:space="0" w:color="4F81BD" w:themeColor="accent1"/>
            </w:tcBorders>
          </w:tcPr>
          <w:p w14:paraId="5589E1C1" w14:textId="77777777" w:rsidR="00EB7E0F" w:rsidRPr="00707579"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07579">
              <w:rPr>
                <w:rFonts w:asciiTheme="minorHAnsi" w:eastAsiaTheme="minorEastAsia" w:hAnsiTheme="minorHAnsi" w:cstheme="minorBidi"/>
                <w:color w:val="000000" w:themeColor="text1"/>
                <w:sz w:val="22"/>
                <w:szCs w:val="22"/>
                <w:lang w:val="en-GB"/>
              </w:rPr>
              <w:t>71000 Sarajevo</w:t>
            </w:r>
          </w:p>
        </w:tc>
        <w:tc>
          <w:tcPr>
            <w:tcW w:w="3498" w:type="dxa"/>
            <w:tcBorders>
              <w:top w:val="nil"/>
              <w:left w:val="single" w:sz="4" w:space="0" w:color="4F81BD" w:themeColor="accent1"/>
              <w:bottom w:val="nil"/>
              <w:right w:val="single" w:sz="4" w:space="0" w:color="4F81BD" w:themeColor="accent1"/>
            </w:tcBorders>
          </w:tcPr>
          <w:p w14:paraId="25A690E4" w14:textId="77777777" w:rsidR="00EB7E0F" w:rsidRPr="00707579"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07579">
              <w:rPr>
                <w:rFonts w:ascii="Cambria" w:hAnsi="Cambria" w:cs="Cambria"/>
                <w:color w:val="000000" w:themeColor="text1"/>
                <w:sz w:val="22"/>
                <w:szCs w:val="22"/>
                <w:lang w:val="en-GB"/>
              </w:rPr>
              <w:t xml:space="preserve">11000 Zagreb, Republika Hrvatska      </w:t>
            </w:r>
          </w:p>
        </w:tc>
      </w:tr>
      <w:tr w:rsidR="00EB7E0F" w:rsidRPr="00707579" w14:paraId="144295FF" w14:textId="77777777" w:rsidTr="00314357">
        <w:tc>
          <w:tcPr>
            <w:tcW w:w="1455" w:type="dxa"/>
            <w:vMerge/>
            <w:tcBorders>
              <w:right w:val="single" w:sz="4" w:space="0" w:color="4F81BD" w:themeColor="accent1"/>
            </w:tcBorders>
          </w:tcPr>
          <w:p w14:paraId="6B74721D" w14:textId="77777777" w:rsidR="00EB7E0F" w:rsidRPr="00707579" w:rsidRDefault="00EB7E0F" w:rsidP="00314357">
            <w:pPr>
              <w:pStyle w:val="Izvrsilac"/>
              <w:tabs>
                <w:tab w:val="clear" w:pos="2552"/>
              </w:tabs>
              <w:spacing w:before="0"/>
              <w:rPr>
                <w:rFonts w:asciiTheme="minorHAnsi" w:eastAsiaTheme="minorEastAsia" w:hAnsiTheme="minorHAnsi" w:cstheme="minorBidi"/>
                <w:color w:val="000000" w:themeColor="text1"/>
                <w:sz w:val="22"/>
                <w:szCs w:val="22"/>
                <w:lang w:val="en-GB"/>
              </w:rPr>
            </w:pPr>
          </w:p>
        </w:tc>
        <w:tc>
          <w:tcPr>
            <w:tcW w:w="3377" w:type="dxa"/>
            <w:tcBorders>
              <w:top w:val="nil"/>
              <w:left w:val="single" w:sz="4" w:space="0" w:color="4F81BD" w:themeColor="accent1"/>
              <w:bottom w:val="nil"/>
              <w:right w:val="single" w:sz="4" w:space="0" w:color="4F81BD" w:themeColor="accent1"/>
            </w:tcBorders>
          </w:tcPr>
          <w:p w14:paraId="6D4AB015" w14:textId="2211EEC6" w:rsidR="00EB7E0F" w:rsidRPr="00707579" w:rsidRDefault="00BD0F3B"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07579">
              <w:rPr>
                <w:rFonts w:asciiTheme="minorHAnsi" w:eastAsiaTheme="minorEastAsia" w:hAnsiTheme="minorHAnsi" w:cstheme="minorBidi"/>
                <w:color w:val="000000" w:themeColor="text1"/>
                <w:sz w:val="22"/>
                <w:szCs w:val="22"/>
                <w:lang w:val="en-GB"/>
              </w:rPr>
              <w:t>T</w:t>
            </w:r>
            <w:r w:rsidR="00EB7E0F" w:rsidRPr="00707579">
              <w:rPr>
                <w:rFonts w:asciiTheme="minorHAnsi" w:eastAsiaTheme="minorEastAsia" w:hAnsiTheme="minorHAnsi" w:cstheme="minorBidi"/>
                <w:color w:val="000000" w:themeColor="text1"/>
                <w:sz w:val="22"/>
                <w:szCs w:val="22"/>
                <w:lang w:val="en-GB"/>
              </w:rPr>
              <w:t>el: + 387 33 212 466/7</w:t>
            </w:r>
          </w:p>
        </w:tc>
        <w:tc>
          <w:tcPr>
            <w:tcW w:w="3498" w:type="dxa"/>
            <w:tcBorders>
              <w:top w:val="nil"/>
              <w:left w:val="single" w:sz="4" w:space="0" w:color="4F81BD" w:themeColor="accent1"/>
              <w:bottom w:val="nil"/>
              <w:right w:val="single" w:sz="4" w:space="0" w:color="4F81BD" w:themeColor="accent1"/>
            </w:tcBorders>
          </w:tcPr>
          <w:p w14:paraId="6551F576" w14:textId="77777777" w:rsidR="00EB7E0F" w:rsidRPr="00707579"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07579">
              <w:rPr>
                <w:rFonts w:ascii="Cambria" w:hAnsi="Cambria" w:cs="Cambria"/>
                <w:color w:val="000000" w:themeColor="text1"/>
                <w:sz w:val="22"/>
                <w:szCs w:val="22"/>
                <w:lang w:val="en-GB"/>
              </w:rPr>
              <w:t xml:space="preserve">Tel: + 385 </w:t>
            </w:r>
            <w:r w:rsidRPr="00707579">
              <w:rPr>
                <w:color w:val="000000" w:themeColor="text1"/>
                <w:sz w:val="22"/>
                <w:szCs w:val="22"/>
                <w:lang w:val="en-GB"/>
              </w:rPr>
              <w:t>1 5507 100</w:t>
            </w:r>
          </w:p>
        </w:tc>
      </w:tr>
      <w:tr w:rsidR="00EB7E0F" w:rsidRPr="00707579" w14:paraId="383886FC" w14:textId="77777777" w:rsidTr="00314357">
        <w:tc>
          <w:tcPr>
            <w:tcW w:w="1455" w:type="dxa"/>
            <w:vMerge/>
            <w:tcBorders>
              <w:right w:val="single" w:sz="4" w:space="0" w:color="4F81BD" w:themeColor="accent1"/>
            </w:tcBorders>
          </w:tcPr>
          <w:p w14:paraId="59812137" w14:textId="77777777" w:rsidR="00EB7E0F" w:rsidRPr="00707579" w:rsidRDefault="00EB7E0F" w:rsidP="00314357">
            <w:pPr>
              <w:pStyle w:val="Izvrsilac"/>
              <w:tabs>
                <w:tab w:val="clear" w:pos="2552"/>
              </w:tabs>
              <w:spacing w:before="0"/>
              <w:rPr>
                <w:rFonts w:asciiTheme="minorHAnsi" w:eastAsiaTheme="minorEastAsia" w:hAnsiTheme="minorHAnsi" w:cstheme="minorBidi"/>
                <w:color w:val="000000" w:themeColor="text1"/>
                <w:sz w:val="22"/>
                <w:szCs w:val="22"/>
                <w:lang w:val="en-GB"/>
              </w:rPr>
            </w:pPr>
          </w:p>
        </w:tc>
        <w:tc>
          <w:tcPr>
            <w:tcW w:w="3377" w:type="dxa"/>
            <w:tcBorders>
              <w:top w:val="nil"/>
              <w:left w:val="single" w:sz="4" w:space="0" w:color="4F81BD" w:themeColor="accent1"/>
              <w:bottom w:val="nil"/>
              <w:right w:val="single" w:sz="4" w:space="0" w:color="4F81BD" w:themeColor="accent1"/>
            </w:tcBorders>
          </w:tcPr>
          <w:p w14:paraId="49E4230E" w14:textId="53369F03" w:rsidR="00EB7E0F" w:rsidRPr="00707579" w:rsidRDefault="00BD0F3B" w:rsidP="00BD0F3B">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07579">
              <w:rPr>
                <w:rFonts w:asciiTheme="minorHAnsi" w:eastAsiaTheme="minorEastAsia" w:hAnsiTheme="minorHAnsi" w:cstheme="minorBidi"/>
                <w:color w:val="000000" w:themeColor="text1"/>
                <w:sz w:val="22"/>
                <w:szCs w:val="22"/>
                <w:lang w:val="en-GB"/>
              </w:rPr>
              <w:t>F</w:t>
            </w:r>
            <w:r w:rsidR="00EB7E0F" w:rsidRPr="00707579">
              <w:rPr>
                <w:rFonts w:asciiTheme="minorHAnsi" w:eastAsiaTheme="minorEastAsia" w:hAnsiTheme="minorHAnsi" w:cstheme="minorBidi"/>
                <w:color w:val="000000" w:themeColor="text1"/>
                <w:sz w:val="22"/>
                <w:szCs w:val="22"/>
                <w:lang w:val="en-GB"/>
              </w:rPr>
              <w:t>ax: + 387 33 207 949</w:t>
            </w:r>
          </w:p>
        </w:tc>
        <w:tc>
          <w:tcPr>
            <w:tcW w:w="3498" w:type="dxa"/>
            <w:tcBorders>
              <w:top w:val="nil"/>
              <w:left w:val="single" w:sz="4" w:space="0" w:color="4F81BD" w:themeColor="accent1"/>
              <w:bottom w:val="nil"/>
              <w:right w:val="single" w:sz="4" w:space="0" w:color="4F81BD" w:themeColor="accent1"/>
            </w:tcBorders>
          </w:tcPr>
          <w:p w14:paraId="5021B563" w14:textId="77777777" w:rsidR="00EB7E0F" w:rsidRPr="00707579" w:rsidRDefault="00EB7E0F" w:rsidP="00783405">
            <w:pPr>
              <w:pStyle w:val="Izvrsilac"/>
              <w:tabs>
                <w:tab w:val="clear" w:pos="2552"/>
              </w:tabs>
              <w:spacing w:before="0"/>
              <w:jc w:val="left"/>
              <w:rPr>
                <w:rFonts w:asciiTheme="minorHAnsi" w:eastAsiaTheme="minorEastAsia" w:hAnsiTheme="minorHAnsi" w:cstheme="minorBidi"/>
                <w:color w:val="000000" w:themeColor="text1"/>
                <w:sz w:val="22"/>
                <w:szCs w:val="22"/>
                <w:lang w:val="en-GB"/>
              </w:rPr>
            </w:pPr>
            <w:r w:rsidRPr="00707579">
              <w:rPr>
                <w:rFonts w:ascii="Cambria" w:hAnsi="Cambria" w:cs="Cambria"/>
                <w:color w:val="000000" w:themeColor="text1"/>
                <w:sz w:val="22"/>
                <w:szCs w:val="22"/>
                <w:lang w:val="en-GB"/>
              </w:rPr>
              <w:t xml:space="preserve">Fax: + 385 </w:t>
            </w:r>
            <w:r w:rsidRPr="00707579">
              <w:rPr>
                <w:color w:val="000000" w:themeColor="text1"/>
                <w:sz w:val="22"/>
                <w:szCs w:val="22"/>
                <w:lang w:val="en-GB"/>
              </w:rPr>
              <w:t>1 5507 101</w:t>
            </w:r>
          </w:p>
        </w:tc>
      </w:tr>
      <w:tr w:rsidR="00EB7E0F" w:rsidRPr="00707579" w14:paraId="36872DF9" w14:textId="77777777" w:rsidTr="00314357">
        <w:tc>
          <w:tcPr>
            <w:tcW w:w="1455" w:type="dxa"/>
            <w:vMerge/>
            <w:tcBorders>
              <w:right w:val="single" w:sz="4" w:space="0" w:color="4F81BD" w:themeColor="accent1"/>
            </w:tcBorders>
          </w:tcPr>
          <w:p w14:paraId="6B9F3A3A" w14:textId="77777777" w:rsidR="00EB7E0F" w:rsidRPr="00707579" w:rsidRDefault="00EB7E0F" w:rsidP="00314357">
            <w:pPr>
              <w:pStyle w:val="Izvrsilac"/>
              <w:tabs>
                <w:tab w:val="clear" w:pos="2552"/>
              </w:tabs>
              <w:spacing w:before="0"/>
              <w:rPr>
                <w:rFonts w:asciiTheme="minorHAnsi" w:eastAsiaTheme="minorEastAsia" w:hAnsiTheme="minorHAnsi" w:cstheme="minorBidi"/>
                <w:sz w:val="22"/>
                <w:szCs w:val="22"/>
                <w:lang w:val="en-GB"/>
              </w:rPr>
            </w:pPr>
          </w:p>
        </w:tc>
        <w:tc>
          <w:tcPr>
            <w:tcW w:w="3377" w:type="dxa"/>
            <w:tcBorders>
              <w:top w:val="nil"/>
              <w:left w:val="single" w:sz="4" w:space="0" w:color="4F81BD" w:themeColor="accent1"/>
              <w:bottom w:val="nil"/>
              <w:right w:val="single" w:sz="4" w:space="0" w:color="4F81BD" w:themeColor="accent1"/>
            </w:tcBorders>
          </w:tcPr>
          <w:p w14:paraId="5689A440" w14:textId="77777777" w:rsidR="00EB7E0F" w:rsidRPr="00AF7AE9" w:rsidRDefault="00EB7E0F" w:rsidP="00783405">
            <w:pPr>
              <w:pStyle w:val="Izvrsilac"/>
              <w:tabs>
                <w:tab w:val="clear" w:pos="2552"/>
              </w:tabs>
              <w:spacing w:before="0"/>
              <w:jc w:val="left"/>
              <w:rPr>
                <w:rFonts w:asciiTheme="minorHAnsi" w:eastAsiaTheme="minorEastAsia" w:hAnsiTheme="minorHAnsi" w:cstheme="minorBidi"/>
                <w:color w:val="404040" w:themeColor="text1" w:themeTint="BF"/>
                <w:sz w:val="22"/>
                <w:szCs w:val="22"/>
                <w:lang w:val="fr-FR"/>
              </w:rPr>
            </w:pPr>
            <w:r w:rsidRPr="00AF7AE9">
              <w:rPr>
                <w:rFonts w:asciiTheme="minorHAnsi" w:eastAsiaTheme="minorEastAsia" w:hAnsiTheme="minorHAnsi" w:cstheme="minorBidi"/>
                <w:sz w:val="22"/>
                <w:szCs w:val="22"/>
                <w:lang w:val="fr-FR"/>
              </w:rPr>
              <w:t>E-mail</w:t>
            </w:r>
            <w:r w:rsidRPr="00AF7AE9">
              <w:rPr>
                <w:rFonts w:asciiTheme="minorHAnsi" w:eastAsiaTheme="minorEastAsia" w:hAnsiTheme="minorHAnsi" w:cstheme="minorBidi"/>
                <w:color w:val="404040" w:themeColor="text1" w:themeTint="BF"/>
                <w:sz w:val="22"/>
                <w:szCs w:val="22"/>
                <w:lang w:val="fr-FR"/>
              </w:rPr>
              <w:t xml:space="preserve">: </w:t>
            </w:r>
            <w:hyperlink r:id="rId10" w:history="1">
              <w:r w:rsidRPr="00AF7AE9">
                <w:rPr>
                  <w:rStyle w:val="Hyperlink"/>
                  <w:rFonts w:asciiTheme="minorHAnsi" w:eastAsiaTheme="minorEastAsia" w:hAnsiTheme="minorHAnsi" w:cstheme="minorBidi"/>
                  <w:sz w:val="22"/>
                  <w:szCs w:val="22"/>
                  <w:lang w:val="fr-FR"/>
                </w:rPr>
                <w:t>heis@heis.ba</w:t>
              </w:r>
            </w:hyperlink>
          </w:p>
        </w:tc>
        <w:tc>
          <w:tcPr>
            <w:tcW w:w="3498" w:type="dxa"/>
            <w:tcBorders>
              <w:top w:val="nil"/>
              <w:left w:val="single" w:sz="4" w:space="0" w:color="4F81BD" w:themeColor="accent1"/>
              <w:bottom w:val="nil"/>
              <w:right w:val="single" w:sz="4" w:space="0" w:color="4F81BD" w:themeColor="accent1"/>
            </w:tcBorders>
          </w:tcPr>
          <w:p w14:paraId="796F1BB7" w14:textId="77777777" w:rsidR="00EB7E0F" w:rsidRPr="00AF7AE9" w:rsidRDefault="00EB7E0F" w:rsidP="00783405">
            <w:pPr>
              <w:pStyle w:val="Izvrsilac"/>
              <w:tabs>
                <w:tab w:val="clear" w:pos="2552"/>
              </w:tabs>
              <w:spacing w:before="0"/>
              <w:jc w:val="left"/>
              <w:rPr>
                <w:rFonts w:asciiTheme="minorHAnsi" w:eastAsiaTheme="minorEastAsia" w:hAnsiTheme="minorHAnsi" w:cstheme="minorBidi"/>
                <w:color w:val="404040" w:themeColor="text1" w:themeTint="BF"/>
                <w:sz w:val="22"/>
                <w:szCs w:val="22"/>
                <w:lang w:val="fr-FR"/>
              </w:rPr>
            </w:pPr>
            <w:r w:rsidRPr="00AF7AE9">
              <w:rPr>
                <w:rFonts w:ascii="Cambria" w:hAnsi="Cambria" w:cs="Cambria"/>
                <w:sz w:val="22"/>
                <w:szCs w:val="22"/>
                <w:lang w:val="fr-FR"/>
              </w:rPr>
              <w:t xml:space="preserve">E-mail: </w:t>
            </w:r>
            <w:hyperlink r:id="rId11" w:history="1">
              <w:r w:rsidRPr="00AF7AE9">
                <w:rPr>
                  <w:rStyle w:val="Hyperlink"/>
                  <w:sz w:val="22"/>
                  <w:szCs w:val="22"/>
                  <w:lang w:val="fr-FR"/>
                </w:rPr>
                <w:t>oikon@oikon.hr</w:t>
              </w:r>
            </w:hyperlink>
          </w:p>
        </w:tc>
      </w:tr>
      <w:tr w:rsidR="00EB7E0F" w:rsidRPr="00707579" w14:paraId="06257D0C" w14:textId="77777777" w:rsidTr="00BD1D18">
        <w:tc>
          <w:tcPr>
            <w:tcW w:w="1455" w:type="dxa"/>
            <w:vMerge/>
            <w:tcBorders>
              <w:bottom w:val="single" w:sz="4" w:space="0" w:color="4F81BD" w:themeColor="accent1"/>
              <w:right w:val="single" w:sz="4" w:space="0" w:color="4F81BD" w:themeColor="accent1"/>
            </w:tcBorders>
          </w:tcPr>
          <w:p w14:paraId="7AFB71E9" w14:textId="77777777" w:rsidR="00EB7E0F" w:rsidRPr="00AF7AE9" w:rsidRDefault="00EB7E0F" w:rsidP="00314357">
            <w:pPr>
              <w:pStyle w:val="Izvrsilac"/>
              <w:tabs>
                <w:tab w:val="clear" w:pos="2552"/>
              </w:tabs>
              <w:spacing w:before="0"/>
              <w:rPr>
                <w:rFonts w:asciiTheme="minorHAnsi" w:eastAsiaTheme="minorEastAsia" w:hAnsiTheme="minorHAnsi" w:cstheme="minorBidi"/>
                <w:sz w:val="22"/>
                <w:szCs w:val="22"/>
                <w:lang w:val="fr-FR"/>
              </w:rPr>
            </w:pPr>
          </w:p>
        </w:tc>
        <w:tc>
          <w:tcPr>
            <w:tcW w:w="3377" w:type="dxa"/>
            <w:tcBorders>
              <w:top w:val="nil"/>
              <w:left w:val="single" w:sz="4" w:space="0" w:color="4F81BD" w:themeColor="accent1"/>
              <w:bottom w:val="single" w:sz="4" w:space="0" w:color="4F81BD" w:themeColor="accent1"/>
              <w:right w:val="single" w:sz="4" w:space="0" w:color="4F81BD" w:themeColor="accent1"/>
            </w:tcBorders>
          </w:tcPr>
          <w:p w14:paraId="1B4DEA4A" w14:textId="77777777" w:rsidR="00EB7E0F" w:rsidRPr="00707579" w:rsidRDefault="00EB7E0F" w:rsidP="00783405">
            <w:pPr>
              <w:pStyle w:val="Izvrsilac"/>
              <w:tabs>
                <w:tab w:val="clear" w:pos="2552"/>
              </w:tabs>
              <w:spacing w:before="0"/>
              <w:jc w:val="left"/>
              <w:rPr>
                <w:rFonts w:asciiTheme="minorHAnsi" w:eastAsiaTheme="minorEastAsia" w:hAnsiTheme="minorHAnsi" w:cstheme="minorBidi"/>
                <w:color w:val="404040" w:themeColor="text1" w:themeTint="BF"/>
                <w:sz w:val="22"/>
                <w:szCs w:val="22"/>
                <w:lang w:val="en-GB"/>
              </w:rPr>
            </w:pPr>
            <w:r w:rsidRPr="00707579">
              <w:rPr>
                <w:rFonts w:asciiTheme="minorHAnsi" w:eastAsiaTheme="minorEastAsia" w:hAnsiTheme="minorHAnsi" w:cstheme="minorBidi"/>
                <w:sz w:val="22"/>
                <w:szCs w:val="22"/>
                <w:lang w:val="en-GB"/>
              </w:rPr>
              <w:t>Web:</w:t>
            </w:r>
            <w:r w:rsidRPr="00707579">
              <w:rPr>
                <w:rFonts w:asciiTheme="minorHAnsi" w:eastAsiaTheme="minorEastAsia" w:hAnsiTheme="minorHAnsi" w:cstheme="minorBidi"/>
                <w:color w:val="404040" w:themeColor="text1" w:themeTint="BF"/>
                <w:sz w:val="22"/>
                <w:szCs w:val="22"/>
                <w:lang w:val="en-GB"/>
              </w:rPr>
              <w:t xml:space="preserve"> </w:t>
            </w:r>
            <w:hyperlink r:id="rId12" w:history="1">
              <w:r w:rsidRPr="00707579">
                <w:rPr>
                  <w:rStyle w:val="Hyperlink"/>
                  <w:rFonts w:asciiTheme="minorHAnsi" w:eastAsiaTheme="minorEastAsia" w:hAnsiTheme="minorHAnsi" w:cstheme="minorBidi"/>
                  <w:sz w:val="22"/>
                  <w:szCs w:val="22"/>
                  <w:lang w:val="en-GB"/>
                </w:rPr>
                <w:t>https://www.heis.com.ba</w:t>
              </w:r>
            </w:hyperlink>
          </w:p>
        </w:tc>
        <w:tc>
          <w:tcPr>
            <w:tcW w:w="3498" w:type="dxa"/>
            <w:tcBorders>
              <w:top w:val="nil"/>
              <w:left w:val="single" w:sz="4" w:space="0" w:color="4F81BD" w:themeColor="accent1"/>
              <w:bottom w:val="single" w:sz="4" w:space="0" w:color="4F81BD" w:themeColor="accent1"/>
              <w:right w:val="single" w:sz="4" w:space="0" w:color="4F81BD" w:themeColor="accent1"/>
            </w:tcBorders>
          </w:tcPr>
          <w:p w14:paraId="1721C8EA" w14:textId="77777777" w:rsidR="00EB7E0F" w:rsidRPr="00707579" w:rsidRDefault="00EB7E0F" w:rsidP="00783405">
            <w:pPr>
              <w:pStyle w:val="Izvrsilac"/>
              <w:tabs>
                <w:tab w:val="clear" w:pos="2552"/>
              </w:tabs>
              <w:spacing w:before="0"/>
              <w:jc w:val="left"/>
              <w:rPr>
                <w:rFonts w:asciiTheme="minorHAnsi" w:eastAsiaTheme="minorEastAsia" w:hAnsiTheme="minorHAnsi" w:cstheme="minorBidi"/>
                <w:color w:val="404040" w:themeColor="text1" w:themeTint="BF"/>
                <w:sz w:val="22"/>
                <w:szCs w:val="22"/>
                <w:lang w:val="en-GB"/>
              </w:rPr>
            </w:pPr>
            <w:r w:rsidRPr="00707579">
              <w:rPr>
                <w:rFonts w:ascii="Cambria" w:hAnsi="Cambria" w:cs="Cambria"/>
                <w:sz w:val="22"/>
                <w:szCs w:val="22"/>
                <w:lang w:val="en-GB"/>
              </w:rPr>
              <w:t xml:space="preserve">Web:  </w:t>
            </w:r>
            <w:hyperlink r:id="rId13" w:history="1">
              <w:r w:rsidRPr="00707579">
                <w:rPr>
                  <w:rStyle w:val="Hyperlink"/>
                  <w:rFonts w:ascii="Cambria" w:hAnsi="Cambria" w:cs="Cambria"/>
                  <w:sz w:val="22"/>
                  <w:szCs w:val="22"/>
                  <w:lang w:val="en-GB"/>
                </w:rPr>
                <w:t>https://oikon.hr</w:t>
              </w:r>
            </w:hyperlink>
            <w:r w:rsidRPr="00707579">
              <w:rPr>
                <w:rFonts w:ascii="Cambria" w:hAnsi="Cambria" w:cs="Cambria"/>
                <w:color w:val="404040"/>
                <w:sz w:val="22"/>
                <w:szCs w:val="22"/>
                <w:lang w:val="en-GB"/>
              </w:rPr>
              <w:t xml:space="preserve"> </w:t>
            </w:r>
          </w:p>
        </w:tc>
      </w:tr>
      <w:tr w:rsidR="006F0A24" w:rsidRPr="00707579" w14:paraId="59E1B07B" w14:textId="77777777" w:rsidTr="00BD1D18">
        <w:trPr>
          <w:trHeight w:val="137"/>
        </w:trPr>
        <w:tc>
          <w:tcPr>
            <w:tcW w:w="1455" w:type="dxa"/>
            <w:tcBorders>
              <w:right w:val="single" w:sz="4" w:space="0" w:color="4F81BD" w:themeColor="accent1"/>
            </w:tcBorders>
          </w:tcPr>
          <w:p w14:paraId="673AE623" w14:textId="559E9AE5" w:rsidR="006F0A24" w:rsidRPr="00707579" w:rsidRDefault="00622D02" w:rsidP="00314357">
            <w:pPr>
              <w:pStyle w:val="Izvrsilac"/>
              <w:tabs>
                <w:tab w:val="clear" w:pos="2552"/>
              </w:tabs>
              <w:spacing w:before="0"/>
              <w:rPr>
                <w:rFonts w:asciiTheme="minorHAnsi" w:eastAsiaTheme="minorEastAsia" w:hAnsiTheme="minorHAnsi" w:cstheme="minorBidi"/>
                <w:color w:val="000000" w:themeColor="text1"/>
                <w:sz w:val="22"/>
                <w:szCs w:val="22"/>
                <w:lang w:val="en-GB"/>
              </w:rPr>
            </w:pPr>
            <w:r w:rsidRPr="00707579">
              <w:rPr>
                <w:rFonts w:asciiTheme="minorHAnsi" w:eastAsiaTheme="minorEastAsia" w:hAnsiTheme="minorHAnsi" w:cstheme="minorBidi"/>
                <w:sz w:val="22"/>
                <w:szCs w:val="22"/>
                <w:lang w:val="en-GB"/>
              </w:rPr>
              <w:t>Experts</w:t>
            </w:r>
            <w:r w:rsidR="006F0A24" w:rsidRPr="00707579">
              <w:rPr>
                <w:rFonts w:asciiTheme="minorHAnsi" w:eastAsiaTheme="minorEastAsia" w:hAnsiTheme="minorHAnsi" w:cstheme="minorBidi"/>
                <w:color w:val="000000" w:themeColor="text1"/>
                <w:sz w:val="22"/>
                <w:szCs w:val="22"/>
                <w:lang w:val="en-GB"/>
              </w:rPr>
              <w:t>:</w:t>
            </w:r>
          </w:p>
        </w:tc>
        <w:tc>
          <w:tcPr>
            <w:tcW w:w="33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FDA866C" w14:textId="77777777" w:rsidR="00622D02" w:rsidRPr="00707579" w:rsidRDefault="00622D02" w:rsidP="00622D02">
            <w:pPr>
              <w:pStyle w:val="Izvrsilac"/>
              <w:tabs>
                <w:tab w:val="clear" w:pos="2552"/>
              </w:tabs>
              <w:spacing w:before="0"/>
              <w:jc w:val="left"/>
              <w:rPr>
                <w:rFonts w:asciiTheme="minorHAnsi" w:eastAsiaTheme="minorEastAsia" w:hAnsiTheme="minorHAnsi" w:cstheme="minorBidi"/>
                <w:sz w:val="22"/>
                <w:szCs w:val="22"/>
                <w:lang w:val="en-GB"/>
              </w:rPr>
            </w:pPr>
            <w:r w:rsidRPr="00707579">
              <w:rPr>
                <w:rFonts w:asciiTheme="minorHAnsi" w:eastAsiaTheme="minorEastAsia" w:hAnsiTheme="minorHAnsi" w:cstheme="minorBidi"/>
                <w:sz w:val="22"/>
                <w:szCs w:val="22"/>
                <w:lang w:val="en-GB"/>
              </w:rPr>
              <w:t>Dragana Selmanagić, M.Sc.C.E.</w:t>
            </w:r>
          </w:p>
          <w:p w14:paraId="0D63C816" w14:textId="77777777" w:rsidR="00622D02" w:rsidRPr="00707579" w:rsidRDefault="00622D02" w:rsidP="00622D02">
            <w:pPr>
              <w:pStyle w:val="Izvrsilac"/>
              <w:tabs>
                <w:tab w:val="clear" w:pos="2552"/>
              </w:tabs>
              <w:spacing w:before="0"/>
              <w:jc w:val="left"/>
              <w:rPr>
                <w:rFonts w:asciiTheme="minorHAnsi" w:eastAsiaTheme="minorEastAsia" w:hAnsiTheme="minorHAnsi" w:cstheme="minorBidi"/>
                <w:sz w:val="22"/>
                <w:szCs w:val="22"/>
                <w:lang w:val="en-GB"/>
              </w:rPr>
            </w:pPr>
            <w:r w:rsidRPr="00707579">
              <w:rPr>
                <w:rFonts w:asciiTheme="minorHAnsi" w:eastAsiaTheme="minorEastAsia" w:hAnsiTheme="minorHAnsi" w:cstheme="minorBidi"/>
                <w:sz w:val="22"/>
                <w:szCs w:val="22"/>
                <w:lang w:val="en-GB"/>
              </w:rPr>
              <w:t>Erna Zildžović, B.Sc. in Economy</w:t>
            </w:r>
          </w:p>
          <w:p w14:paraId="47FFA838" w14:textId="77777777" w:rsidR="00622D02" w:rsidRPr="00707579" w:rsidRDefault="00622D02" w:rsidP="00622D02">
            <w:pPr>
              <w:pStyle w:val="Izvrsilac"/>
              <w:tabs>
                <w:tab w:val="clear" w:pos="2552"/>
              </w:tabs>
              <w:spacing w:before="0"/>
              <w:jc w:val="left"/>
              <w:rPr>
                <w:rFonts w:asciiTheme="minorHAnsi" w:eastAsiaTheme="minorEastAsia" w:hAnsiTheme="minorHAnsi" w:cstheme="minorBidi"/>
                <w:sz w:val="22"/>
                <w:szCs w:val="22"/>
                <w:lang w:val="en-GB"/>
              </w:rPr>
            </w:pPr>
            <w:r w:rsidRPr="00707579">
              <w:rPr>
                <w:rFonts w:asciiTheme="minorHAnsi" w:eastAsiaTheme="minorEastAsia" w:hAnsiTheme="minorHAnsi" w:cstheme="minorBidi"/>
                <w:sz w:val="22"/>
                <w:szCs w:val="22"/>
                <w:lang w:val="en-GB"/>
              </w:rPr>
              <w:t>Vukašin Balta, Ph.D. in Geology</w:t>
            </w:r>
          </w:p>
          <w:p w14:paraId="156B4E17" w14:textId="41E462F9" w:rsidR="006F0A24" w:rsidRPr="00707579" w:rsidRDefault="003D467E" w:rsidP="00783405">
            <w:pPr>
              <w:pStyle w:val="Izvrsilac"/>
              <w:tabs>
                <w:tab w:val="clear" w:pos="2552"/>
              </w:tabs>
              <w:spacing w:before="0"/>
              <w:jc w:val="left"/>
              <w:rPr>
                <w:rFonts w:asciiTheme="minorHAnsi" w:eastAsiaTheme="minorEastAsia" w:hAnsiTheme="minorHAnsi" w:cstheme="minorBidi"/>
                <w:sz w:val="22"/>
                <w:szCs w:val="22"/>
                <w:lang w:val="en-GB"/>
              </w:rPr>
            </w:pPr>
            <w:r w:rsidRPr="00707579">
              <w:rPr>
                <w:rFonts w:asciiTheme="minorHAnsi" w:eastAsiaTheme="minorEastAsia" w:hAnsiTheme="minorHAnsi" w:cstheme="minorBidi"/>
                <w:sz w:val="22"/>
                <w:szCs w:val="22"/>
                <w:lang w:val="en-GB"/>
              </w:rPr>
              <w:t>Senida Džajić Rghei</w:t>
            </w:r>
            <w:r w:rsidR="006F0A24" w:rsidRPr="00707579">
              <w:rPr>
                <w:rFonts w:asciiTheme="minorHAnsi" w:eastAsiaTheme="minorEastAsia" w:hAnsiTheme="minorHAnsi" w:cstheme="minorBidi"/>
                <w:sz w:val="22"/>
                <w:szCs w:val="22"/>
                <w:lang w:val="en-GB"/>
              </w:rPr>
              <w:t xml:space="preserve">, </w:t>
            </w:r>
            <w:r w:rsidR="00622D02" w:rsidRPr="00707579">
              <w:rPr>
                <w:rFonts w:asciiTheme="minorHAnsi" w:eastAsiaTheme="minorEastAsia" w:hAnsiTheme="minorHAnsi" w:cstheme="minorBidi"/>
                <w:sz w:val="22"/>
                <w:szCs w:val="22"/>
                <w:lang w:val="en-GB"/>
              </w:rPr>
              <w:t>M.Sc.C.E.</w:t>
            </w:r>
          </w:p>
          <w:p w14:paraId="509F7B3B" w14:textId="0933B37C" w:rsidR="006F0A24" w:rsidRPr="00707579" w:rsidRDefault="006F0A24" w:rsidP="00783405">
            <w:pPr>
              <w:pStyle w:val="Izvrsilac"/>
              <w:tabs>
                <w:tab w:val="clear" w:pos="2552"/>
              </w:tabs>
              <w:spacing w:before="0"/>
              <w:jc w:val="left"/>
              <w:rPr>
                <w:rFonts w:asciiTheme="minorHAnsi" w:eastAsiaTheme="minorEastAsia" w:hAnsiTheme="minorHAnsi" w:cstheme="minorBidi"/>
                <w:sz w:val="22"/>
                <w:szCs w:val="22"/>
                <w:lang w:val="en-GB"/>
              </w:rPr>
            </w:pPr>
            <w:r w:rsidRPr="00707579">
              <w:rPr>
                <w:rFonts w:asciiTheme="minorHAnsi" w:eastAsiaTheme="minorEastAsia" w:hAnsiTheme="minorHAnsi" w:cstheme="minorBidi"/>
                <w:sz w:val="22"/>
                <w:szCs w:val="22"/>
                <w:lang w:val="en-GB"/>
              </w:rPr>
              <w:t xml:space="preserve">Admir Aladžuz, </w:t>
            </w:r>
            <w:r w:rsidR="00622D02" w:rsidRPr="00707579">
              <w:rPr>
                <w:rFonts w:asciiTheme="minorHAnsi" w:eastAsiaTheme="minorEastAsia" w:hAnsiTheme="minorHAnsi" w:cstheme="minorBidi"/>
                <w:sz w:val="22"/>
                <w:szCs w:val="22"/>
                <w:lang w:val="en-GB"/>
              </w:rPr>
              <w:t>M.Sc. in Biology/Ecology</w:t>
            </w:r>
          </w:p>
          <w:p w14:paraId="599BB012" w14:textId="48AFD9DC" w:rsidR="006F0A24" w:rsidRPr="00707579" w:rsidRDefault="006F0A24" w:rsidP="00783405">
            <w:pPr>
              <w:pStyle w:val="Izvrsilac"/>
              <w:tabs>
                <w:tab w:val="clear" w:pos="2552"/>
              </w:tabs>
              <w:spacing w:before="0"/>
              <w:jc w:val="left"/>
              <w:rPr>
                <w:rFonts w:asciiTheme="minorHAnsi" w:eastAsiaTheme="minorEastAsia" w:hAnsiTheme="minorHAnsi" w:cstheme="minorBidi"/>
                <w:sz w:val="22"/>
                <w:szCs w:val="22"/>
                <w:lang w:val="en-GB"/>
              </w:rPr>
            </w:pPr>
          </w:p>
        </w:tc>
        <w:tc>
          <w:tcPr>
            <w:tcW w:w="349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87C1CDE" w14:textId="77777777" w:rsidR="00622D02" w:rsidRPr="00707579" w:rsidRDefault="00622D02" w:rsidP="00622D02">
            <w:pPr>
              <w:pStyle w:val="Izvrsilac"/>
              <w:tabs>
                <w:tab w:val="clear" w:pos="2552"/>
              </w:tabs>
              <w:spacing w:before="0"/>
              <w:jc w:val="left"/>
              <w:rPr>
                <w:rFonts w:ascii="Cambria" w:hAnsi="Cambria" w:cs="Cambria"/>
                <w:sz w:val="22"/>
                <w:szCs w:val="22"/>
                <w:lang w:val="en-GB"/>
              </w:rPr>
            </w:pPr>
            <w:r w:rsidRPr="00707579">
              <w:rPr>
                <w:rFonts w:ascii="Cambria" w:hAnsi="Cambria" w:cs="Cambria"/>
                <w:sz w:val="22"/>
                <w:szCs w:val="22"/>
                <w:lang w:val="en-GB"/>
              </w:rPr>
              <w:t xml:space="preserve">Božica Šorgić, </w:t>
            </w:r>
            <w:r w:rsidRPr="00707579">
              <w:rPr>
                <w:rFonts w:asciiTheme="minorHAnsi" w:eastAsiaTheme="minorEastAsia" w:hAnsiTheme="minorHAnsi" w:cstheme="minorBidi"/>
                <w:sz w:val="22"/>
                <w:szCs w:val="22"/>
                <w:lang w:val="en-GB"/>
              </w:rPr>
              <w:t>Ph.D. in Chemistry</w:t>
            </w:r>
          </w:p>
          <w:p w14:paraId="668601EF" w14:textId="01D5FAEF" w:rsidR="00C634B3" w:rsidRPr="00707579" w:rsidRDefault="00C634B3" w:rsidP="00C634B3">
            <w:pPr>
              <w:pStyle w:val="Izvrsilac"/>
              <w:tabs>
                <w:tab w:val="clear" w:pos="2552"/>
              </w:tabs>
              <w:spacing w:before="0"/>
              <w:jc w:val="left"/>
              <w:rPr>
                <w:rFonts w:asciiTheme="minorHAnsi" w:hAnsiTheme="minorHAnsi" w:cs="Cambria"/>
                <w:sz w:val="22"/>
                <w:szCs w:val="22"/>
                <w:lang w:val="en-GB"/>
              </w:rPr>
            </w:pPr>
            <w:r w:rsidRPr="00707579">
              <w:rPr>
                <w:rFonts w:asciiTheme="minorHAnsi" w:hAnsiTheme="minorHAnsi" w:cs="Cambria"/>
                <w:sz w:val="22"/>
                <w:szCs w:val="22"/>
                <w:lang w:val="en-GB"/>
              </w:rPr>
              <w:t xml:space="preserve">Vladimir Kušan, </w:t>
            </w:r>
            <w:r w:rsidR="00622D02" w:rsidRPr="00707579">
              <w:rPr>
                <w:rFonts w:asciiTheme="minorHAnsi" w:hAnsiTheme="minorHAnsi" w:cs="Cambria"/>
                <w:sz w:val="22"/>
                <w:szCs w:val="22"/>
                <w:lang w:val="en-GB"/>
              </w:rPr>
              <w:t>Ph.D. in Forestry</w:t>
            </w:r>
          </w:p>
          <w:p w14:paraId="3E0526D5" w14:textId="37CED652" w:rsidR="00C634B3" w:rsidRPr="00707579" w:rsidRDefault="00C634B3" w:rsidP="00C634B3">
            <w:pPr>
              <w:pStyle w:val="Izvrsilac"/>
              <w:tabs>
                <w:tab w:val="clear" w:pos="2552"/>
              </w:tabs>
              <w:spacing w:before="0"/>
              <w:jc w:val="left"/>
              <w:rPr>
                <w:rFonts w:asciiTheme="minorHAnsi" w:hAnsiTheme="minorHAnsi" w:cs="Cambria"/>
                <w:sz w:val="22"/>
                <w:szCs w:val="22"/>
                <w:lang w:val="en-GB"/>
              </w:rPr>
            </w:pPr>
            <w:r w:rsidRPr="00707579">
              <w:rPr>
                <w:rFonts w:asciiTheme="minorHAnsi" w:hAnsiTheme="minorHAnsi" w:cs="Cambria"/>
                <w:sz w:val="22"/>
                <w:szCs w:val="22"/>
                <w:lang w:val="en-GB"/>
              </w:rPr>
              <w:t xml:space="preserve">Nela Jantol, </w:t>
            </w:r>
            <w:r w:rsidR="00622D02" w:rsidRPr="00707579">
              <w:rPr>
                <w:rFonts w:asciiTheme="minorHAnsi" w:eastAsiaTheme="minorEastAsia" w:hAnsiTheme="minorHAnsi" w:cstheme="minorBidi"/>
                <w:sz w:val="22"/>
                <w:szCs w:val="22"/>
                <w:lang w:val="en-GB"/>
              </w:rPr>
              <w:t>M.Sc. in Biology</w:t>
            </w:r>
          </w:p>
          <w:p w14:paraId="66AFA0A1" w14:textId="5E42BA9B" w:rsidR="00C634B3" w:rsidRPr="00707579" w:rsidRDefault="00C634B3" w:rsidP="00C634B3">
            <w:pPr>
              <w:pStyle w:val="Izvrsilac"/>
              <w:tabs>
                <w:tab w:val="clear" w:pos="2552"/>
              </w:tabs>
              <w:spacing w:before="0"/>
              <w:jc w:val="left"/>
              <w:rPr>
                <w:rFonts w:asciiTheme="minorHAnsi" w:hAnsiTheme="minorHAnsi" w:cs="Cambria"/>
                <w:sz w:val="22"/>
                <w:szCs w:val="22"/>
                <w:lang w:val="en-GB"/>
              </w:rPr>
            </w:pPr>
            <w:r w:rsidRPr="00707579">
              <w:rPr>
                <w:rFonts w:asciiTheme="minorHAnsi" w:hAnsiTheme="minorHAnsi" w:cs="Cambria"/>
                <w:sz w:val="22"/>
                <w:szCs w:val="22"/>
                <w:lang w:val="en-GB"/>
              </w:rPr>
              <w:t xml:space="preserve">Marta Mikulčić, </w:t>
            </w:r>
            <w:r w:rsidR="00622D02" w:rsidRPr="00707579">
              <w:rPr>
                <w:rFonts w:asciiTheme="minorHAnsi" w:eastAsiaTheme="minorEastAsia" w:hAnsiTheme="minorHAnsi" w:cstheme="minorBidi"/>
                <w:sz w:val="22"/>
                <w:szCs w:val="22"/>
                <w:lang w:val="en-GB"/>
              </w:rPr>
              <w:t>M.Sc. in Biology</w:t>
            </w:r>
          </w:p>
          <w:p w14:paraId="7AB225DD" w14:textId="185B36F7" w:rsidR="00C634B3" w:rsidRPr="00707579" w:rsidRDefault="00C634B3" w:rsidP="00C634B3">
            <w:pPr>
              <w:pStyle w:val="Izvrsilac"/>
              <w:tabs>
                <w:tab w:val="clear" w:pos="2552"/>
              </w:tabs>
              <w:spacing w:before="0"/>
              <w:jc w:val="left"/>
              <w:rPr>
                <w:rFonts w:asciiTheme="minorHAnsi" w:hAnsiTheme="minorHAnsi" w:cs="Cambria"/>
                <w:sz w:val="22"/>
                <w:szCs w:val="22"/>
                <w:lang w:val="en-GB"/>
              </w:rPr>
            </w:pPr>
            <w:r w:rsidRPr="00707579">
              <w:rPr>
                <w:rFonts w:asciiTheme="minorHAnsi" w:hAnsiTheme="minorHAnsi" w:cs="Cambria"/>
                <w:sz w:val="22"/>
                <w:szCs w:val="22"/>
                <w:lang w:val="en-GB"/>
              </w:rPr>
              <w:t xml:space="preserve">Ivona Žiža, </w:t>
            </w:r>
            <w:r w:rsidR="00622D02" w:rsidRPr="00707579">
              <w:rPr>
                <w:rFonts w:asciiTheme="minorHAnsi" w:eastAsiaTheme="minorEastAsia" w:hAnsiTheme="minorHAnsi" w:cstheme="minorBidi"/>
                <w:sz w:val="22"/>
                <w:szCs w:val="22"/>
                <w:lang w:val="en-GB"/>
              </w:rPr>
              <w:t>M.Sc. in Agronomy</w:t>
            </w:r>
          </w:p>
          <w:p w14:paraId="1F638646" w14:textId="6D3CAB20" w:rsidR="00C634B3" w:rsidRPr="00707579" w:rsidRDefault="00C634B3" w:rsidP="00C634B3">
            <w:pPr>
              <w:pStyle w:val="Izvrsilac"/>
              <w:tabs>
                <w:tab w:val="clear" w:pos="2552"/>
              </w:tabs>
              <w:spacing w:before="0"/>
              <w:jc w:val="left"/>
              <w:rPr>
                <w:rFonts w:asciiTheme="minorHAnsi" w:hAnsiTheme="minorHAnsi" w:cs="Cambria"/>
                <w:sz w:val="22"/>
                <w:szCs w:val="22"/>
                <w:lang w:val="en-GB"/>
              </w:rPr>
            </w:pPr>
            <w:r w:rsidRPr="00707579">
              <w:rPr>
                <w:rFonts w:asciiTheme="minorHAnsi" w:hAnsiTheme="minorHAnsi" w:cs="Cambria"/>
                <w:sz w:val="22"/>
                <w:szCs w:val="22"/>
                <w:lang w:val="en-GB"/>
              </w:rPr>
              <w:t xml:space="preserve">Ksenija Hocenski, </w:t>
            </w:r>
            <w:r w:rsidR="00622D02" w:rsidRPr="00707579">
              <w:rPr>
                <w:rFonts w:asciiTheme="minorHAnsi" w:eastAsiaTheme="minorEastAsia" w:hAnsiTheme="minorHAnsi" w:cstheme="minorBidi"/>
                <w:sz w:val="22"/>
                <w:szCs w:val="22"/>
                <w:lang w:val="en-GB"/>
              </w:rPr>
              <w:t>M.Sc. in Biology</w:t>
            </w:r>
          </w:p>
          <w:p w14:paraId="4822EFFD" w14:textId="05C082B0" w:rsidR="00C634B3" w:rsidRPr="00207FBA" w:rsidRDefault="00C634B3" w:rsidP="00C634B3">
            <w:pPr>
              <w:pStyle w:val="Izvrsilac"/>
              <w:tabs>
                <w:tab w:val="clear" w:pos="2552"/>
              </w:tabs>
              <w:spacing w:before="0"/>
              <w:jc w:val="left"/>
              <w:rPr>
                <w:rFonts w:asciiTheme="minorHAnsi" w:hAnsiTheme="minorHAnsi" w:cs="Cambria"/>
                <w:sz w:val="22"/>
                <w:szCs w:val="22"/>
                <w:lang w:val="fr-FR"/>
              </w:rPr>
            </w:pPr>
            <w:r w:rsidRPr="00207FBA">
              <w:rPr>
                <w:rFonts w:asciiTheme="minorHAnsi" w:hAnsiTheme="minorHAnsi" w:cs="Cambria"/>
                <w:sz w:val="22"/>
                <w:szCs w:val="22"/>
                <w:lang w:val="fr-FR"/>
              </w:rPr>
              <w:t xml:space="preserve">Matija Kressonja, </w:t>
            </w:r>
            <w:r w:rsidR="00622D02" w:rsidRPr="00207FBA">
              <w:rPr>
                <w:rFonts w:asciiTheme="minorHAnsi" w:eastAsiaTheme="minorEastAsia" w:hAnsiTheme="minorHAnsi" w:cstheme="minorBidi"/>
                <w:sz w:val="22"/>
                <w:szCs w:val="22"/>
                <w:lang w:val="fr-FR"/>
              </w:rPr>
              <w:t>M.Sc.</w:t>
            </w:r>
            <w:r w:rsidRPr="00207FBA">
              <w:rPr>
                <w:rFonts w:asciiTheme="minorHAnsi" w:hAnsiTheme="minorHAnsi" w:cs="Cambria"/>
                <w:sz w:val="22"/>
                <w:szCs w:val="22"/>
                <w:lang w:val="fr-FR"/>
              </w:rPr>
              <w:t xml:space="preserve"> prot. nat. et amb.</w:t>
            </w:r>
          </w:p>
          <w:p w14:paraId="7F5D9E77" w14:textId="77777777" w:rsidR="00C634B3" w:rsidRPr="00707579" w:rsidRDefault="00C634B3" w:rsidP="00C634B3">
            <w:pPr>
              <w:pStyle w:val="Izvrsilac"/>
              <w:tabs>
                <w:tab w:val="clear" w:pos="2552"/>
              </w:tabs>
              <w:spacing w:before="0"/>
              <w:jc w:val="left"/>
              <w:rPr>
                <w:rFonts w:asciiTheme="minorHAnsi" w:hAnsiTheme="minorHAnsi" w:cs="Cambria"/>
                <w:sz w:val="22"/>
                <w:szCs w:val="22"/>
                <w:lang w:val="en-GB"/>
              </w:rPr>
            </w:pPr>
            <w:r w:rsidRPr="00707579">
              <w:rPr>
                <w:rFonts w:asciiTheme="minorHAnsi" w:hAnsiTheme="minorHAnsi" w:cs="Cambria"/>
                <w:sz w:val="22"/>
                <w:szCs w:val="22"/>
                <w:lang w:val="en-GB"/>
              </w:rPr>
              <w:t>Andrea Neferanović, mag. ing. silv.</w:t>
            </w:r>
          </w:p>
          <w:p w14:paraId="44BE76D5" w14:textId="22FF8EB9" w:rsidR="006F0A24" w:rsidRPr="00707579" w:rsidRDefault="00C634B3" w:rsidP="00C634B3">
            <w:pPr>
              <w:pStyle w:val="Izvrsilac"/>
              <w:tabs>
                <w:tab w:val="clear" w:pos="2552"/>
              </w:tabs>
              <w:spacing w:before="0"/>
              <w:jc w:val="left"/>
              <w:rPr>
                <w:rFonts w:asciiTheme="minorHAnsi" w:eastAsiaTheme="minorEastAsia" w:hAnsiTheme="minorHAnsi" w:cstheme="minorBidi"/>
                <w:sz w:val="22"/>
                <w:szCs w:val="22"/>
                <w:lang w:val="en-GB"/>
              </w:rPr>
            </w:pPr>
            <w:r w:rsidRPr="00707579">
              <w:rPr>
                <w:rFonts w:asciiTheme="minorHAnsi" w:hAnsiTheme="minorHAnsi" w:cs="Cambria"/>
                <w:sz w:val="22"/>
                <w:szCs w:val="22"/>
                <w:lang w:val="en-GB"/>
              </w:rPr>
              <w:t xml:space="preserve">Mateo Gudić, </w:t>
            </w:r>
            <w:r w:rsidR="00622D02" w:rsidRPr="00707579">
              <w:rPr>
                <w:rFonts w:asciiTheme="minorHAnsi" w:eastAsiaTheme="minorEastAsia" w:hAnsiTheme="minorHAnsi" w:cstheme="minorBidi"/>
                <w:sz w:val="22"/>
                <w:szCs w:val="22"/>
                <w:lang w:val="en-GB"/>
              </w:rPr>
              <w:t>M.Sc. in Sociology</w:t>
            </w:r>
          </w:p>
        </w:tc>
      </w:tr>
    </w:tbl>
    <w:p w14:paraId="24228B9A" w14:textId="77777777" w:rsidR="00EB7E0F" w:rsidRPr="00707579" w:rsidRDefault="00EB7E0F" w:rsidP="00EB7E0F">
      <w:pPr>
        <w:rPr>
          <w:lang w:val="en-GB"/>
        </w:rPr>
      </w:pPr>
    </w:p>
    <w:p w14:paraId="7D0045E2" w14:textId="41132467" w:rsidR="001D7A13" w:rsidRPr="00707579" w:rsidRDefault="001D7A13" w:rsidP="00EB7E0F">
      <w:pPr>
        <w:rPr>
          <w:lang w:val="en-GB"/>
        </w:rPr>
      </w:pPr>
    </w:p>
    <w:p w14:paraId="7989EA66" w14:textId="77777777" w:rsidR="00935110" w:rsidRDefault="00935110" w:rsidP="00935110">
      <w:pPr>
        <w:jc w:val="left"/>
        <w:rPr>
          <w:rFonts w:ascii="Cambria" w:eastAsiaTheme="majorEastAsia" w:hAnsi="Cambria" w:cstheme="majorBidi"/>
          <w:b/>
          <w:color w:val="1F497D" w:themeColor="text2"/>
          <w:spacing w:val="5"/>
          <w:kern w:val="28"/>
          <w:sz w:val="40"/>
          <w:szCs w:val="40"/>
        </w:rPr>
      </w:pPr>
      <w:r>
        <w:rPr>
          <w:rFonts w:ascii="Cambria" w:eastAsiaTheme="majorEastAsia" w:hAnsi="Cambria" w:cstheme="majorBidi"/>
          <w:b/>
          <w:color w:val="1F497D" w:themeColor="text2"/>
          <w:spacing w:val="5"/>
          <w:kern w:val="28"/>
          <w:sz w:val="40"/>
          <w:szCs w:val="40"/>
        </w:rPr>
        <w:br w:type="page"/>
      </w:r>
    </w:p>
    <w:p w14:paraId="76AA368C" w14:textId="2C4140D8" w:rsidR="00CC2E86" w:rsidRPr="00707579" w:rsidRDefault="00683A13" w:rsidP="00CC2E86">
      <w:pPr>
        <w:rPr>
          <w:rFonts w:ascii="Cambria" w:eastAsiaTheme="majorEastAsia" w:hAnsi="Cambria" w:cstheme="majorBidi"/>
          <w:b/>
          <w:color w:val="1F497D" w:themeColor="text2"/>
          <w:spacing w:val="5"/>
          <w:kern w:val="28"/>
          <w:sz w:val="40"/>
          <w:szCs w:val="40"/>
          <w:lang w:val="en-GB"/>
        </w:rPr>
      </w:pPr>
      <w:r w:rsidRPr="00707579">
        <w:rPr>
          <w:rFonts w:ascii="Cambria" w:eastAsiaTheme="majorEastAsia" w:hAnsi="Cambria" w:cstheme="majorBidi"/>
          <w:b/>
          <w:color w:val="1F497D" w:themeColor="text2"/>
          <w:spacing w:val="5"/>
          <w:kern w:val="28"/>
          <w:sz w:val="40"/>
          <w:szCs w:val="40"/>
          <w:lang w:val="en-GB"/>
        </w:rPr>
        <w:lastRenderedPageBreak/>
        <w:t>CONTENTS</w:t>
      </w:r>
    </w:p>
    <w:p w14:paraId="7AFB8FEB" w14:textId="77777777" w:rsidR="004D45F4" w:rsidRPr="00707579" w:rsidRDefault="004D45F4" w:rsidP="004D45F4">
      <w:pPr>
        <w:ind w:left="113" w:right="113"/>
        <w:rPr>
          <w:sz w:val="20"/>
          <w:szCs w:val="20"/>
          <w:lang w:val="en-GB"/>
        </w:rPr>
      </w:pPr>
    </w:p>
    <w:bookmarkStart w:id="4" w:name="_Toc184719046"/>
    <w:p w14:paraId="2333315E" w14:textId="700189C2" w:rsidR="00993495" w:rsidRDefault="000155F9">
      <w:pPr>
        <w:pStyle w:val="TOC1"/>
        <w:tabs>
          <w:tab w:val="left" w:pos="332"/>
          <w:tab w:val="right" w:leader="dot" w:pos="9010"/>
        </w:tabs>
        <w:rPr>
          <w:b w:val="0"/>
          <w:caps w:val="0"/>
          <w:noProof/>
          <w:u w:val="none"/>
          <w:lang w:val="bs-Latn-BA" w:eastAsia="bs-Latn-BA"/>
        </w:rPr>
      </w:pPr>
      <w:r w:rsidRPr="00707579">
        <w:rPr>
          <w:b w:val="0"/>
          <w:caps w:val="0"/>
          <w:lang w:val="en-GB"/>
        </w:rPr>
        <w:fldChar w:fldCharType="begin"/>
      </w:r>
      <w:r w:rsidRPr="00707579">
        <w:rPr>
          <w:b w:val="0"/>
          <w:caps w:val="0"/>
          <w:lang w:val="en-GB"/>
        </w:rPr>
        <w:instrText xml:space="preserve"> TOC \o "1-3" </w:instrText>
      </w:r>
      <w:r w:rsidRPr="00707579">
        <w:rPr>
          <w:b w:val="0"/>
          <w:caps w:val="0"/>
          <w:lang w:val="en-GB"/>
        </w:rPr>
        <w:fldChar w:fldCharType="separate"/>
      </w:r>
      <w:r w:rsidR="00993495" w:rsidRPr="00DC7FF9">
        <w:rPr>
          <w:noProof/>
          <w:lang w:val="en-GB"/>
        </w:rPr>
        <w:t>1</w:t>
      </w:r>
      <w:r w:rsidR="00993495">
        <w:rPr>
          <w:b w:val="0"/>
          <w:caps w:val="0"/>
          <w:noProof/>
          <w:u w:val="none"/>
          <w:lang w:val="bs-Latn-BA" w:eastAsia="bs-Latn-BA"/>
        </w:rPr>
        <w:tab/>
      </w:r>
      <w:r w:rsidR="00993495" w:rsidRPr="00DC7FF9">
        <w:rPr>
          <w:noProof/>
          <w:lang w:val="en-GB"/>
        </w:rPr>
        <w:t>INTRODUCTION</w:t>
      </w:r>
      <w:r w:rsidR="00993495">
        <w:rPr>
          <w:noProof/>
        </w:rPr>
        <w:tab/>
      </w:r>
      <w:r w:rsidR="00993495">
        <w:rPr>
          <w:noProof/>
        </w:rPr>
        <w:fldChar w:fldCharType="begin"/>
      </w:r>
      <w:r w:rsidR="00993495">
        <w:rPr>
          <w:noProof/>
        </w:rPr>
        <w:instrText xml:space="preserve"> PAGEREF _Toc75253682 \h </w:instrText>
      </w:r>
      <w:r w:rsidR="00993495">
        <w:rPr>
          <w:noProof/>
        </w:rPr>
      </w:r>
      <w:r w:rsidR="00993495">
        <w:rPr>
          <w:noProof/>
        </w:rPr>
        <w:fldChar w:fldCharType="separate"/>
      </w:r>
      <w:r w:rsidR="00993495">
        <w:rPr>
          <w:noProof/>
        </w:rPr>
        <w:t>1</w:t>
      </w:r>
      <w:r w:rsidR="00993495">
        <w:rPr>
          <w:noProof/>
        </w:rPr>
        <w:fldChar w:fldCharType="end"/>
      </w:r>
    </w:p>
    <w:p w14:paraId="7DF99B31" w14:textId="38ECD8B9" w:rsidR="00993495" w:rsidRDefault="00993495">
      <w:pPr>
        <w:pStyle w:val="TOC2"/>
        <w:tabs>
          <w:tab w:val="left" w:pos="502"/>
          <w:tab w:val="right" w:leader="dot" w:pos="9010"/>
        </w:tabs>
        <w:rPr>
          <w:b w:val="0"/>
          <w:smallCaps w:val="0"/>
          <w:noProof/>
          <w:lang w:val="bs-Latn-BA" w:eastAsia="bs-Latn-BA"/>
        </w:rPr>
      </w:pPr>
      <w:r w:rsidRPr="00DC7FF9">
        <w:rPr>
          <w:noProof/>
          <w:lang w:val="en-GB"/>
        </w:rPr>
        <w:t>1.1</w:t>
      </w:r>
      <w:r>
        <w:rPr>
          <w:b w:val="0"/>
          <w:smallCaps w:val="0"/>
          <w:noProof/>
          <w:lang w:val="bs-Latn-BA" w:eastAsia="bs-Latn-BA"/>
        </w:rPr>
        <w:tab/>
      </w:r>
      <w:r w:rsidRPr="00DC7FF9">
        <w:rPr>
          <w:noProof/>
          <w:lang w:val="en-GB"/>
        </w:rPr>
        <w:t>Brief Project Description</w:t>
      </w:r>
      <w:r>
        <w:rPr>
          <w:noProof/>
        </w:rPr>
        <w:tab/>
      </w:r>
      <w:r>
        <w:rPr>
          <w:noProof/>
        </w:rPr>
        <w:fldChar w:fldCharType="begin"/>
      </w:r>
      <w:r>
        <w:rPr>
          <w:noProof/>
        </w:rPr>
        <w:instrText xml:space="preserve"> PAGEREF _Toc75253683 \h </w:instrText>
      </w:r>
      <w:r>
        <w:rPr>
          <w:noProof/>
        </w:rPr>
      </w:r>
      <w:r>
        <w:rPr>
          <w:noProof/>
        </w:rPr>
        <w:fldChar w:fldCharType="separate"/>
      </w:r>
      <w:r>
        <w:rPr>
          <w:noProof/>
        </w:rPr>
        <w:t>1</w:t>
      </w:r>
      <w:r>
        <w:rPr>
          <w:noProof/>
        </w:rPr>
        <w:fldChar w:fldCharType="end"/>
      </w:r>
    </w:p>
    <w:p w14:paraId="6BC3A1E8" w14:textId="1F904410" w:rsidR="00993495" w:rsidRDefault="00993495">
      <w:pPr>
        <w:pStyle w:val="TOC2"/>
        <w:tabs>
          <w:tab w:val="left" w:pos="502"/>
          <w:tab w:val="right" w:leader="dot" w:pos="9010"/>
        </w:tabs>
        <w:rPr>
          <w:b w:val="0"/>
          <w:smallCaps w:val="0"/>
          <w:noProof/>
          <w:lang w:val="bs-Latn-BA" w:eastAsia="bs-Latn-BA"/>
        </w:rPr>
      </w:pPr>
      <w:r w:rsidRPr="00DC7FF9">
        <w:rPr>
          <w:noProof/>
          <w:lang w:val="en-GB"/>
        </w:rPr>
        <w:t>1.2</w:t>
      </w:r>
      <w:r>
        <w:rPr>
          <w:b w:val="0"/>
          <w:smallCaps w:val="0"/>
          <w:noProof/>
          <w:lang w:val="bs-Latn-BA" w:eastAsia="bs-Latn-BA"/>
        </w:rPr>
        <w:tab/>
      </w:r>
      <w:r w:rsidRPr="00DC7FF9">
        <w:rPr>
          <w:noProof/>
          <w:lang w:val="en-GB"/>
        </w:rPr>
        <w:t>The Aim of the Environmental and Social Management Plan</w:t>
      </w:r>
      <w:r>
        <w:rPr>
          <w:noProof/>
        </w:rPr>
        <w:tab/>
      </w:r>
      <w:r>
        <w:rPr>
          <w:noProof/>
        </w:rPr>
        <w:fldChar w:fldCharType="begin"/>
      </w:r>
      <w:r>
        <w:rPr>
          <w:noProof/>
        </w:rPr>
        <w:instrText xml:space="preserve"> PAGEREF _Toc75253684 \h </w:instrText>
      </w:r>
      <w:r>
        <w:rPr>
          <w:noProof/>
        </w:rPr>
      </w:r>
      <w:r>
        <w:rPr>
          <w:noProof/>
        </w:rPr>
        <w:fldChar w:fldCharType="separate"/>
      </w:r>
      <w:r>
        <w:rPr>
          <w:noProof/>
        </w:rPr>
        <w:t>3</w:t>
      </w:r>
      <w:r>
        <w:rPr>
          <w:noProof/>
        </w:rPr>
        <w:fldChar w:fldCharType="end"/>
      </w:r>
    </w:p>
    <w:p w14:paraId="4B272BE7" w14:textId="597171CA" w:rsidR="00993495" w:rsidRDefault="00993495">
      <w:pPr>
        <w:pStyle w:val="TOC1"/>
        <w:tabs>
          <w:tab w:val="left" w:pos="332"/>
          <w:tab w:val="right" w:leader="dot" w:pos="9010"/>
        </w:tabs>
        <w:rPr>
          <w:b w:val="0"/>
          <w:caps w:val="0"/>
          <w:noProof/>
          <w:u w:val="none"/>
          <w:lang w:val="bs-Latn-BA" w:eastAsia="bs-Latn-BA"/>
        </w:rPr>
      </w:pPr>
      <w:r w:rsidRPr="00DC7FF9">
        <w:rPr>
          <w:noProof/>
          <w:lang w:val="en-GB"/>
        </w:rPr>
        <w:t>2</w:t>
      </w:r>
      <w:r>
        <w:rPr>
          <w:b w:val="0"/>
          <w:caps w:val="0"/>
          <w:noProof/>
          <w:u w:val="none"/>
          <w:lang w:val="bs-Latn-BA" w:eastAsia="bs-Latn-BA"/>
        </w:rPr>
        <w:tab/>
      </w:r>
      <w:r w:rsidRPr="00DC7FF9">
        <w:rPr>
          <w:noProof/>
          <w:lang w:val="en-GB"/>
        </w:rPr>
        <w:t>OVERVIEW OF PERMITTING NEEDS</w:t>
      </w:r>
      <w:r>
        <w:rPr>
          <w:noProof/>
        </w:rPr>
        <w:tab/>
      </w:r>
      <w:r>
        <w:rPr>
          <w:noProof/>
        </w:rPr>
        <w:fldChar w:fldCharType="begin"/>
      </w:r>
      <w:r>
        <w:rPr>
          <w:noProof/>
        </w:rPr>
        <w:instrText xml:space="preserve"> PAGEREF _Toc75253685 \h </w:instrText>
      </w:r>
      <w:r>
        <w:rPr>
          <w:noProof/>
        </w:rPr>
      </w:r>
      <w:r>
        <w:rPr>
          <w:noProof/>
        </w:rPr>
        <w:fldChar w:fldCharType="separate"/>
      </w:r>
      <w:r>
        <w:rPr>
          <w:noProof/>
        </w:rPr>
        <w:t>3</w:t>
      </w:r>
      <w:r>
        <w:rPr>
          <w:noProof/>
        </w:rPr>
        <w:fldChar w:fldCharType="end"/>
      </w:r>
    </w:p>
    <w:p w14:paraId="38CC290A" w14:textId="598D502A" w:rsidR="00993495" w:rsidRDefault="00993495">
      <w:pPr>
        <w:pStyle w:val="TOC1"/>
        <w:tabs>
          <w:tab w:val="left" w:pos="332"/>
          <w:tab w:val="right" w:leader="dot" w:pos="9010"/>
        </w:tabs>
        <w:rPr>
          <w:b w:val="0"/>
          <w:caps w:val="0"/>
          <w:noProof/>
          <w:u w:val="none"/>
          <w:lang w:val="bs-Latn-BA" w:eastAsia="bs-Latn-BA"/>
        </w:rPr>
      </w:pPr>
      <w:r w:rsidRPr="00DC7FF9">
        <w:rPr>
          <w:noProof/>
          <w:lang w:val="en-GB"/>
        </w:rPr>
        <w:t>3</w:t>
      </w:r>
      <w:r>
        <w:rPr>
          <w:b w:val="0"/>
          <w:caps w:val="0"/>
          <w:noProof/>
          <w:u w:val="none"/>
          <w:lang w:val="bs-Latn-BA" w:eastAsia="bs-Latn-BA"/>
        </w:rPr>
        <w:tab/>
      </w:r>
      <w:r w:rsidRPr="00DC7FF9">
        <w:rPr>
          <w:noProof/>
          <w:lang w:val="en-GB"/>
        </w:rPr>
        <w:t>PROJECT DESCRIPTION</w:t>
      </w:r>
      <w:r>
        <w:rPr>
          <w:noProof/>
        </w:rPr>
        <w:tab/>
      </w:r>
      <w:r>
        <w:rPr>
          <w:noProof/>
        </w:rPr>
        <w:fldChar w:fldCharType="begin"/>
      </w:r>
      <w:r>
        <w:rPr>
          <w:noProof/>
        </w:rPr>
        <w:instrText xml:space="preserve"> PAGEREF _Toc75253686 \h </w:instrText>
      </w:r>
      <w:r>
        <w:rPr>
          <w:noProof/>
        </w:rPr>
      </w:r>
      <w:r>
        <w:rPr>
          <w:noProof/>
        </w:rPr>
        <w:fldChar w:fldCharType="separate"/>
      </w:r>
      <w:r>
        <w:rPr>
          <w:noProof/>
        </w:rPr>
        <w:t>5</w:t>
      </w:r>
      <w:r>
        <w:rPr>
          <w:noProof/>
        </w:rPr>
        <w:fldChar w:fldCharType="end"/>
      </w:r>
    </w:p>
    <w:p w14:paraId="0B4F4299" w14:textId="5166488F" w:rsidR="00993495" w:rsidRDefault="00993495">
      <w:pPr>
        <w:pStyle w:val="TOC2"/>
        <w:tabs>
          <w:tab w:val="left" w:pos="502"/>
          <w:tab w:val="right" w:leader="dot" w:pos="9010"/>
        </w:tabs>
        <w:rPr>
          <w:b w:val="0"/>
          <w:smallCaps w:val="0"/>
          <w:noProof/>
          <w:lang w:val="bs-Latn-BA" w:eastAsia="bs-Latn-BA"/>
        </w:rPr>
      </w:pPr>
      <w:r w:rsidRPr="00DC7FF9">
        <w:rPr>
          <w:noProof/>
          <w:lang w:val="en-GB"/>
        </w:rPr>
        <w:t>3.1</w:t>
      </w:r>
      <w:r>
        <w:rPr>
          <w:b w:val="0"/>
          <w:smallCaps w:val="0"/>
          <w:noProof/>
          <w:lang w:val="bs-Latn-BA" w:eastAsia="bs-Latn-BA"/>
        </w:rPr>
        <w:tab/>
      </w:r>
      <w:r w:rsidRPr="00DC7FF9">
        <w:rPr>
          <w:noProof/>
          <w:lang w:val="en-GB"/>
        </w:rPr>
        <w:t>Project Site Description</w:t>
      </w:r>
      <w:r>
        <w:rPr>
          <w:noProof/>
        </w:rPr>
        <w:tab/>
      </w:r>
      <w:r>
        <w:rPr>
          <w:noProof/>
        </w:rPr>
        <w:fldChar w:fldCharType="begin"/>
      </w:r>
      <w:r>
        <w:rPr>
          <w:noProof/>
        </w:rPr>
        <w:instrText xml:space="preserve"> PAGEREF _Toc75253687 \h </w:instrText>
      </w:r>
      <w:r>
        <w:rPr>
          <w:noProof/>
        </w:rPr>
      </w:r>
      <w:r>
        <w:rPr>
          <w:noProof/>
        </w:rPr>
        <w:fldChar w:fldCharType="separate"/>
      </w:r>
      <w:r>
        <w:rPr>
          <w:noProof/>
        </w:rPr>
        <w:t>5</w:t>
      </w:r>
      <w:r>
        <w:rPr>
          <w:noProof/>
        </w:rPr>
        <w:fldChar w:fldCharType="end"/>
      </w:r>
    </w:p>
    <w:p w14:paraId="7ABA9283" w14:textId="1C99B5AA" w:rsidR="00993495" w:rsidRDefault="00993495">
      <w:pPr>
        <w:pStyle w:val="TOC2"/>
        <w:tabs>
          <w:tab w:val="left" w:pos="502"/>
          <w:tab w:val="right" w:leader="dot" w:pos="9010"/>
        </w:tabs>
        <w:rPr>
          <w:b w:val="0"/>
          <w:smallCaps w:val="0"/>
          <w:noProof/>
          <w:lang w:val="bs-Latn-BA" w:eastAsia="bs-Latn-BA"/>
        </w:rPr>
      </w:pPr>
      <w:r w:rsidRPr="00DC7FF9">
        <w:rPr>
          <w:noProof/>
          <w:lang w:val="en-GB"/>
        </w:rPr>
        <w:t>3.2</w:t>
      </w:r>
      <w:r>
        <w:rPr>
          <w:b w:val="0"/>
          <w:smallCaps w:val="0"/>
          <w:noProof/>
          <w:lang w:val="bs-Latn-BA" w:eastAsia="bs-Latn-BA"/>
        </w:rPr>
        <w:tab/>
      </w:r>
      <w:r w:rsidRPr="00DC7FF9">
        <w:rPr>
          <w:noProof/>
          <w:lang w:val="en-GB"/>
        </w:rPr>
        <w:t>Agricultural Production Background</w:t>
      </w:r>
      <w:r>
        <w:rPr>
          <w:noProof/>
        </w:rPr>
        <w:tab/>
      </w:r>
      <w:r>
        <w:rPr>
          <w:noProof/>
        </w:rPr>
        <w:fldChar w:fldCharType="begin"/>
      </w:r>
      <w:r>
        <w:rPr>
          <w:noProof/>
        </w:rPr>
        <w:instrText xml:space="preserve"> PAGEREF _Toc75253688 \h </w:instrText>
      </w:r>
      <w:r>
        <w:rPr>
          <w:noProof/>
        </w:rPr>
      </w:r>
      <w:r>
        <w:rPr>
          <w:noProof/>
        </w:rPr>
        <w:fldChar w:fldCharType="separate"/>
      </w:r>
      <w:r>
        <w:rPr>
          <w:noProof/>
        </w:rPr>
        <w:t>6</w:t>
      </w:r>
      <w:r>
        <w:rPr>
          <w:noProof/>
        </w:rPr>
        <w:fldChar w:fldCharType="end"/>
      </w:r>
    </w:p>
    <w:p w14:paraId="6293AEDD" w14:textId="720BD6DE" w:rsidR="00993495" w:rsidRDefault="00993495">
      <w:pPr>
        <w:pStyle w:val="TOC2"/>
        <w:tabs>
          <w:tab w:val="left" w:pos="502"/>
          <w:tab w:val="right" w:leader="dot" w:pos="9010"/>
        </w:tabs>
        <w:rPr>
          <w:b w:val="0"/>
          <w:smallCaps w:val="0"/>
          <w:noProof/>
          <w:lang w:val="bs-Latn-BA" w:eastAsia="bs-Latn-BA"/>
        </w:rPr>
      </w:pPr>
      <w:r w:rsidRPr="00DC7FF9">
        <w:rPr>
          <w:noProof/>
          <w:lang w:val="en-GB"/>
        </w:rPr>
        <w:t>3.3</w:t>
      </w:r>
      <w:r>
        <w:rPr>
          <w:b w:val="0"/>
          <w:smallCaps w:val="0"/>
          <w:noProof/>
          <w:lang w:val="bs-Latn-BA" w:eastAsia="bs-Latn-BA"/>
        </w:rPr>
        <w:tab/>
      </w:r>
      <w:r w:rsidRPr="00DC7FF9">
        <w:rPr>
          <w:noProof/>
          <w:lang w:val="en-GB"/>
        </w:rPr>
        <w:t>Description of the Previously Used Irrigation and Drainage Systems</w:t>
      </w:r>
      <w:r>
        <w:rPr>
          <w:noProof/>
        </w:rPr>
        <w:tab/>
      </w:r>
      <w:r>
        <w:rPr>
          <w:noProof/>
        </w:rPr>
        <w:fldChar w:fldCharType="begin"/>
      </w:r>
      <w:r>
        <w:rPr>
          <w:noProof/>
        </w:rPr>
        <w:instrText xml:space="preserve"> PAGEREF _Toc75253689 \h </w:instrText>
      </w:r>
      <w:r>
        <w:rPr>
          <w:noProof/>
        </w:rPr>
      </w:r>
      <w:r>
        <w:rPr>
          <w:noProof/>
        </w:rPr>
        <w:fldChar w:fldCharType="separate"/>
      </w:r>
      <w:r>
        <w:rPr>
          <w:noProof/>
        </w:rPr>
        <w:t>6</w:t>
      </w:r>
      <w:r>
        <w:rPr>
          <w:noProof/>
        </w:rPr>
        <w:fldChar w:fldCharType="end"/>
      </w:r>
    </w:p>
    <w:p w14:paraId="56A8371D" w14:textId="699EFB50" w:rsidR="00993495" w:rsidRDefault="00993495">
      <w:pPr>
        <w:pStyle w:val="TOC2"/>
        <w:tabs>
          <w:tab w:val="left" w:pos="502"/>
          <w:tab w:val="right" w:leader="dot" w:pos="9010"/>
        </w:tabs>
        <w:rPr>
          <w:b w:val="0"/>
          <w:smallCaps w:val="0"/>
          <w:noProof/>
          <w:lang w:val="bs-Latn-BA" w:eastAsia="bs-Latn-BA"/>
        </w:rPr>
      </w:pPr>
      <w:r w:rsidRPr="00DC7FF9">
        <w:rPr>
          <w:noProof/>
          <w:lang w:val="en-GB"/>
        </w:rPr>
        <w:t>3.4</w:t>
      </w:r>
      <w:r>
        <w:rPr>
          <w:b w:val="0"/>
          <w:smallCaps w:val="0"/>
          <w:noProof/>
          <w:lang w:val="bs-Latn-BA" w:eastAsia="bs-Latn-BA"/>
        </w:rPr>
        <w:tab/>
      </w:r>
      <w:r w:rsidRPr="00DC7FF9">
        <w:rPr>
          <w:noProof/>
          <w:lang w:val="en-GB"/>
        </w:rPr>
        <w:t>Irrigation Water Demand and Drainage Demand</w:t>
      </w:r>
      <w:r>
        <w:rPr>
          <w:noProof/>
        </w:rPr>
        <w:tab/>
      </w:r>
      <w:r>
        <w:rPr>
          <w:noProof/>
        </w:rPr>
        <w:fldChar w:fldCharType="begin"/>
      </w:r>
      <w:r>
        <w:rPr>
          <w:noProof/>
        </w:rPr>
        <w:instrText xml:space="preserve"> PAGEREF _Toc75253690 \h </w:instrText>
      </w:r>
      <w:r>
        <w:rPr>
          <w:noProof/>
        </w:rPr>
      </w:r>
      <w:r>
        <w:rPr>
          <w:noProof/>
        </w:rPr>
        <w:fldChar w:fldCharType="separate"/>
      </w:r>
      <w:r>
        <w:rPr>
          <w:noProof/>
        </w:rPr>
        <w:t>6</w:t>
      </w:r>
      <w:r>
        <w:rPr>
          <w:noProof/>
        </w:rPr>
        <w:fldChar w:fldCharType="end"/>
      </w:r>
    </w:p>
    <w:p w14:paraId="0E5743C8" w14:textId="7E5D8243" w:rsidR="00993495" w:rsidRDefault="00993495">
      <w:pPr>
        <w:pStyle w:val="TOC2"/>
        <w:tabs>
          <w:tab w:val="left" w:pos="502"/>
          <w:tab w:val="right" w:leader="dot" w:pos="9010"/>
        </w:tabs>
        <w:rPr>
          <w:b w:val="0"/>
          <w:smallCaps w:val="0"/>
          <w:noProof/>
          <w:lang w:val="bs-Latn-BA" w:eastAsia="bs-Latn-BA"/>
        </w:rPr>
      </w:pPr>
      <w:r w:rsidRPr="00DC7FF9">
        <w:rPr>
          <w:noProof/>
          <w:lang w:val="en-GB"/>
        </w:rPr>
        <w:t>3.5</w:t>
      </w:r>
      <w:r>
        <w:rPr>
          <w:b w:val="0"/>
          <w:smallCaps w:val="0"/>
          <w:noProof/>
          <w:lang w:val="bs-Latn-BA" w:eastAsia="bs-Latn-BA"/>
        </w:rPr>
        <w:tab/>
      </w:r>
      <w:r w:rsidRPr="00DC7FF9">
        <w:rPr>
          <w:noProof/>
          <w:lang w:val="en-GB"/>
        </w:rPr>
        <w:t>Assessment of Water Demands for Agriculture</w:t>
      </w:r>
      <w:r>
        <w:rPr>
          <w:noProof/>
        </w:rPr>
        <w:tab/>
      </w:r>
      <w:r>
        <w:rPr>
          <w:noProof/>
        </w:rPr>
        <w:fldChar w:fldCharType="begin"/>
      </w:r>
      <w:r>
        <w:rPr>
          <w:noProof/>
        </w:rPr>
        <w:instrText xml:space="preserve"> PAGEREF _Toc75253691 \h </w:instrText>
      </w:r>
      <w:r>
        <w:rPr>
          <w:noProof/>
        </w:rPr>
      </w:r>
      <w:r>
        <w:rPr>
          <w:noProof/>
        </w:rPr>
        <w:fldChar w:fldCharType="separate"/>
      </w:r>
      <w:r>
        <w:rPr>
          <w:noProof/>
        </w:rPr>
        <w:t>7</w:t>
      </w:r>
      <w:r>
        <w:rPr>
          <w:noProof/>
        </w:rPr>
        <w:fldChar w:fldCharType="end"/>
      </w:r>
    </w:p>
    <w:p w14:paraId="44D006E1" w14:textId="192ADFF6" w:rsidR="00993495" w:rsidRDefault="00993495">
      <w:pPr>
        <w:pStyle w:val="TOC2"/>
        <w:tabs>
          <w:tab w:val="left" w:pos="502"/>
          <w:tab w:val="right" w:leader="dot" w:pos="9010"/>
        </w:tabs>
        <w:rPr>
          <w:b w:val="0"/>
          <w:smallCaps w:val="0"/>
          <w:noProof/>
          <w:lang w:val="bs-Latn-BA" w:eastAsia="bs-Latn-BA"/>
        </w:rPr>
      </w:pPr>
      <w:r w:rsidRPr="00DC7FF9">
        <w:rPr>
          <w:noProof/>
          <w:lang w:val="en-GB"/>
        </w:rPr>
        <w:t>3.6</w:t>
      </w:r>
      <w:r>
        <w:rPr>
          <w:b w:val="0"/>
          <w:smallCaps w:val="0"/>
          <w:noProof/>
          <w:lang w:val="bs-Latn-BA" w:eastAsia="bs-Latn-BA"/>
        </w:rPr>
        <w:tab/>
      </w:r>
      <w:r w:rsidRPr="00DC7FF9">
        <w:rPr>
          <w:noProof/>
          <w:lang w:val="en-GB"/>
        </w:rPr>
        <w:t>Description of New Irrigation and Drainage System</w:t>
      </w:r>
      <w:r>
        <w:rPr>
          <w:noProof/>
        </w:rPr>
        <w:tab/>
      </w:r>
      <w:r>
        <w:rPr>
          <w:noProof/>
        </w:rPr>
        <w:fldChar w:fldCharType="begin"/>
      </w:r>
      <w:r>
        <w:rPr>
          <w:noProof/>
        </w:rPr>
        <w:instrText xml:space="preserve"> PAGEREF _Toc75253692 \h </w:instrText>
      </w:r>
      <w:r>
        <w:rPr>
          <w:noProof/>
        </w:rPr>
      </w:r>
      <w:r>
        <w:rPr>
          <w:noProof/>
        </w:rPr>
        <w:fldChar w:fldCharType="separate"/>
      </w:r>
      <w:r>
        <w:rPr>
          <w:noProof/>
        </w:rPr>
        <w:t>10</w:t>
      </w:r>
      <w:r>
        <w:rPr>
          <w:noProof/>
        </w:rPr>
        <w:fldChar w:fldCharType="end"/>
      </w:r>
    </w:p>
    <w:p w14:paraId="7BA4BA8E" w14:textId="57BFFB30" w:rsidR="00993495" w:rsidRDefault="00993495">
      <w:pPr>
        <w:pStyle w:val="TOC3"/>
        <w:tabs>
          <w:tab w:val="left" w:pos="666"/>
          <w:tab w:val="right" w:leader="dot" w:pos="9010"/>
        </w:tabs>
        <w:rPr>
          <w:smallCaps w:val="0"/>
          <w:noProof/>
          <w:lang w:val="bs-Latn-BA" w:eastAsia="bs-Latn-BA"/>
        </w:rPr>
      </w:pPr>
      <w:r w:rsidRPr="00DC7FF9">
        <w:rPr>
          <w:noProof/>
          <w:lang w:val="en-GB"/>
        </w:rPr>
        <w:t>3.6.1</w:t>
      </w:r>
      <w:r>
        <w:rPr>
          <w:smallCaps w:val="0"/>
          <w:noProof/>
          <w:lang w:val="bs-Latn-BA" w:eastAsia="bs-Latn-BA"/>
        </w:rPr>
        <w:tab/>
      </w:r>
      <w:r w:rsidRPr="00DC7FF9">
        <w:rPr>
          <w:noProof/>
          <w:lang w:val="en-GB"/>
        </w:rPr>
        <w:t>Irrigation System</w:t>
      </w:r>
      <w:r>
        <w:rPr>
          <w:noProof/>
        </w:rPr>
        <w:tab/>
      </w:r>
      <w:r>
        <w:rPr>
          <w:noProof/>
        </w:rPr>
        <w:fldChar w:fldCharType="begin"/>
      </w:r>
      <w:r>
        <w:rPr>
          <w:noProof/>
        </w:rPr>
        <w:instrText xml:space="preserve"> PAGEREF _Toc75253693 \h </w:instrText>
      </w:r>
      <w:r>
        <w:rPr>
          <w:noProof/>
        </w:rPr>
      </w:r>
      <w:r>
        <w:rPr>
          <w:noProof/>
        </w:rPr>
        <w:fldChar w:fldCharType="separate"/>
      </w:r>
      <w:r>
        <w:rPr>
          <w:noProof/>
        </w:rPr>
        <w:t>10</w:t>
      </w:r>
      <w:r>
        <w:rPr>
          <w:noProof/>
        </w:rPr>
        <w:fldChar w:fldCharType="end"/>
      </w:r>
    </w:p>
    <w:p w14:paraId="7995CB19" w14:textId="765A0540" w:rsidR="00993495" w:rsidRDefault="00993495">
      <w:pPr>
        <w:pStyle w:val="TOC3"/>
        <w:tabs>
          <w:tab w:val="left" w:pos="666"/>
          <w:tab w:val="right" w:leader="dot" w:pos="9010"/>
        </w:tabs>
        <w:rPr>
          <w:smallCaps w:val="0"/>
          <w:noProof/>
          <w:lang w:val="bs-Latn-BA" w:eastAsia="bs-Latn-BA"/>
        </w:rPr>
      </w:pPr>
      <w:r w:rsidRPr="00DC7FF9">
        <w:rPr>
          <w:noProof/>
          <w:lang w:val="en-GB"/>
        </w:rPr>
        <w:t>3.6.2</w:t>
      </w:r>
      <w:r>
        <w:rPr>
          <w:smallCaps w:val="0"/>
          <w:noProof/>
          <w:lang w:val="bs-Latn-BA" w:eastAsia="bs-Latn-BA"/>
        </w:rPr>
        <w:tab/>
      </w:r>
      <w:r w:rsidRPr="00DC7FF9">
        <w:rPr>
          <w:noProof/>
          <w:lang w:val="en-GB"/>
        </w:rPr>
        <w:t>Drainage System</w:t>
      </w:r>
      <w:r>
        <w:rPr>
          <w:noProof/>
        </w:rPr>
        <w:tab/>
      </w:r>
      <w:r>
        <w:rPr>
          <w:noProof/>
        </w:rPr>
        <w:fldChar w:fldCharType="begin"/>
      </w:r>
      <w:r>
        <w:rPr>
          <w:noProof/>
        </w:rPr>
        <w:instrText xml:space="preserve"> PAGEREF _Toc75253694 \h </w:instrText>
      </w:r>
      <w:r>
        <w:rPr>
          <w:noProof/>
        </w:rPr>
      </w:r>
      <w:r>
        <w:rPr>
          <w:noProof/>
        </w:rPr>
        <w:fldChar w:fldCharType="separate"/>
      </w:r>
      <w:r>
        <w:rPr>
          <w:noProof/>
        </w:rPr>
        <w:t>14</w:t>
      </w:r>
      <w:r>
        <w:rPr>
          <w:noProof/>
        </w:rPr>
        <w:fldChar w:fldCharType="end"/>
      </w:r>
    </w:p>
    <w:p w14:paraId="029D857B" w14:textId="6644B08A" w:rsidR="00993495" w:rsidRDefault="00993495">
      <w:pPr>
        <w:pStyle w:val="TOC2"/>
        <w:tabs>
          <w:tab w:val="left" w:pos="502"/>
          <w:tab w:val="right" w:leader="dot" w:pos="9010"/>
        </w:tabs>
        <w:rPr>
          <w:b w:val="0"/>
          <w:smallCaps w:val="0"/>
          <w:noProof/>
          <w:lang w:val="bs-Latn-BA" w:eastAsia="bs-Latn-BA"/>
        </w:rPr>
      </w:pPr>
      <w:r w:rsidRPr="00DC7FF9">
        <w:rPr>
          <w:noProof/>
          <w:lang w:val="en-GB"/>
        </w:rPr>
        <w:t>3.7</w:t>
      </w:r>
      <w:r>
        <w:rPr>
          <w:b w:val="0"/>
          <w:smallCaps w:val="0"/>
          <w:noProof/>
          <w:lang w:val="bs-Latn-BA" w:eastAsia="bs-Latn-BA"/>
        </w:rPr>
        <w:tab/>
      </w:r>
      <w:r w:rsidRPr="00DC7FF9">
        <w:rPr>
          <w:noProof/>
          <w:lang w:val="en-GB"/>
        </w:rPr>
        <w:t>System Operation and Maintenance</w:t>
      </w:r>
      <w:r>
        <w:rPr>
          <w:noProof/>
        </w:rPr>
        <w:tab/>
      </w:r>
      <w:r>
        <w:rPr>
          <w:noProof/>
        </w:rPr>
        <w:fldChar w:fldCharType="begin"/>
      </w:r>
      <w:r>
        <w:rPr>
          <w:noProof/>
        </w:rPr>
        <w:instrText xml:space="preserve"> PAGEREF _Toc75253695 \h </w:instrText>
      </w:r>
      <w:r>
        <w:rPr>
          <w:noProof/>
        </w:rPr>
      </w:r>
      <w:r>
        <w:rPr>
          <w:noProof/>
        </w:rPr>
        <w:fldChar w:fldCharType="separate"/>
      </w:r>
      <w:r>
        <w:rPr>
          <w:noProof/>
        </w:rPr>
        <w:t>15</w:t>
      </w:r>
      <w:r>
        <w:rPr>
          <w:noProof/>
        </w:rPr>
        <w:fldChar w:fldCharType="end"/>
      </w:r>
    </w:p>
    <w:p w14:paraId="70167BD9" w14:textId="3B4E25D3" w:rsidR="00993495" w:rsidRDefault="00993495">
      <w:pPr>
        <w:pStyle w:val="TOC1"/>
        <w:tabs>
          <w:tab w:val="left" w:pos="332"/>
          <w:tab w:val="right" w:leader="dot" w:pos="9010"/>
        </w:tabs>
        <w:rPr>
          <w:b w:val="0"/>
          <w:caps w:val="0"/>
          <w:noProof/>
          <w:u w:val="none"/>
          <w:lang w:val="bs-Latn-BA" w:eastAsia="bs-Latn-BA"/>
        </w:rPr>
      </w:pPr>
      <w:r w:rsidRPr="00DC7FF9">
        <w:rPr>
          <w:noProof/>
          <w:lang w:val="en-GB"/>
        </w:rPr>
        <w:t>4</w:t>
      </w:r>
      <w:r>
        <w:rPr>
          <w:b w:val="0"/>
          <w:caps w:val="0"/>
          <w:noProof/>
          <w:u w:val="none"/>
          <w:lang w:val="bs-Latn-BA" w:eastAsia="bs-Latn-BA"/>
        </w:rPr>
        <w:tab/>
      </w:r>
      <w:r w:rsidRPr="00DC7FF9">
        <w:rPr>
          <w:noProof/>
          <w:lang w:val="en-GB"/>
        </w:rPr>
        <w:t>DESCRIPTION OF THE ENVIRONMENT AND SOCIAL SETTINGS</w:t>
      </w:r>
      <w:r>
        <w:rPr>
          <w:noProof/>
        </w:rPr>
        <w:tab/>
      </w:r>
      <w:r>
        <w:rPr>
          <w:noProof/>
        </w:rPr>
        <w:fldChar w:fldCharType="begin"/>
      </w:r>
      <w:r>
        <w:rPr>
          <w:noProof/>
        </w:rPr>
        <w:instrText xml:space="preserve"> PAGEREF _Toc75253696 \h </w:instrText>
      </w:r>
      <w:r>
        <w:rPr>
          <w:noProof/>
        </w:rPr>
      </w:r>
      <w:r>
        <w:rPr>
          <w:noProof/>
        </w:rPr>
        <w:fldChar w:fldCharType="separate"/>
      </w:r>
      <w:r>
        <w:rPr>
          <w:noProof/>
        </w:rPr>
        <w:t>16</w:t>
      </w:r>
      <w:r>
        <w:rPr>
          <w:noProof/>
        </w:rPr>
        <w:fldChar w:fldCharType="end"/>
      </w:r>
    </w:p>
    <w:p w14:paraId="299A2E92" w14:textId="3C52C063" w:rsidR="00993495" w:rsidRDefault="00993495">
      <w:pPr>
        <w:pStyle w:val="TOC2"/>
        <w:tabs>
          <w:tab w:val="left" w:pos="502"/>
          <w:tab w:val="right" w:leader="dot" w:pos="9010"/>
        </w:tabs>
        <w:rPr>
          <w:b w:val="0"/>
          <w:smallCaps w:val="0"/>
          <w:noProof/>
          <w:lang w:val="bs-Latn-BA" w:eastAsia="bs-Latn-BA"/>
        </w:rPr>
      </w:pPr>
      <w:r w:rsidRPr="00DC7FF9">
        <w:rPr>
          <w:noProof/>
          <w:lang w:val="en-GB"/>
        </w:rPr>
        <w:t>4.1</w:t>
      </w:r>
      <w:r>
        <w:rPr>
          <w:b w:val="0"/>
          <w:smallCaps w:val="0"/>
          <w:noProof/>
          <w:lang w:val="bs-Latn-BA" w:eastAsia="bs-Latn-BA"/>
        </w:rPr>
        <w:tab/>
      </w:r>
      <w:r w:rsidRPr="00DC7FF9">
        <w:rPr>
          <w:noProof/>
          <w:lang w:val="en-GB"/>
        </w:rPr>
        <w:t>Physical Environment</w:t>
      </w:r>
      <w:r>
        <w:rPr>
          <w:noProof/>
        </w:rPr>
        <w:tab/>
      </w:r>
      <w:r>
        <w:rPr>
          <w:noProof/>
        </w:rPr>
        <w:fldChar w:fldCharType="begin"/>
      </w:r>
      <w:r>
        <w:rPr>
          <w:noProof/>
        </w:rPr>
        <w:instrText xml:space="preserve"> PAGEREF _Toc75253697 \h </w:instrText>
      </w:r>
      <w:r>
        <w:rPr>
          <w:noProof/>
        </w:rPr>
      </w:r>
      <w:r>
        <w:rPr>
          <w:noProof/>
        </w:rPr>
        <w:fldChar w:fldCharType="separate"/>
      </w:r>
      <w:r>
        <w:rPr>
          <w:noProof/>
        </w:rPr>
        <w:t>16</w:t>
      </w:r>
      <w:r>
        <w:rPr>
          <w:noProof/>
        </w:rPr>
        <w:fldChar w:fldCharType="end"/>
      </w:r>
    </w:p>
    <w:p w14:paraId="1AF94F76" w14:textId="36A89A3B" w:rsidR="00993495" w:rsidRDefault="00993495">
      <w:pPr>
        <w:pStyle w:val="TOC3"/>
        <w:tabs>
          <w:tab w:val="left" w:pos="666"/>
          <w:tab w:val="right" w:leader="dot" w:pos="9010"/>
        </w:tabs>
        <w:rPr>
          <w:smallCaps w:val="0"/>
          <w:noProof/>
          <w:lang w:val="bs-Latn-BA" w:eastAsia="bs-Latn-BA"/>
        </w:rPr>
      </w:pPr>
      <w:r w:rsidRPr="00DC7FF9">
        <w:rPr>
          <w:noProof/>
          <w:lang w:val="en-GB"/>
        </w:rPr>
        <w:t>4.1.1</w:t>
      </w:r>
      <w:r>
        <w:rPr>
          <w:smallCaps w:val="0"/>
          <w:noProof/>
          <w:lang w:val="bs-Latn-BA" w:eastAsia="bs-Latn-BA"/>
        </w:rPr>
        <w:tab/>
      </w:r>
      <w:r w:rsidRPr="00DC7FF9">
        <w:rPr>
          <w:noProof/>
          <w:lang w:val="en-GB"/>
        </w:rPr>
        <w:t>Climate and Precipitation</w:t>
      </w:r>
      <w:r>
        <w:rPr>
          <w:noProof/>
        </w:rPr>
        <w:tab/>
      </w:r>
      <w:r>
        <w:rPr>
          <w:noProof/>
        </w:rPr>
        <w:fldChar w:fldCharType="begin"/>
      </w:r>
      <w:r>
        <w:rPr>
          <w:noProof/>
        </w:rPr>
        <w:instrText xml:space="preserve"> PAGEREF _Toc75253698 \h </w:instrText>
      </w:r>
      <w:r>
        <w:rPr>
          <w:noProof/>
        </w:rPr>
      </w:r>
      <w:r>
        <w:rPr>
          <w:noProof/>
        </w:rPr>
        <w:fldChar w:fldCharType="separate"/>
      </w:r>
      <w:r>
        <w:rPr>
          <w:noProof/>
        </w:rPr>
        <w:t>16</w:t>
      </w:r>
      <w:r>
        <w:rPr>
          <w:noProof/>
        </w:rPr>
        <w:fldChar w:fldCharType="end"/>
      </w:r>
    </w:p>
    <w:p w14:paraId="696A3316" w14:textId="475890FD" w:rsidR="00993495" w:rsidRDefault="00993495">
      <w:pPr>
        <w:pStyle w:val="TOC3"/>
        <w:tabs>
          <w:tab w:val="left" w:pos="666"/>
          <w:tab w:val="right" w:leader="dot" w:pos="9010"/>
        </w:tabs>
        <w:rPr>
          <w:smallCaps w:val="0"/>
          <w:noProof/>
          <w:lang w:val="bs-Latn-BA" w:eastAsia="bs-Latn-BA"/>
        </w:rPr>
      </w:pPr>
      <w:r>
        <w:rPr>
          <w:noProof/>
        </w:rPr>
        <w:t>4.1.2</w:t>
      </w:r>
      <w:r>
        <w:rPr>
          <w:smallCaps w:val="0"/>
          <w:noProof/>
          <w:lang w:val="bs-Latn-BA" w:eastAsia="bs-Latn-BA"/>
        </w:rPr>
        <w:tab/>
      </w:r>
      <w:r w:rsidRPr="00DC7FF9">
        <w:rPr>
          <w:noProof/>
          <w:lang w:val="en-GB"/>
        </w:rPr>
        <w:t>Air Quality</w:t>
      </w:r>
      <w:r>
        <w:rPr>
          <w:noProof/>
        </w:rPr>
        <w:tab/>
      </w:r>
      <w:r>
        <w:rPr>
          <w:noProof/>
        </w:rPr>
        <w:fldChar w:fldCharType="begin"/>
      </w:r>
      <w:r>
        <w:rPr>
          <w:noProof/>
        </w:rPr>
        <w:instrText xml:space="preserve"> PAGEREF _Toc75253699 \h </w:instrText>
      </w:r>
      <w:r>
        <w:rPr>
          <w:noProof/>
        </w:rPr>
      </w:r>
      <w:r>
        <w:rPr>
          <w:noProof/>
        </w:rPr>
        <w:fldChar w:fldCharType="separate"/>
      </w:r>
      <w:r>
        <w:rPr>
          <w:noProof/>
        </w:rPr>
        <w:t>18</w:t>
      </w:r>
      <w:r>
        <w:rPr>
          <w:noProof/>
        </w:rPr>
        <w:fldChar w:fldCharType="end"/>
      </w:r>
    </w:p>
    <w:p w14:paraId="2A36CF4D" w14:textId="09C747AF" w:rsidR="00993495" w:rsidRDefault="00993495">
      <w:pPr>
        <w:pStyle w:val="TOC3"/>
        <w:tabs>
          <w:tab w:val="left" w:pos="666"/>
          <w:tab w:val="right" w:leader="dot" w:pos="9010"/>
        </w:tabs>
        <w:rPr>
          <w:smallCaps w:val="0"/>
          <w:noProof/>
          <w:lang w:val="bs-Latn-BA" w:eastAsia="bs-Latn-BA"/>
        </w:rPr>
      </w:pPr>
      <w:r w:rsidRPr="00DC7FF9">
        <w:rPr>
          <w:noProof/>
          <w:lang w:val="en-GB"/>
        </w:rPr>
        <w:t>4.1.3</w:t>
      </w:r>
      <w:r>
        <w:rPr>
          <w:smallCaps w:val="0"/>
          <w:noProof/>
          <w:lang w:val="bs-Latn-BA" w:eastAsia="bs-Latn-BA"/>
        </w:rPr>
        <w:tab/>
      </w:r>
      <w:r w:rsidRPr="00DC7FF9">
        <w:rPr>
          <w:noProof/>
          <w:lang w:val="en-GB"/>
        </w:rPr>
        <w:t>Geology and Hydrogeology</w:t>
      </w:r>
      <w:r>
        <w:rPr>
          <w:noProof/>
        </w:rPr>
        <w:tab/>
      </w:r>
      <w:r>
        <w:rPr>
          <w:noProof/>
        </w:rPr>
        <w:fldChar w:fldCharType="begin"/>
      </w:r>
      <w:r>
        <w:rPr>
          <w:noProof/>
        </w:rPr>
        <w:instrText xml:space="preserve"> PAGEREF _Toc75253700 \h </w:instrText>
      </w:r>
      <w:r>
        <w:rPr>
          <w:noProof/>
        </w:rPr>
      </w:r>
      <w:r>
        <w:rPr>
          <w:noProof/>
        </w:rPr>
        <w:fldChar w:fldCharType="separate"/>
      </w:r>
      <w:r>
        <w:rPr>
          <w:noProof/>
        </w:rPr>
        <w:t>18</w:t>
      </w:r>
      <w:r>
        <w:rPr>
          <w:noProof/>
        </w:rPr>
        <w:fldChar w:fldCharType="end"/>
      </w:r>
    </w:p>
    <w:p w14:paraId="13BB7D90" w14:textId="3DF1785A" w:rsidR="00993495" w:rsidRDefault="00993495">
      <w:pPr>
        <w:pStyle w:val="TOC3"/>
        <w:tabs>
          <w:tab w:val="left" w:pos="666"/>
          <w:tab w:val="right" w:leader="dot" w:pos="9010"/>
        </w:tabs>
        <w:rPr>
          <w:smallCaps w:val="0"/>
          <w:noProof/>
          <w:lang w:val="bs-Latn-BA" w:eastAsia="bs-Latn-BA"/>
        </w:rPr>
      </w:pPr>
      <w:r w:rsidRPr="00DC7FF9">
        <w:rPr>
          <w:noProof/>
          <w:lang w:val="en-GB"/>
        </w:rPr>
        <w:t>4.1.4</w:t>
      </w:r>
      <w:r>
        <w:rPr>
          <w:smallCaps w:val="0"/>
          <w:noProof/>
          <w:lang w:val="bs-Latn-BA" w:eastAsia="bs-Latn-BA"/>
        </w:rPr>
        <w:tab/>
      </w:r>
      <w:r w:rsidRPr="00DC7FF9">
        <w:rPr>
          <w:noProof/>
          <w:lang w:val="en-GB"/>
        </w:rPr>
        <w:t>Land</w:t>
      </w:r>
      <w:r>
        <w:rPr>
          <w:noProof/>
        </w:rPr>
        <w:tab/>
      </w:r>
      <w:r>
        <w:rPr>
          <w:noProof/>
        </w:rPr>
        <w:fldChar w:fldCharType="begin"/>
      </w:r>
      <w:r>
        <w:rPr>
          <w:noProof/>
        </w:rPr>
        <w:instrText xml:space="preserve"> PAGEREF _Toc75253701 \h </w:instrText>
      </w:r>
      <w:r>
        <w:rPr>
          <w:noProof/>
        </w:rPr>
      </w:r>
      <w:r>
        <w:rPr>
          <w:noProof/>
        </w:rPr>
        <w:fldChar w:fldCharType="separate"/>
      </w:r>
      <w:r>
        <w:rPr>
          <w:noProof/>
        </w:rPr>
        <w:t>24</w:t>
      </w:r>
      <w:r>
        <w:rPr>
          <w:noProof/>
        </w:rPr>
        <w:fldChar w:fldCharType="end"/>
      </w:r>
    </w:p>
    <w:p w14:paraId="1ACCC6D2" w14:textId="6F0427B6" w:rsidR="00993495" w:rsidRDefault="00993495">
      <w:pPr>
        <w:pStyle w:val="TOC3"/>
        <w:tabs>
          <w:tab w:val="left" w:pos="666"/>
          <w:tab w:val="right" w:leader="dot" w:pos="9010"/>
        </w:tabs>
        <w:rPr>
          <w:smallCaps w:val="0"/>
          <w:noProof/>
          <w:lang w:val="bs-Latn-BA" w:eastAsia="bs-Latn-BA"/>
        </w:rPr>
      </w:pPr>
      <w:r w:rsidRPr="00DC7FF9">
        <w:rPr>
          <w:noProof/>
          <w:lang w:val="en-GB"/>
        </w:rPr>
        <w:t>4.1.5</w:t>
      </w:r>
      <w:r>
        <w:rPr>
          <w:smallCaps w:val="0"/>
          <w:noProof/>
          <w:lang w:val="bs-Latn-BA" w:eastAsia="bs-Latn-BA"/>
        </w:rPr>
        <w:tab/>
      </w:r>
      <w:r w:rsidRPr="00DC7FF9">
        <w:rPr>
          <w:noProof/>
          <w:lang w:val="en-GB"/>
        </w:rPr>
        <w:t>Forest</w:t>
      </w:r>
      <w:r>
        <w:rPr>
          <w:noProof/>
        </w:rPr>
        <w:tab/>
      </w:r>
      <w:r>
        <w:rPr>
          <w:noProof/>
        </w:rPr>
        <w:fldChar w:fldCharType="begin"/>
      </w:r>
      <w:r>
        <w:rPr>
          <w:noProof/>
        </w:rPr>
        <w:instrText xml:space="preserve"> PAGEREF _Toc75253702 \h </w:instrText>
      </w:r>
      <w:r>
        <w:rPr>
          <w:noProof/>
        </w:rPr>
      </w:r>
      <w:r>
        <w:rPr>
          <w:noProof/>
        </w:rPr>
        <w:fldChar w:fldCharType="separate"/>
      </w:r>
      <w:r>
        <w:rPr>
          <w:noProof/>
        </w:rPr>
        <w:t>25</w:t>
      </w:r>
      <w:r>
        <w:rPr>
          <w:noProof/>
        </w:rPr>
        <w:fldChar w:fldCharType="end"/>
      </w:r>
    </w:p>
    <w:p w14:paraId="3CF42109" w14:textId="33D52059" w:rsidR="00993495" w:rsidRDefault="00993495">
      <w:pPr>
        <w:pStyle w:val="TOC3"/>
        <w:tabs>
          <w:tab w:val="left" w:pos="666"/>
          <w:tab w:val="right" w:leader="dot" w:pos="9010"/>
        </w:tabs>
        <w:rPr>
          <w:smallCaps w:val="0"/>
          <w:noProof/>
          <w:lang w:val="bs-Latn-BA" w:eastAsia="bs-Latn-BA"/>
        </w:rPr>
      </w:pPr>
      <w:r w:rsidRPr="00DC7FF9">
        <w:rPr>
          <w:noProof/>
          <w:lang w:val="en-GB"/>
        </w:rPr>
        <w:t>4.1.6</w:t>
      </w:r>
      <w:r>
        <w:rPr>
          <w:smallCaps w:val="0"/>
          <w:noProof/>
          <w:lang w:val="bs-Latn-BA" w:eastAsia="bs-Latn-BA"/>
        </w:rPr>
        <w:tab/>
      </w:r>
      <w:r w:rsidRPr="00DC7FF9">
        <w:rPr>
          <w:noProof/>
          <w:lang w:val="en-GB"/>
        </w:rPr>
        <w:t>Water Resources</w:t>
      </w:r>
      <w:r>
        <w:rPr>
          <w:noProof/>
        </w:rPr>
        <w:tab/>
      </w:r>
      <w:r>
        <w:rPr>
          <w:noProof/>
        </w:rPr>
        <w:fldChar w:fldCharType="begin"/>
      </w:r>
      <w:r>
        <w:rPr>
          <w:noProof/>
        </w:rPr>
        <w:instrText xml:space="preserve"> PAGEREF _Toc75253703 \h </w:instrText>
      </w:r>
      <w:r>
        <w:rPr>
          <w:noProof/>
        </w:rPr>
      </w:r>
      <w:r>
        <w:rPr>
          <w:noProof/>
        </w:rPr>
        <w:fldChar w:fldCharType="separate"/>
      </w:r>
      <w:r>
        <w:rPr>
          <w:noProof/>
        </w:rPr>
        <w:t>26</w:t>
      </w:r>
      <w:r>
        <w:rPr>
          <w:noProof/>
        </w:rPr>
        <w:fldChar w:fldCharType="end"/>
      </w:r>
    </w:p>
    <w:p w14:paraId="7CA41954" w14:textId="1219C835" w:rsidR="00993495" w:rsidRDefault="00993495">
      <w:pPr>
        <w:pStyle w:val="TOC3"/>
        <w:tabs>
          <w:tab w:val="left" w:pos="666"/>
          <w:tab w:val="right" w:leader="dot" w:pos="9010"/>
        </w:tabs>
        <w:rPr>
          <w:smallCaps w:val="0"/>
          <w:noProof/>
          <w:lang w:val="bs-Latn-BA" w:eastAsia="bs-Latn-BA"/>
        </w:rPr>
      </w:pPr>
      <w:r w:rsidRPr="00DC7FF9">
        <w:rPr>
          <w:noProof/>
          <w:lang w:val="en-GB"/>
        </w:rPr>
        <w:t>4.1.7</w:t>
      </w:r>
      <w:r>
        <w:rPr>
          <w:smallCaps w:val="0"/>
          <w:noProof/>
          <w:lang w:val="bs-Latn-BA" w:eastAsia="bs-Latn-BA"/>
        </w:rPr>
        <w:tab/>
      </w:r>
      <w:r w:rsidRPr="00DC7FF9">
        <w:rPr>
          <w:noProof/>
          <w:lang w:val="en-GB"/>
        </w:rPr>
        <w:t>Biological Characteristics</w:t>
      </w:r>
      <w:r>
        <w:rPr>
          <w:noProof/>
        </w:rPr>
        <w:tab/>
      </w:r>
      <w:r>
        <w:rPr>
          <w:noProof/>
        </w:rPr>
        <w:fldChar w:fldCharType="begin"/>
      </w:r>
      <w:r>
        <w:rPr>
          <w:noProof/>
        </w:rPr>
        <w:instrText xml:space="preserve"> PAGEREF _Toc75253704 \h </w:instrText>
      </w:r>
      <w:r>
        <w:rPr>
          <w:noProof/>
        </w:rPr>
      </w:r>
      <w:r>
        <w:rPr>
          <w:noProof/>
        </w:rPr>
        <w:fldChar w:fldCharType="separate"/>
      </w:r>
      <w:r>
        <w:rPr>
          <w:noProof/>
        </w:rPr>
        <w:t>27</w:t>
      </w:r>
      <w:r>
        <w:rPr>
          <w:noProof/>
        </w:rPr>
        <w:fldChar w:fldCharType="end"/>
      </w:r>
    </w:p>
    <w:p w14:paraId="3E6C9B29" w14:textId="1E103D92" w:rsidR="00993495" w:rsidRDefault="00993495">
      <w:pPr>
        <w:pStyle w:val="TOC3"/>
        <w:tabs>
          <w:tab w:val="left" w:pos="666"/>
          <w:tab w:val="right" w:leader="dot" w:pos="9010"/>
        </w:tabs>
        <w:rPr>
          <w:smallCaps w:val="0"/>
          <w:noProof/>
          <w:lang w:val="bs-Latn-BA" w:eastAsia="bs-Latn-BA"/>
        </w:rPr>
      </w:pPr>
      <w:r w:rsidRPr="00DC7FF9">
        <w:rPr>
          <w:noProof/>
          <w:lang w:val="en-GB"/>
        </w:rPr>
        <w:t>4.1.8</w:t>
      </w:r>
      <w:r>
        <w:rPr>
          <w:smallCaps w:val="0"/>
          <w:noProof/>
          <w:lang w:val="bs-Latn-BA" w:eastAsia="bs-Latn-BA"/>
        </w:rPr>
        <w:tab/>
      </w:r>
      <w:r w:rsidRPr="00DC7FF9">
        <w:rPr>
          <w:noProof/>
          <w:lang w:val="en-GB"/>
        </w:rPr>
        <w:t>Protected Areas</w:t>
      </w:r>
      <w:r>
        <w:rPr>
          <w:noProof/>
        </w:rPr>
        <w:tab/>
      </w:r>
      <w:r>
        <w:rPr>
          <w:noProof/>
        </w:rPr>
        <w:fldChar w:fldCharType="begin"/>
      </w:r>
      <w:r>
        <w:rPr>
          <w:noProof/>
        </w:rPr>
        <w:instrText xml:space="preserve"> PAGEREF _Toc75253705 \h </w:instrText>
      </w:r>
      <w:r>
        <w:rPr>
          <w:noProof/>
        </w:rPr>
      </w:r>
      <w:r>
        <w:rPr>
          <w:noProof/>
        </w:rPr>
        <w:fldChar w:fldCharType="separate"/>
      </w:r>
      <w:r>
        <w:rPr>
          <w:noProof/>
        </w:rPr>
        <w:t>30</w:t>
      </w:r>
      <w:r>
        <w:rPr>
          <w:noProof/>
        </w:rPr>
        <w:fldChar w:fldCharType="end"/>
      </w:r>
    </w:p>
    <w:p w14:paraId="6789403F" w14:textId="542F753A" w:rsidR="00993495" w:rsidRDefault="00993495">
      <w:pPr>
        <w:pStyle w:val="TOC3"/>
        <w:tabs>
          <w:tab w:val="left" w:pos="666"/>
          <w:tab w:val="right" w:leader="dot" w:pos="9010"/>
        </w:tabs>
        <w:rPr>
          <w:smallCaps w:val="0"/>
          <w:noProof/>
          <w:lang w:val="bs-Latn-BA" w:eastAsia="bs-Latn-BA"/>
        </w:rPr>
      </w:pPr>
      <w:r w:rsidRPr="00DC7FF9">
        <w:rPr>
          <w:noProof/>
          <w:lang w:val="en-GB"/>
        </w:rPr>
        <w:t>4.1.9</w:t>
      </w:r>
      <w:r>
        <w:rPr>
          <w:smallCaps w:val="0"/>
          <w:noProof/>
          <w:lang w:val="bs-Latn-BA" w:eastAsia="bs-Latn-BA"/>
        </w:rPr>
        <w:tab/>
      </w:r>
      <w:r w:rsidRPr="00DC7FF9">
        <w:rPr>
          <w:noProof/>
          <w:lang w:val="en-GB"/>
        </w:rPr>
        <w:t>Waste management</w:t>
      </w:r>
      <w:r>
        <w:rPr>
          <w:noProof/>
        </w:rPr>
        <w:tab/>
      </w:r>
      <w:r>
        <w:rPr>
          <w:noProof/>
        </w:rPr>
        <w:fldChar w:fldCharType="begin"/>
      </w:r>
      <w:r>
        <w:rPr>
          <w:noProof/>
        </w:rPr>
        <w:instrText xml:space="preserve"> PAGEREF _Toc75253706 \h </w:instrText>
      </w:r>
      <w:r>
        <w:rPr>
          <w:noProof/>
        </w:rPr>
      </w:r>
      <w:r>
        <w:rPr>
          <w:noProof/>
        </w:rPr>
        <w:fldChar w:fldCharType="separate"/>
      </w:r>
      <w:r>
        <w:rPr>
          <w:noProof/>
        </w:rPr>
        <w:t>30</w:t>
      </w:r>
      <w:r>
        <w:rPr>
          <w:noProof/>
        </w:rPr>
        <w:fldChar w:fldCharType="end"/>
      </w:r>
    </w:p>
    <w:p w14:paraId="17728E40" w14:textId="5180043D" w:rsidR="00993495" w:rsidRDefault="00993495">
      <w:pPr>
        <w:pStyle w:val="TOC2"/>
        <w:tabs>
          <w:tab w:val="left" w:pos="502"/>
          <w:tab w:val="right" w:leader="dot" w:pos="9010"/>
        </w:tabs>
        <w:rPr>
          <w:b w:val="0"/>
          <w:smallCaps w:val="0"/>
          <w:noProof/>
          <w:lang w:val="bs-Latn-BA" w:eastAsia="bs-Latn-BA"/>
        </w:rPr>
      </w:pPr>
      <w:r w:rsidRPr="00DC7FF9">
        <w:rPr>
          <w:noProof/>
          <w:lang w:val="en-GB"/>
        </w:rPr>
        <w:t>4.2</w:t>
      </w:r>
      <w:r>
        <w:rPr>
          <w:b w:val="0"/>
          <w:smallCaps w:val="0"/>
          <w:noProof/>
          <w:lang w:val="bs-Latn-BA" w:eastAsia="bs-Latn-BA"/>
        </w:rPr>
        <w:tab/>
      </w:r>
      <w:r w:rsidRPr="00DC7FF9">
        <w:rPr>
          <w:noProof/>
          <w:lang w:val="en-GB"/>
        </w:rPr>
        <w:t>Socio-economic characteristics</w:t>
      </w:r>
      <w:r>
        <w:rPr>
          <w:noProof/>
        </w:rPr>
        <w:tab/>
      </w:r>
      <w:r>
        <w:rPr>
          <w:noProof/>
        </w:rPr>
        <w:fldChar w:fldCharType="begin"/>
      </w:r>
      <w:r>
        <w:rPr>
          <w:noProof/>
        </w:rPr>
        <w:instrText xml:space="preserve"> PAGEREF _Toc75253707 \h </w:instrText>
      </w:r>
      <w:r>
        <w:rPr>
          <w:noProof/>
        </w:rPr>
      </w:r>
      <w:r>
        <w:rPr>
          <w:noProof/>
        </w:rPr>
        <w:fldChar w:fldCharType="separate"/>
      </w:r>
      <w:r>
        <w:rPr>
          <w:noProof/>
        </w:rPr>
        <w:t>31</w:t>
      </w:r>
      <w:r>
        <w:rPr>
          <w:noProof/>
        </w:rPr>
        <w:fldChar w:fldCharType="end"/>
      </w:r>
    </w:p>
    <w:p w14:paraId="20C7ED2B" w14:textId="52C06BF0" w:rsidR="00993495" w:rsidRDefault="00993495">
      <w:pPr>
        <w:pStyle w:val="TOC3"/>
        <w:tabs>
          <w:tab w:val="left" w:pos="666"/>
          <w:tab w:val="right" w:leader="dot" w:pos="9010"/>
        </w:tabs>
        <w:rPr>
          <w:smallCaps w:val="0"/>
          <w:noProof/>
          <w:lang w:val="bs-Latn-BA" w:eastAsia="bs-Latn-BA"/>
        </w:rPr>
      </w:pPr>
      <w:r w:rsidRPr="00DC7FF9">
        <w:rPr>
          <w:noProof/>
          <w:lang w:val="en-GB"/>
        </w:rPr>
        <w:t>4.2.1</w:t>
      </w:r>
      <w:r>
        <w:rPr>
          <w:smallCaps w:val="0"/>
          <w:noProof/>
          <w:lang w:val="bs-Latn-BA" w:eastAsia="bs-Latn-BA"/>
        </w:rPr>
        <w:tab/>
      </w:r>
      <w:r w:rsidRPr="00DC7FF9">
        <w:rPr>
          <w:noProof/>
          <w:lang w:val="en-GB"/>
        </w:rPr>
        <w:t>Main socio-economic characteristics of Žepče Municipality</w:t>
      </w:r>
      <w:r>
        <w:rPr>
          <w:noProof/>
        </w:rPr>
        <w:tab/>
      </w:r>
      <w:r>
        <w:rPr>
          <w:noProof/>
        </w:rPr>
        <w:fldChar w:fldCharType="begin"/>
      </w:r>
      <w:r>
        <w:rPr>
          <w:noProof/>
        </w:rPr>
        <w:instrText xml:space="preserve"> PAGEREF _Toc75253708 \h </w:instrText>
      </w:r>
      <w:r>
        <w:rPr>
          <w:noProof/>
        </w:rPr>
      </w:r>
      <w:r>
        <w:rPr>
          <w:noProof/>
        </w:rPr>
        <w:fldChar w:fldCharType="separate"/>
      </w:r>
      <w:r>
        <w:rPr>
          <w:noProof/>
        </w:rPr>
        <w:t>31</w:t>
      </w:r>
      <w:r>
        <w:rPr>
          <w:noProof/>
        </w:rPr>
        <w:fldChar w:fldCharType="end"/>
      </w:r>
    </w:p>
    <w:p w14:paraId="30E23BC6" w14:textId="0FF2A1A7" w:rsidR="00993495" w:rsidRDefault="00993495">
      <w:pPr>
        <w:pStyle w:val="TOC3"/>
        <w:tabs>
          <w:tab w:val="left" w:pos="666"/>
          <w:tab w:val="right" w:leader="dot" w:pos="9010"/>
        </w:tabs>
        <w:rPr>
          <w:smallCaps w:val="0"/>
          <w:noProof/>
          <w:lang w:val="bs-Latn-BA" w:eastAsia="bs-Latn-BA"/>
        </w:rPr>
      </w:pPr>
      <w:r w:rsidRPr="00DC7FF9">
        <w:rPr>
          <w:noProof/>
          <w:lang w:val="en-GB"/>
        </w:rPr>
        <w:t>4.2.2</w:t>
      </w:r>
      <w:r>
        <w:rPr>
          <w:smallCaps w:val="0"/>
          <w:noProof/>
          <w:lang w:val="bs-Latn-BA" w:eastAsia="bs-Latn-BA"/>
        </w:rPr>
        <w:tab/>
      </w:r>
      <w:r w:rsidRPr="00DC7FF9">
        <w:rPr>
          <w:noProof/>
          <w:lang w:val="en-GB"/>
        </w:rPr>
        <w:t>Agricultural development in Žepče Municipality</w:t>
      </w:r>
      <w:r>
        <w:rPr>
          <w:noProof/>
        </w:rPr>
        <w:tab/>
      </w:r>
      <w:r>
        <w:rPr>
          <w:noProof/>
        </w:rPr>
        <w:fldChar w:fldCharType="begin"/>
      </w:r>
      <w:r>
        <w:rPr>
          <w:noProof/>
        </w:rPr>
        <w:instrText xml:space="preserve"> PAGEREF _Toc75253709 \h </w:instrText>
      </w:r>
      <w:r>
        <w:rPr>
          <w:noProof/>
        </w:rPr>
      </w:r>
      <w:r>
        <w:rPr>
          <w:noProof/>
        </w:rPr>
        <w:fldChar w:fldCharType="separate"/>
      </w:r>
      <w:r>
        <w:rPr>
          <w:noProof/>
        </w:rPr>
        <w:t>31</w:t>
      </w:r>
      <w:r>
        <w:rPr>
          <w:noProof/>
        </w:rPr>
        <w:fldChar w:fldCharType="end"/>
      </w:r>
    </w:p>
    <w:p w14:paraId="721BFAC3" w14:textId="515B3A35" w:rsidR="00993495" w:rsidRDefault="00993495">
      <w:pPr>
        <w:pStyle w:val="TOC3"/>
        <w:tabs>
          <w:tab w:val="left" w:pos="666"/>
          <w:tab w:val="right" w:leader="dot" w:pos="9010"/>
        </w:tabs>
        <w:rPr>
          <w:smallCaps w:val="0"/>
          <w:noProof/>
          <w:lang w:val="bs-Latn-BA" w:eastAsia="bs-Latn-BA"/>
        </w:rPr>
      </w:pPr>
      <w:r w:rsidRPr="00DC7FF9">
        <w:rPr>
          <w:noProof/>
          <w:lang w:val="en-GB"/>
        </w:rPr>
        <w:t>4.2.3</w:t>
      </w:r>
      <w:r>
        <w:rPr>
          <w:smallCaps w:val="0"/>
          <w:noProof/>
          <w:lang w:val="bs-Latn-BA" w:eastAsia="bs-Latn-BA"/>
        </w:rPr>
        <w:tab/>
      </w:r>
      <w:r w:rsidRPr="00DC7FF9">
        <w:rPr>
          <w:noProof/>
          <w:lang w:val="en-GB"/>
        </w:rPr>
        <w:t>Agricultural parcels covered by irrigation/drainage system</w:t>
      </w:r>
      <w:r>
        <w:rPr>
          <w:noProof/>
        </w:rPr>
        <w:tab/>
      </w:r>
      <w:r>
        <w:rPr>
          <w:noProof/>
        </w:rPr>
        <w:fldChar w:fldCharType="begin"/>
      </w:r>
      <w:r>
        <w:rPr>
          <w:noProof/>
        </w:rPr>
        <w:instrText xml:space="preserve"> PAGEREF _Toc75253710 \h </w:instrText>
      </w:r>
      <w:r>
        <w:rPr>
          <w:noProof/>
        </w:rPr>
      </w:r>
      <w:r>
        <w:rPr>
          <w:noProof/>
        </w:rPr>
        <w:fldChar w:fldCharType="separate"/>
      </w:r>
      <w:r>
        <w:rPr>
          <w:noProof/>
        </w:rPr>
        <w:t>32</w:t>
      </w:r>
      <w:r>
        <w:rPr>
          <w:noProof/>
        </w:rPr>
        <w:fldChar w:fldCharType="end"/>
      </w:r>
    </w:p>
    <w:p w14:paraId="366FF0E5" w14:textId="12391115" w:rsidR="00993495" w:rsidRDefault="00993495">
      <w:pPr>
        <w:pStyle w:val="TOC1"/>
        <w:tabs>
          <w:tab w:val="left" w:pos="332"/>
          <w:tab w:val="right" w:leader="dot" w:pos="9010"/>
        </w:tabs>
        <w:rPr>
          <w:b w:val="0"/>
          <w:caps w:val="0"/>
          <w:noProof/>
          <w:u w:val="none"/>
          <w:lang w:val="bs-Latn-BA" w:eastAsia="bs-Latn-BA"/>
        </w:rPr>
      </w:pPr>
      <w:r w:rsidRPr="00DC7FF9">
        <w:rPr>
          <w:noProof/>
          <w:lang w:val="en-GB"/>
        </w:rPr>
        <w:t>5</w:t>
      </w:r>
      <w:r>
        <w:rPr>
          <w:b w:val="0"/>
          <w:caps w:val="0"/>
          <w:noProof/>
          <w:u w:val="none"/>
          <w:lang w:val="bs-Latn-BA" w:eastAsia="bs-Latn-BA"/>
        </w:rPr>
        <w:tab/>
      </w:r>
      <w:r w:rsidRPr="00DC7FF9">
        <w:rPr>
          <w:noProof/>
          <w:lang w:val="en-GB"/>
        </w:rPr>
        <w:t>ASSESSMENT OF ENVIRONMENTAL AND SOCIAL IMPACTS OF THE PROPOSED ACTIVITIES</w:t>
      </w:r>
      <w:r>
        <w:rPr>
          <w:noProof/>
        </w:rPr>
        <w:tab/>
      </w:r>
      <w:r>
        <w:rPr>
          <w:noProof/>
        </w:rPr>
        <w:fldChar w:fldCharType="begin"/>
      </w:r>
      <w:r>
        <w:rPr>
          <w:noProof/>
        </w:rPr>
        <w:instrText xml:space="preserve"> PAGEREF _Toc75253711 \h </w:instrText>
      </w:r>
      <w:r>
        <w:rPr>
          <w:noProof/>
        </w:rPr>
      </w:r>
      <w:r>
        <w:rPr>
          <w:noProof/>
        </w:rPr>
        <w:fldChar w:fldCharType="separate"/>
      </w:r>
      <w:r>
        <w:rPr>
          <w:noProof/>
        </w:rPr>
        <w:t>33</w:t>
      </w:r>
      <w:r>
        <w:rPr>
          <w:noProof/>
        </w:rPr>
        <w:fldChar w:fldCharType="end"/>
      </w:r>
    </w:p>
    <w:p w14:paraId="7F7943F3" w14:textId="48182FD2" w:rsidR="00993495" w:rsidRDefault="00993495">
      <w:pPr>
        <w:pStyle w:val="TOC2"/>
        <w:tabs>
          <w:tab w:val="left" w:pos="502"/>
          <w:tab w:val="right" w:leader="dot" w:pos="9010"/>
        </w:tabs>
        <w:rPr>
          <w:b w:val="0"/>
          <w:smallCaps w:val="0"/>
          <w:noProof/>
          <w:lang w:val="bs-Latn-BA" w:eastAsia="bs-Latn-BA"/>
        </w:rPr>
      </w:pPr>
      <w:r w:rsidRPr="00DC7FF9">
        <w:rPr>
          <w:noProof/>
          <w:lang w:val="en-GB"/>
        </w:rPr>
        <w:t>5.1</w:t>
      </w:r>
      <w:r>
        <w:rPr>
          <w:b w:val="0"/>
          <w:smallCaps w:val="0"/>
          <w:noProof/>
          <w:lang w:val="bs-Latn-BA" w:eastAsia="bs-Latn-BA"/>
        </w:rPr>
        <w:tab/>
      </w:r>
      <w:r w:rsidRPr="00DC7FF9">
        <w:rPr>
          <w:noProof/>
          <w:lang w:val="en-GB"/>
        </w:rPr>
        <w:t>Impacts in the design/planning phase</w:t>
      </w:r>
      <w:r>
        <w:rPr>
          <w:noProof/>
        </w:rPr>
        <w:tab/>
      </w:r>
      <w:r>
        <w:rPr>
          <w:noProof/>
        </w:rPr>
        <w:fldChar w:fldCharType="begin"/>
      </w:r>
      <w:r>
        <w:rPr>
          <w:noProof/>
        </w:rPr>
        <w:instrText xml:space="preserve"> PAGEREF _Toc75253712 \h </w:instrText>
      </w:r>
      <w:r>
        <w:rPr>
          <w:noProof/>
        </w:rPr>
      </w:r>
      <w:r>
        <w:rPr>
          <w:noProof/>
        </w:rPr>
        <w:fldChar w:fldCharType="separate"/>
      </w:r>
      <w:r>
        <w:rPr>
          <w:noProof/>
        </w:rPr>
        <w:t>33</w:t>
      </w:r>
      <w:r>
        <w:rPr>
          <w:noProof/>
        </w:rPr>
        <w:fldChar w:fldCharType="end"/>
      </w:r>
    </w:p>
    <w:p w14:paraId="6A30BB69" w14:textId="543F877C" w:rsidR="00993495" w:rsidRDefault="00993495">
      <w:pPr>
        <w:pStyle w:val="TOC3"/>
        <w:tabs>
          <w:tab w:val="left" w:pos="666"/>
          <w:tab w:val="right" w:leader="dot" w:pos="9010"/>
        </w:tabs>
        <w:rPr>
          <w:smallCaps w:val="0"/>
          <w:noProof/>
          <w:lang w:val="bs-Latn-BA" w:eastAsia="bs-Latn-BA"/>
        </w:rPr>
      </w:pPr>
      <w:r w:rsidRPr="00DC7FF9">
        <w:rPr>
          <w:noProof/>
          <w:lang w:val="en-GB"/>
        </w:rPr>
        <w:t>5.1.1</w:t>
      </w:r>
      <w:r>
        <w:rPr>
          <w:smallCaps w:val="0"/>
          <w:noProof/>
          <w:lang w:val="bs-Latn-BA" w:eastAsia="bs-Latn-BA"/>
        </w:rPr>
        <w:tab/>
      </w:r>
      <w:r w:rsidRPr="00DC7FF9">
        <w:rPr>
          <w:noProof/>
          <w:lang w:val="en-GB"/>
        </w:rPr>
        <w:t>Impacts on the River Sub-Basin</w:t>
      </w:r>
      <w:r>
        <w:rPr>
          <w:noProof/>
        </w:rPr>
        <w:tab/>
      </w:r>
      <w:r>
        <w:rPr>
          <w:noProof/>
        </w:rPr>
        <w:fldChar w:fldCharType="begin"/>
      </w:r>
      <w:r>
        <w:rPr>
          <w:noProof/>
        </w:rPr>
        <w:instrText xml:space="preserve"> PAGEREF _Toc75253713 \h </w:instrText>
      </w:r>
      <w:r>
        <w:rPr>
          <w:noProof/>
        </w:rPr>
      </w:r>
      <w:r>
        <w:rPr>
          <w:noProof/>
        </w:rPr>
        <w:fldChar w:fldCharType="separate"/>
      </w:r>
      <w:r>
        <w:rPr>
          <w:noProof/>
        </w:rPr>
        <w:t>33</w:t>
      </w:r>
      <w:r>
        <w:rPr>
          <w:noProof/>
        </w:rPr>
        <w:fldChar w:fldCharType="end"/>
      </w:r>
    </w:p>
    <w:p w14:paraId="6A9287FA" w14:textId="37819394" w:rsidR="00993495" w:rsidRDefault="00993495">
      <w:pPr>
        <w:pStyle w:val="TOC3"/>
        <w:tabs>
          <w:tab w:val="left" w:pos="666"/>
          <w:tab w:val="right" w:leader="dot" w:pos="9010"/>
        </w:tabs>
        <w:rPr>
          <w:smallCaps w:val="0"/>
          <w:noProof/>
          <w:lang w:val="bs-Latn-BA" w:eastAsia="bs-Latn-BA"/>
        </w:rPr>
      </w:pPr>
      <w:r w:rsidRPr="00DC7FF9">
        <w:rPr>
          <w:noProof/>
          <w:lang w:val="en-GB"/>
        </w:rPr>
        <w:t>5.1.2</w:t>
      </w:r>
      <w:r>
        <w:rPr>
          <w:smallCaps w:val="0"/>
          <w:noProof/>
          <w:lang w:val="bs-Latn-BA" w:eastAsia="bs-Latn-BA"/>
        </w:rPr>
        <w:tab/>
      </w:r>
      <w:r w:rsidRPr="00DC7FF9">
        <w:rPr>
          <w:noProof/>
          <w:lang w:val="en-GB"/>
        </w:rPr>
        <w:t>Land acquisition, restriction on land use and involuntary resettlement</w:t>
      </w:r>
      <w:r>
        <w:rPr>
          <w:noProof/>
        </w:rPr>
        <w:tab/>
      </w:r>
      <w:r>
        <w:rPr>
          <w:noProof/>
        </w:rPr>
        <w:fldChar w:fldCharType="begin"/>
      </w:r>
      <w:r>
        <w:rPr>
          <w:noProof/>
        </w:rPr>
        <w:instrText xml:space="preserve"> PAGEREF _Toc75253714 \h </w:instrText>
      </w:r>
      <w:r>
        <w:rPr>
          <w:noProof/>
        </w:rPr>
      </w:r>
      <w:r>
        <w:rPr>
          <w:noProof/>
        </w:rPr>
        <w:fldChar w:fldCharType="separate"/>
      </w:r>
      <w:r>
        <w:rPr>
          <w:noProof/>
        </w:rPr>
        <w:t>33</w:t>
      </w:r>
      <w:r>
        <w:rPr>
          <w:noProof/>
        </w:rPr>
        <w:fldChar w:fldCharType="end"/>
      </w:r>
    </w:p>
    <w:p w14:paraId="1277840C" w14:textId="33CB9CE0" w:rsidR="00993495" w:rsidRDefault="00993495">
      <w:pPr>
        <w:pStyle w:val="TOC2"/>
        <w:tabs>
          <w:tab w:val="left" w:pos="502"/>
          <w:tab w:val="right" w:leader="dot" w:pos="9010"/>
        </w:tabs>
        <w:rPr>
          <w:b w:val="0"/>
          <w:smallCaps w:val="0"/>
          <w:noProof/>
          <w:lang w:val="bs-Latn-BA" w:eastAsia="bs-Latn-BA"/>
        </w:rPr>
      </w:pPr>
      <w:r w:rsidRPr="00DC7FF9">
        <w:rPr>
          <w:noProof/>
          <w:lang w:val="en-GB"/>
        </w:rPr>
        <w:t>5.2</w:t>
      </w:r>
      <w:r>
        <w:rPr>
          <w:b w:val="0"/>
          <w:smallCaps w:val="0"/>
          <w:noProof/>
          <w:lang w:val="bs-Latn-BA" w:eastAsia="bs-Latn-BA"/>
        </w:rPr>
        <w:tab/>
      </w:r>
      <w:r w:rsidRPr="00DC7FF9">
        <w:rPr>
          <w:noProof/>
          <w:lang w:val="en-GB"/>
        </w:rPr>
        <w:t>Impacts in the Construction Phase</w:t>
      </w:r>
      <w:r>
        <w:rPr>
          <w:noProof/>
        </w:rPr>
        <w:tab/>
      </w:r>
      <w:r>
        <w:rPr>
          <w:noProof/>
        </w:rPr>
        <w:fldChar w:fldCharType="begin"/>
      </w:r>
      <w:r>
        <w:rPr>
          <w:noProof/>
        </w:rPr>
        <w:instrText xml:space="preserve"> PAGEREF _Toc75253715 \h </w:instrText>
      </w:r>
      <w:r>
        <w:rPr>
          <w:noProof/>
        </w:rPr>
      </w:r>
      <w:r>
        <w:rPr>
          <w:noProof/>
        </w:rPr>
        <w:fldChar w:fldCharType="separate"/>
      </w:r>
      <w:r>
        <w:rPr>
          <w:noProof/>
        </w:rPr>
        <w:t>34</w:t>
      </w:r>
      <w:r>
        <w:rPr>
          <w:noProof/>
        </w:rPr>
        <w:fldChar w:fldCharType="end"/>
      </w:r>
    </w:p>
    <w:p w14:paraId="0E118E5D" w14:textId="1736E9B3" w:rsidR="00993495" w:rsidRDefault="00993495">
      <w:pPr>
        <w:pStyle w:val="TOC3"/>
        <w:tabs>
          <w:tab w:val="left" w:pos="666"/>
          <w:tab w:val="right" w:leader="dot" w:pos="9010"/>
        </w:tabs>
        <w:rPr>
          <w:smallCaps w:val="0"/>
          <w:noProof/>
          <w:lang w:val="bs-Latn-BA" w:eastAsia="bs-Latn-BA"/>
        </w:rPr>
      </w:pPr>
      <w:r w:rsidRPr="00DC7FF9">
        <w:rPr>
          <w:noProof/>
          <w:lang w:val="en-GB"/>
        </w:rPr>
        <w:t>5.2.1</w:t>
      </w:r>
      <w:r>
        <w:rPr>
          <w:smallCaps w:val="0"/>
          <w:noProof/>
          <w:lang w:val="bs-Latn-BA" w:eastAsia="bs-Latn-BA"/>
        </w:rPr>
        <w:tab/>
      </w:r>
      <w:r w:rsidRPr="00DC7FF9">
        <w:rPr>
          <w:noProof/>
          <w:lang w:val="en-GB"/>
        </w:rPr>
        <w:t>Land</w:t>
      </w:r>
      <w:r>
        <w:rPr>
          <w:noProof/>
        </w:rPr>
        <w:tab/>
      </w:r>
      <w:r>
        <w:rPr>
          <w:noProof/>
        </w:rPr>
        <w:fldChar w:fldCharType="begin"/>
      </w:r>
      <w:r>
        <w:rPr>
          <w:noProof/>
        </w:rPr>
        <w:instrText xml:space="preserve"> PAGEREF _Toc75253716 \h </w:instrText>
      </w:r>
      <w:r>
        <w:rPr>
          <w:noProof/>
        </w:rPr>
      </w:r>
      <w:r>
        <w:rPr>
          <w:noProof/>
        </w:rPr>
        <w:fldChar w:fldCharType="separate"/>
      </w:r>
      <w:r>
        <w:rPr>
          <w:noProof/>
        </w:rPr>
        <w:t>34</w:t>
      </w:r>
      <w:r>
        <w:rPr>
          <w:noProof/>
        </w:rPr>
        <w:fldChar w:fldCharType="end"/>
      </w:r>
    </w:p>
    <w:p w14:paraId="528F3CA2" w14:textId="49FC084C" w:rsidR="00993495" w:rsidRDefault="00993495">
      <w:pPr>
        <w:pStyle w:val="TOC3"/>
        <w:tabs>
          <w:tab w:val="left" w:pos="666"/>
          <w:tab w:val="right" w:leader="dot" w:pos="9010"/>
        </w:tabs>
        <w:rPr>
          <w:smallCaps w:val="0"/>
          <w:noProof/>
          <w:lang w:val="bs-Latn-BA" w:eastAsia="bs-Latn-BA"/>
        </w:rPr>
      </w:pPr>
      <w:r w:rsidRPr="00DC7FF9">
        <w:rPr>
          <w:noProof/>
          <w:lang w:val="en-GB"/>
        </w:rPr>
        <w:t>5.2.2</w:t>
      </w:r>
      <w:r>
        <w:rPr>
          <w:smallCaps w:val="0"/>
          <w:noProof/>
          <w:lang w:val="bs-Latn-BA" w:eastAsia="bs-Latn-BA"/>
        </w:rPr>
        <w:tab/>
      </w:r>
      <w:r w:rsidRPr="00DC7FF9">
        <w:rPr>
          <w:noProof/>
          <w:lang w:val="en-GB"/>
        </w:rPr>
        <w:t>Forest and forest land</w:t>
      </w:r>
      <w:r>
        <w:rPr>
          <w:noProof/>
        </w:rPr>
        <w:tab/>
      </w:r>
      <w:r>
        <w:rPr>
          <w:noProof/>
        </w:rPr>
        <w:fldChar w:fldCharType="begin"/>
      </w:r>
      <w:r>
        <w:rPr>
          <w:noProof/>
        </w:rPr>
        <w:instrText xml:space="preserve"> PAGEREF _Toc75253717 \h </w:instrText>
      </w:r>
      <w:r>
        <w:rPr>
          <w:noProof/>
        </w:rPr>
      </w:r>
      <w:r>
        <w:rPr>
          <w:noProof/>
        </w:rPr>
        <w:fldChar w:fldCharType="separate"/>
      </w:r>
      <w:r>
        <w:rPr>
          <w:noProof/>
        </w:rPr>
        <w:t>34</w:t>
      </w:r>
      <w:r>
        <w:rPr>
          <w:noProof/>
        </w:rPr>
        <w:fldChar w:fldCharType="end"/>
      </w:r>
    </w:p>
    <w:p w14:paraId="5C15EB31" w14:textId="1B4AC899" w:rsidR="00993495" w:rsidRDefault="00993495">
      <w:pPr>
        <w:pStyle w:val="TOC3"/>
        <w:tabs>
          <w:tab w:val="left" w:pos="666"/>
          <w:tab w:val="right" w:leader="dot" w:pos="9010"/>
        </w:tabs>
        <w:rPr>
          <w:smallCaps w:val="0"/>
          <w:noProof/>
          <w:lang w:val="bs-Latn-BA" w:eastAsia="bs-Latn-BA"/>
        </w:rPr>
      </w:pPr>
      <w:r w:rsidRPr="00DC7FF9">
        <w:rPr>
          <w:noProof/>
          <w:lang w:val="en-GB"/>
        </w:rPr>
        <w:t>5.2.3</w:t>
      </w:r>
      <w:r>
        <w:rPr>
          <w:smallCaps w:val="0"/>
          <w:noProof/>
          <w:lang w:val="bs-Latn-BA" w:eastAsia="bs-Latn-BA"/>
        </w:rPr>
        <w:tab/>
      </w:r>
      <w:r w:rsidRPr="00DC7FF9">
        <w:rPr>
          <w:noProof/>
          <w:lang w:val="en-GB"/>
        </w:rPr>
        <w:t>Water Resources</w:t>
      </w:r>
      <w:r>
        <w:rPr>
          <w:noProof/>
        </w:rPr>
        <w:tab/>
      </w:r>
      <w:r>
        <w:rPr>
          <w:noProof/>
        </w:rPr>
        <w:fldChar w:fldCharType="begin"/>
      </w:r>
      <w:r>
        <w:rPr>
          <w:noProof/>
        </w:rPr>
        <w:instrText xml:space="preserve"> PAGEREF _Toc75253718 \h </w:instrText>
      </w:r>
      <w:r>
        <w:rPr>
          <w:noProof/>
        </w:rPr>
      </w:r>
      <w:r>
        <w:rPr>
          <w:noProof/>
        </w:rPr>
        <w:fldChar w:fldCharType="separate"/>
      </w:r>
      <w:r>
        <w:rPr>
          <w:noProof/>
        </w:rPr>
        <w:t>34</w:t>
      </w:r>
      <w:r>
        <w:rPr>
          <w:noProof/>
        </w:rPr>
        <w:fldChar w:fldCharType="end"/>
      </w:r>
    </w:p>
    <w:p w14:paraId="4FEC968F" w14:textId="70E8DACE" w:rsidR="00993495" w:rsidRDefault="00993495">
      <w:pPr>
        <w:pStyle w:val="TOC3"/>
        <w:tabs>
          <w:tab w:val="left" w:pos="666"/>
          <w:tab w:val="right" w:leader="dot" w:pos="9010"/>
        </w:tabs>
        <w:rPr>
          <w:smallCaps w:val="0"/>
          <w:noProof/>
          <w:lang w:val="bs-Latn-BA" w:eastAsia="bs-Latn-BA"/>
        </w:rPr>
      </w:pPr>
      <w:r w:rsidRPr="00DC7FF9">
        <w:rPr>
          <w:noProof/>
          <w:lang w:val="en-GB"/>
        </w:rPr>
        <w:t>5.2.4</w:t>
      </w:r>
      <w:r>
        <w:rPr>
          <w:smallCaps w:val="0"/>
          <w:noProof/>
          <w:lang w:val="bs-Latn-BA" w:eastAsia="bs-Latn-BA"/>
        </w:rPr>
        <w:tab/>
      </w:r>
      <w:r w:rsidRPr="00DC7FF9">
        <w:rPr>
          <w:noProof/>
          <w:lang w:val="en-GB"/>
        </w:rPr>
        <w:t>Air quality</w:t>
      </w:r>
      <w:r>
        <w:rPr>
          <w:noProof/>
        </w:rPr>
        <w:tab/>
      </w:r>
      <w:r>
        <w:rPr>
          <w:noProof/>
        </w:rPr>
        <w:fldChar w:fldCharType="begin"/>
      </w:r>
      <w:r>
        <w:rPr>
          <w:noProof/>
        </w:rPr>
        <w:instrText xml:space="preserve"> PAGEREF _Toc75253719 \h </w:instrText>
      </w:r>
      <w:r>
        <w:rPr>
          <w:noProof/>
        </w:rPr>
      </w:r>
      <w:r>
        <w:rPr>
          <w:noProof/>
        </w:rPr>
        <w:fldChar w:fldCharType="separate"/>
      </w:r>
      <w:r>
        <w:rPr>
          <w:noProof/>
        </w:rPr>
        <w:t>35</w:t>
      </w:r>
      <w:r>
        <w:rPr>
          <w:noProof/>
        </w:rPr>
        <w:fldChar w:fldCharType="end"/>
      </w:r>
    </w:p>
    <w:p w14:paraId="4258CB09" w14:textId="2BD0493F" w:rsidR="00993495" w:rsidRDefault="00993495">
      <w:pPr>
        <w:pStyle w:val="TOC3"/>
        <w:tabs>
          <w:tab w:val="left" w:pos="666"/>
          <w:tab w:val="right" w:leader="dot" w:pos="9010"/>
        </w:tabs>
        <w:rPr>
          <w:smallCaps w:val="0"/>
          <w:noProof/>
          <w:lang w:val="bs-Latn-BA" w:eastAsia="bs-Latn-BA"/>
        </w:rPr>
      </w:pPr>
      <w:r w:rsidRPr="00DC7FF9">
        <w:rPr>
          <w:noProof/>
          <w:lang w:val="en-GB"/>
        </w:rPr>
        <w:t>5.2.5</w:t>
      </w:r>
      <w:r>
        <w:rPr>
          <w:smallCaps w:val="0"/>
          <w:noProof/>
          <w:lang w:val="bs-Latn-BA" w:eastAsia="bs-Latn-BA"/>
        </w:rPr>
        <w:tab/>
      </w:r>
      <w:r w:rsidRPr="00DC7FF9">
        <w:rPr>
          <w:noProof/>
          <w:lang w:val="en-GB"/>
        </w:rPr>
        <w:t>Noise</w:t>
      </w:r>
      <w:r>
        <w:rPr>
          <w:noProof/>
        </w:rPr>
        <w:tab/>
      </w:r>
      <w:r>
        <w:rPr>
          <w:noProof/>
        </w:rPr>
        <w:fldChar w:fldCharType="begin"/>
      </w:r>
      <w:r>
        <w:rPr>
          <w:noProof/>
        </w:rPr>
        <w:instrText xml:space="preserve"> PAGEREF _Toc75253720 \h </w:instrText>
      </w:r>
      <w:r>
        <w:rPr>
          <w:noProof/>
        </w:rPr>
      </w:r>
      <w:r>
        <w:rPr>
          <w:noProof/>
        </w:rPr>
        <w:fldChar w:fldCharType="separate"/>
      </w:r>
      <w:r>
        <w:rPr>
          <w:noProof/>
        </w:rPr>
        <w:t>35</w:t>
      </w:r>
      <w:r>
        <w:rPr>
          <w:noProof/>
        </w:rPr>
        <w:fldChar w:fldCharType="end"/>
      </w:r>
    </w:p>
    <w:p w14:paraId="6371DF00" w14:textId="60F72B4E" w:rsidR="00993495" w:rsidRDefault="00993495">
      <w:pPr>
        <w:pStyle w:val="TOC3"/>
        <w:tabs>
          <w:tab w:val="left" w:pos="666"/>
          <w:tab w:val="right" w:leader="dot" w:pos="9010"/>
        </w:tabs>
        <w:rPr>
          <w:smallCaps w:val="0"/>
          <w:noProof/>
          <w:lang w:val="bs-Latn-BA" w:eastAsia="bs-Latn-BA"/>
        </w:rPr>
      </w:pPr>
      <w:r w:rsidRPr="00DC7FF9">
        <w:rPr>
          <w:noProof/>
          <w:lang w:val="en-GB"/>
        </w:rPr>
        <w:t>5.2.6</w:t>
      </w:r>
      <w:r>
        <w:rPr>
          <w:smallCaps w:val="0"/>
          <w:noProof/>
          <w:lang w:val="bs-Latn-BA" w:eastAsia="bs-Latn-BA"/>
        </w:rPr>
        <w:tab/>
      </w:r>
      <w:r w:rsidRPr="00DC7FF9">
        <w:rPr>
          <w:noProof/>
          <w:lang w:val="en-GB"/>
        </w:rPr>
        <w:t>Biological Characteristics</w:t>
      </w:r>
      <w:r>
        <w:rPr>
          <w:noProof/>
        </w:rPr>
        <w:tab/>
      </w:r>
      <w:r>
        <w:rPr>
          <w:noProof/>
        </w:rPr>
        <w:fldChar w:fldCharType="begin"/>
      </w:r>
      <w:r>
        <w:rPr>
          <w:noProof/>
        </w:rPr>
        <w:instrText xml:space="preserve"> PAGEREF _Toc75253721 \h </w:instrText>
      </w:r>
      <w:r>
        <w:rPr>
          <w:noProof/>
        </w:rPr>
      </w:r>
      <w:r>
        <w:rPr>
          <w:noProof/>
        </w:rPr>
        <w:fldChar w:fldCharType="separate"/>
      </w:r>
      <w:r>
        <w:rPr>
          <w:noProof/>
        </w:rPr>
        <w:t>35</w:t>
      </w:r>
      <w:r>
        <w:rPr>
          <w:noProof/>
        </w:rPr>
        <w:fldChar w:fldCharType="end"/>
      </w:r>
    </w:p>
    <w:p w14:paraId="2284EED3" w14:textId="043D7D13" w:rsidR="00993495" w:rsidRDefault="00993495">
      <w:pPr>
        <w:pStyle w:val="TOC3"/>
        <w:tabs>
          <w:tab w:val="left" w:pos="666"/>
          <w:tab w:val="right" w:leader="dot" w:pos="9010"/>
        </w:tabs>
        <w:rPr>
          <w:smallCaps w:val="0"/>
          <w:noProof/>
          <w:lang w:val="bs-Latn-BA" w:eastAsia="bs-Latn-BA"/>
        </w:rPr>
      </w:pPr>
      <w:r w:rsidRPr="00DC7FF9">
        <w:rPr>
          <w:noProof/>
          <w:lang w:val="en-GB"/>
        </w:rPr>
        <w:t>5.2.7</w:t>
      </w:r>
      <w:r>
        <w:rPr>
          <w:smallCaps w:val="0"/>
          <w:noProof/>
          <w:lang w:val="bs-Latn-BA" w:eastAsia="bs-Latn-BA"/>
        </w:rPr>
        <w:tab/>
      </w:r>
      <w:r w:rsidRPr="00DC7FF9">
        <w:rPr>
          <w:noProof/>
          <w:lang w:val="en-GB"/>
        </w:rPr>
        <w:t>Protected areas and ecological network</w:t>
      </w:r>
      <w:r>
        <w:rPr>
          <w:noProof/>
        </w:rPr>
        <w:tab/>
      </w:r>
      <w:r>
        <w:rPr>
          <w:noProof/>
        </w:rPr>
        <w:fldChar w:fldCharType="begin"/>
      </w:r>
      <w:r>
        <w:rPr>
          <w:noProof/>
        </w:rPr>
        <w:instrText xml:space="preserve"> PAGEREF _Toc75253722 \h </w:instrText>
      </w:r>
      <w:r>
        <w:rPr>
          <w:noProof/>
        </w:rPr>
      </w:r>
      <w:r>
        <w:rPr>
          <w:noProof/>
        </w:rPr>
        <w:fldChar w:fldCharType="separate"/>
      </w:r>
      <w:r>
        <w:rPr>
          <w:noProof/>
        </w:rPr>
        <w:t>36</w:t>
      </w:r>
      <w:r>
        <w:rPr>
          <w:noProof/>
        </w:rPr>
        <w:fldChar w:fldCharType="end"/>
      </w:r>
    </w:p>
    <w:p w14:paraId="60CAD6BD" w14:textId="701DDC4A" w:rsidR="00993495" w:rsidRDefault="00993495">
      <w:pPr>
        <w:pStyle w:val="TOC3"/>
        <w:tabs>
          <w:tab w:val="left" w:pos="666"/>
          <w:tab w:val="right" w:leader="dot" w:pos="9010"/>
        </w:tabs>
        <w:rPr>
          <w:smallCaps w:val="0"/>
          <w:noProof/>
          <w:lang w:val="bs-Latn-BA" w:eastAsia="bs-Latn-BA"/>
        </w:rPr>
      </w:pPr>
      <w:r w:rsidRPr="00DC7FF9">
        <w:rPr>
          <w:noProof/>
          <w:lang w:val="en-GB"/>
        </w:rPr>
        <w:t>5.2.8</w:t>
      </w:r>
      <w:r>
        <w:rPr>
          <w:smallCaps w:val="0"/>
          <w:noProof/>
          <w:lang w:val="bs-Latn-BA" w:eastAsia="bs-Latn-BA"/>
        </w:rPr>
        <w:tab/>
      </w:r>
      <w:r w:rsidRPr="00DC7FF9">
        <w:rPr>
          <w:noProof/>
          <w:lang w:val="en-GB"/>
        </w:rPr>
        <w:t>Waste generation</w:t>
      </w:r>
      <w:r>
        <w:rPr>
          <w:noProof/>
        </w:rPr>
        <w:tab/>
      </w:r>
      <w:r>
        <w:rPr>
          <w:noProof/>
        </w:rPr>
        <w:fldChar w:fldCharType="begin"/>
      </w:r>
      <w:r>
        <w:rPr>
          <w:noProof/>
        </w:rPr>
        <w:instrText xml:space="preserve"> PAGEREF _Toc75253723 \h </w:instrText>
      </w:r>
      <w:r>
        <w:rPr>
          <w:noProof/>
        </w:rPr>
      </w:r>
      <w:r>
        <w:rPr>
          <w:noProof/>
        </w:rPr>
        <w:fldChar w:fldCharType="separate"/>
      </w:r>
      <w:r>
        <w:rPr>
          <w:noProof/>
        </w:rPr>
        <w:t>36</w:t>
      </w:r>
      <w:r>
        <w:rPr>
          <w:noProof/>
        </w:rPr>
        <w:fldChar w:fldCharType="end"/>
      </w:r>
    </w:p>
    <w:p w14:paraId="609CF271" w14:textId="046DB859" w:rsidR="00993495" w:rsidRDefault="00993495">
      <w:pPr>
        <w:pStyle w:val="TOC3"/>
        <w:tabs>
          <w:tab w:val="left" w:pos="666"/>
          <w:tab w:val="right" w:leader="dot" w:pos="9010"/>
        </w:tabs>
        <w:rPr>
          <w:smallCaps w:val="0"/>
          <w:noProof/>
          <w:lang w:val="bs-Latn-BA" w:eastAsia="bs-Latn-BA"/>
        </w:rPr>
      </w:pPr>
      <w:r w:rsidRPr="00DC7FF9">
        <w:rPr>
          <w:noProof/>
          <w:lang w:val="en-GB"/>
        </w:rPr>
        <w:t>5.2.9</w:t>
      </w:r>
      <w:r>
        <w:rPr>
          <w:smallCaps w:val="0"/>
          <w:noProof/>
          <w:lang w:val="bs-Latn-BA" w:eastAsia="bs-Latn-BA"/>
        </w:rPr>
        <w:tab/>
      </w:r>
      <w:r w:rsidRPr="00DC7FF9">
        <w:rPr>
          <w:noProof/>
          <w:lang w:val="en-GB"/>
        </w:rPr>
        <w:t>Cultural heritage</w:t>
      </w:r>
      <w:r>
        <w:rPr>
          <w:noProof/>
        </w:rPr>
        <w:tab/>
      </w:r>
      <w:r>
        <w:rPr>
          <w:noProof/>
        </w:rPr>
        <w:fldChar w:fldCharType="begin"/>
      </w:r>
      <w:r>
        <w:rPr>
          <w:noProof/>
        </w:rPr>
        <w:instrText xml:space="preserve"> PAGEREF _Toc75253724 \h </w:instrText>
      </w:r>
      <w:r>
        <w:rPr>
          <w:noProof/>
        </w:rPr>
      </w:r>
      <w:r>
        <w:rPr>
          <w:noProof/>
        </w:rPr>
        <w:fldChar w:fldCharType="separate"/>
      </w:r>
      <w:r>
        <w:rPr>
          <w:noProof/>
        </w:rPr>
        <w:t>36</w:t>
      </w:r>
      <w:r>
        <w:rPr>
          <w:noProof/>
        </w:rPr>
        <w:fldChar w:fldCharType="end"/>
      </w:r>
    </w:p>
    <w:p w14:paraId="000DB478" w14:textId="1CB5A461" w:rsidR="00993495" w:rsidRDefault="00993495">
      <w:pPr>
        <w:pStyle w:val="TOC3"/>
        <w:tabs>
          <w:tab w:val="left" w:pos="777"/>
          <w:tab w:val="right" w:leader="dot" w:pos="9010"/>
        </w:tabs>
        <w:rPr>
          <w:smallCaps w:val="0"/>
          <w:noProof/>
          <w:lang w:val="bs-Latn-BA" w:eastAsia="bs-Latn-BA"/>
        </w:rPr>
      </w:pPr>
      <w:r w:rsidRPr="00DC7FF9">
        <w:rPr>
          <w:noProof/>
          <w:lang w:val="en-US"/>
        </w:rPr>
        <w:lastRenderedPageBreak/>
        <w:t>5.2.10</w:t>
      </w:r>
      <w:r>
        <w:rPr>
          <w:smallCaps w:val="0"/>
          <w:noProof/>
          <w:lang w:val="bs-Latn-BA" w:eastAsia="bs-Latn-BA"/>
        </w:rPr>
        <w:tab/>
      </w:r>
      <w:r w:rsidRPr="00DC7FF9">
        <w:rPr>
          <w:noProof/>
          <w:lang w:val="en-US"/>
        </w:rPr>
        <w:t>Occupational health and safety</w:t>
      </w:r>
      <w:r>
        <w:rPr>
          <w:noProof/>
        </w:rPr>
        <w:tab/>
      </w:r>
      <w:r>
        <w:rPr>
          <w:noProof/>
        </w:rPr>
        <w:fldChar w:fldCharType="begin"/>
      </w:r>
      <w:r>
        <w:rPr>
          <w:noProof/>
        </w:rPr>
        <w:instrText xml:space="preserve"> PAGEREF _Toc75253725 \h </w:instrText>
      </w:r>
      <w:r>
        <w:rPr>
          <w:noProof/>
        </w:rPr>
      </w:r>
      <w:r>
        <w:rPr>
          <w:noProof/>
        </w:rPr>
        <w:fldChar w:fldCharType="separate"/>
      </w:r>
      <w:r>
        <w:rPr>
          <w:noProof/>
        </w:rPr>
        <w:t>37</w:t>
      </w:r>
      <w:r>
        <w:rPr>
          <w:noProof/>
        </w:rPr>
        <w:fldChar w:fldCharType="end"/>
      </w:r>
    </w:p>
    <w:p w14:paraId="28D103C9" w14:textId="48540804" w:rsidR="00993495" w:rsidRDefault="00993495">
      <w:pPr>
        <w:pStyle w:val="TOC3"/>
        <w:tabs>
          <w:tab w:val="left" w:pos="777"/>
          <w:tab w:val="right" w:leader="dot" w:pos="9010"/>
        </w:tabs>
        <w:rPr>
          <w:smallCaps w:val="0"/>
          <w:noProof/>
          <w:lang w:val="bs-Latn-BA" w:eastAsia="bs-Latn-BA"/>
        </w:rPr>
      </w:pPr>
      <w:r w:rsidRPr="00DC7FF9">
        <w:rPr>
          <w:noProof/>
          <w:lang w:val="en-GB"/>
        </w:rPr>
        <w:t>5.2.11</w:t>
      </w:r>
      <w:r>
        <w:rPr>
          <w:smallCaps w:val="0"/>
          <w:noProof/>
          <w:lang w:val="bs-Latn-BA" w:eastAsia="bs-Latn-BA"/>
        </w:rPr>
        <w:tab/>
      </w:r>
      <w:r w:rsidRPr="00DC7FF9">
        <w:rPr>
          <w:noProof/>
          <w:lang w:val="en-GB"/>
        </w:rPr>
        <w:t>Community health and safety</w:t>
      </w:r>
      <w:r>
        <w:rPr>
          <w:noProof/>
        </w:rPr>
        <w:tab/>
      </w:r>
      <w:r>
        <w:rPr>
          <w:noProof/>
        </w:rPr>
        <w:fldChar w:fldCharType="begin"/>
      </w:r>
      <w:r>
        <w:rPr>
          <w:noProof/>
        </w:rPr>
        <w:instrText xml:space="preserve"> PAGEREF _Toc75253726 \h </w:instrText>
      </w:r>
      <w:r>
        <w:rPr>
          <w:noProof/>
        </w:rPr>
      </w:r>
      <w:r>
        <w:rPr>
          <w:noProof/>
        </w:rPr>
        <w:fldChar w:fldCharType="separate"/>
      </w:r>
      <w:r>
        <w:rPr>
          <w:noProof/>
        </w:rPr>
        <w:t>37</w:t>
      </w:r>
      <w:r>
        <w:rPr>
          <w:noProof/>
        </w:rPr>
        <w:fldChar w:fldCharType="end"/>
      </w:r>
    </w:p>
    <w:p w14:paraId="758B0598" w14:textId="747913FC" w:rsidR="00993495" w:rsidRDefault="00993495">
      <w:pPr>
        <w:pStyle w:val="TOC3"/>
        <w:tabs>
          <w:tab w:val="left" w:pos="777"/>
          <w:tab w:val="right" w:leader="dot" w:pos="9010"/>
        </w:tabs>
        <w:rPr>
          <w:smallCaps w:val="0"/>
          <w:noProof/>
          <w:lang w:val="bs-Latn-BA" w:eastAsia="bs-Latn-BA"/>
        </w:rPr>
      </w:pPr>
      <w:r w:rsidRPr="00DC7FF9">
        <w:rPr>
          <w:noProof/>
          <w:lang w:val="en-US"/>
        </w:rPr>
        <w:t>5.2.12</w:t>
      </w:r>
      <w:r>
        <w:rPr>
          <w:smallCaps w:val="0"/>
          <w:noProof/>
          <w:lang w:val="bs-Latn-BA" w:eastAsia="bs-Latn-BA"/>
        </w:rPr>
        <w:tab/>
      </w:r>
      <w:r w:rsidRPr="00DC7FF9">
        <w:rPr>
          <w:noProof/>
          <w:lang w:val="en-US"/>
        </w:rPr>
        <w:t>COVID-19 related OHS, Labor and Community Health and Safety risks</w:t>
      </w:r>
      <w:r>
        <w:rPr>
          <w:noProof/>
        </w:rPr>
        <w:tab/>
      </w:r>
      <w:r>
        <w:rPr>
          <w:noProof/>
        </w:rPr>
        <w:fldChar w:fldCharType="begin"/>
      </w:r>
      <w:r>
        <w:rPr>
          <w:noProof/>
        </w:rPr>
        <w:instrText xml:space="preserve"> PAGEREF _Toc75253727 \h </w:instrText>
      </w:r>
      <w:r>
        <w:rPr>
          <w:noProof/>
        </w:rPr>
      </w:r>
      <w:r>
        <w:rPr>
          <w:noProof/>
        </w:rPr>
        <w:fldChar w:fldCharType="separate"/>
      </w:r>
      <w:r>
        <w:rPr>
          <w:noProof/>
        </w:rPr>
        <w:t>37</w:t>
      </w:r>
      <w:r>
        <w:rPr>
          <w:noProof/>
        </w:rPr>
        <w:fldChar w:fldCharType="end"/>
      </w:r>
    </w:p>
    <w:p w14:paraId="71627BF2" w14:textId="5E46139E" w:rsidR="00993495" w:rsidRDefault="00993495">
      <w:pPr>
        <w:pStyle w:val="TOC3"/>
        <w:tabs>
          <w:tab w:val="left" w:pos="777"/>
          <w:tab w:val="right" w:leader="dot" w:pos="9010"/>
        </w:tabs>
        <w:rPr>
          <w:smallCaps w:val="0"/>
          <w:noProof/>
          <w:lang w:val="bs-Latn-BA" w:eastAsia="bs-Latn-BA"/>
        </w:rPr>
      </w:pPr>
      <w:r w:rsidRPr="00DC7FF9">
        <w:rPr>
          <w:noProof/>
          <w:lang w:val="en-GB"/>
        </w:rPr>
        <w:t>5.2.13</w:t>
      </w:r>
      <w:r>
        <w:rPr>
          <w:smallCaps w:val="0"/>
          <w:noProof/>
          <w:lang w:val="bs-Latn-BA" w:eastAsia="bs-Latn-BA"/>
        </w:rPr>
        <w:tab/>
      </w:r>
      <w:r w:rsidRPr="00DC7FF9">
        <w:rPr>
          <w:noProof/>
          <w:lang w:val="en-GB"/>
        </w:rPr>
        <w:t>SEA/SH risks</w:t>
      </w:r>
      <w:r>
        <w:rPr>
          <w:noProof/>
        </w:rPr>
        <w:tab/>
      </w:r>
      <w:r>
        <w:rPr>
          <w:noProof/>
        </w:rPr>
        <w:fldChar w:fldCharType="begin"/>
      </w:r>
      <w:r>
        <w:rPr>
          <w:noProof/>
        </w:rPr>
        <w:instrText xml:space="preserve"> PAGEREF _Toc75253728 \h </w:instrText>
      </w:r>
      <w:r>
        <w:rPr>
          <w:noProof/>
        </w:rPr>
      </w:r>
      <w:r>
        <w:rPr>
          <w:noProof/>
        </w:rPr>
        <w:fldChar w:fldCharType="separate"/>
      </w:r>
      <w:r>
        <w:rPr>
          <w:noProof/>
        </w:rPr>
        <w:t>37</w:t>
      </w:r>
      <w:r>
        <w:rPr>
          <w:noProof/>
        </w:rPr>
        <w:fldChar w:fldCharType="end"/>
      </w:r>
    </w:p>
    <w:p w14:paraId="6A39EA1F" w14:textId="6E213D5C" w:rsidR="00993495" w:rsidRDefault="00993495">
      <w:pPr>
        <w:pStyle w:val="TOC2"/>
        <w:tabs>
          <w:tab w:val="left" w:pos="502"/>
          <w:tab w:val="right" w:leader="dot" w:pos="9010"/>
        </w:tabs>
        <w:rPr>
          <w:b w:val="0"/>
          <w:smallCaps w:val="0"/>
          <w:noProof/>
          <w:lang w:val="bs-Latn-BA" w:eastAsia="bs-Latn-BA"/>
        </w:rPr>
      </w:pPr>
      <w:r w:rsidRPr="00DC7FF9">
        <w:rPr>
          <w:noProof/>
          <w:lang w:val="en-GB"/>
        </w:rPr>
        <w:t>5.3</w:t>
      </w:r>
      <w:r>
        <w:rPr>
          <w:b w:val="0"/>
          <w:smallCaps w:val="0"/>
          <w:noProof/>
          <w:lang w:val="bs-Latn-BA" w:eastAsia="bs-Latn-BA"/>
        </w:rPr>
        <w:tab/>
      </w:r>
      <w:r w:rsidRPr="00DC7FF9">
        <w:rPr>
          <w:noProof/>
          <w:lang w:val="en-GB"/>
        </w:rPr>
        <w:t>Impacts in the Operation Phase</w:t>
      </w:r>
      <w:r>
        <w:rPr>
          <w:noProof/>
        </w:rPr>
        <w:tab/>
      </w:r>
      <w:r>
        <w:rPr>
          <w:noProof/>
        </w:rPr>
        <w:fldChar w:fldCharType="begin"/>
      </w:r>
      <w:r>
        <w:rPr>
          <w:noProof/>
        </w:rPr>
        <w:instrText xml:space="preserve"> PAGEREF _Toc75253729 \h </w:instrText>
      </w:r>
      <w:r>
        <w:rPr>
          <w:noProof/>
        </w:rPr>
      </w:r>
      <w:r>
        <w:rPr>
          <w:noProof/>
        </w:rPr>
        <w:fldChar w:fldCharType="separate"/>
      </w:r>
      <w:r>
        <w:rPr>
          <w:noProof/>
        </w:rPr>
        <w:t>38</w:t>
      </w:r>
      <w:r>
        <w:rPr>
          <w:noProof/>
        </w:rPr>
        <w:fldChar w:fldCharType="end"/>
      </w:r>
    </w:p>
    <w:p w14:paraId="4AD7A72A" w14:textId="760B4F28" w:rsidR="00993495" w:rsidRDefault="00993495">
      <w:pPr>
        <w:pStyle w:val="TOC3"/>
        <w:tabs>
          <w:tab w:val="left" w:pos="666"/>
          <w:tab w:val="right" w:leader="dot" w:pos="9010"/>
        </w:tabs>
        <w:rPr>
          <w:smallCaps w:val="0"/>
          <w:noProof/>
          <w:lang w:val="bs-Latn-BA" w:eastAsia="bs-Latn-BA"/>
        </w:rPr>
      </w:pPr>
      <w:r w:rsidRPr="00DC7FF9">
        <w:rPr>
          <w:noProof/>
          <w:lang w:val="en-GB"/>
        </w:rPr>
        <w:t>5.3.1</w:t>
      </w:r>
      <w:r>
        <w:rPr>
          <w:smallCaps w:val="0"/>
          <w:noProof/>
          <w:lang w:val="bs-Latn-BA" w:eastAsia="bs-Latn-BA"/>
        </w:rPr>
        <w:tab/>
      </w:r>
      <w:r w:rsidRPr="00DC7FF9">
        <w:rPr>
          <w:noProof/>
          <w:lang w:val="en-GB"/>
        </w:rPr>
        <w:t>Land</w:t>
      </w:r>
      <w:r>
        <w:rPr>
          <w:noProof/>
        </w:rPr>
        <w:tab/>
      </w:r>
      <w:r>
        <w:rPr>
          <w:noProof/>
        </w:rPr>
        <w:fldChar w:fldCharType="begin"/>
      </w:r>
      <w:r>
        <w:rPr>
          <w:noProof/>
        </w:rPr>
        <w:instrText xml:space="preserve"> PAGEREF _Toc75253730 \h </w:instrText>
      </w:r>
      <w:r>
        <w:rPr>
          <w:noProof/>
        </w:rPr>
      </w:r>
      <w:r>
        <w:rPr>
          <w:noProof/>
        </w:rPr>
        <w:fldChar w:fldCharType="separate"/>
      </w:r>
      <w:r>
        <w:rPr>
          <w:noProof/>
        </w:rPr>
        <w:t>38</w:t>
      </w:r>
      <w:r>
        <w:rPr>
          <w:noProof/>
        </w:rPr>
        <w:fldChar w:fldCharType="end"/>
      </w:r>
    </w:p>
    <w:p w14:paraId="4E34D26B" w14:textId="6FA0B2BA" w:rsidR="00993495" w:rsidRDefault="00993495">
      <w:pPr>
        <w:pStyle w:val="TOC3"/>
        <w:tabs>
          <w:tab w:val="left" w:pos="666"/>
          <w:tab w:val="right" w:leader="dot" w:pos="9010"/>
        </w:tabs>
        <w:rPr>
          <w:smallCaps w:val="0"/>
          <w:noProof/>
          <w:lang w:val="bs-Latn-BA" w:eastAsia="bs-Latn-BA"/>
        </w:rPr>
      </w:pPr>
      <w:r w:rsidRPr="00DC7FF9">
        <w:rPr>
          <w:noProof/>
          <w:lang w:val="en-GB"/>
        </w:rPr>
        <w:t>5.3.2</w:t>
      </w:r>
      <w:r>
        <w:rPr>
          <w:smallCaps w:val="0"/>
          <w:noProof/>
          <w:lang w:val="bs-Latn-BA" w:eastAsia="bs-Latn-BA"/>
        </w:rPr>
        <w:tab/>
      </w:r>
      <w:r w:rsidRPr="00DC7FF9">
        <w:rPr>
          <w:noProof/>
          <w:lang w:val="en-GB"/>
        </w:rPr>
        <w:t>Water Resources</w:t>
      </w:r>
      <w:r>
        <w:rPr>
          <w:noProof/>
        </w:rPr>
        <w:tab/>
      </w:r>
      <w:r>
        <w:rPr>
          <w:noProof/>
        </w:rPr>
        <w:fldChar w:fldCharType="begin"/>
      </w:r>
      <w:r>
        <w:rPr>
          <w:noProof/>
        </w:rPr>
        <w:instrText xml:space="preserve"> PAGEREF _Toc75253731 \h </w:instrText>
      </w:r>
      <w:r>
        <w:rPr>
          <w:noProof/>
        </w:rPr>
      </w:r>
      <w:r>
        <w:rPr>
          <w:noProof/>
        </w:rPr>
        <w:fldChar w:fldCharType="separate"/>
      </w:r>
      <w:r>
        <w:rPr>
          <w:noProof/>
        </w:rPr>
        <w:t>38</w:t>
      </w:r>
      <w:r>
        <w:rPr>
          <w:noProof/>
        </w:rPr>
        <w:fldChar w:fldCharType="end"/>
      </w:r>
    </w:p>
    <w:p w14:paraId="5B793CBE" w14:textId="53508D0C" w:rsidR="00993495" w:rsidRDefault="00993495">
      <w:pPr>
        <w:pStyle w:val="TOC3"/>
        <w:tabs>
          <w:tab w:val="left" w:pos="666"/>
          <w:tab w:val="right" w:leader="dot" w:pos="9010"/>
        </w:tabs>
        <w:rPr>
          <w:smallCaps w:val="0"/>
          <w:noProof/>
          <w:lang w:val="bs-Latn-BA" w:eastAsia="bs-Latn-BA"/>
        </w:rPr>
      </w:pPr>
      <w:r w:rsidRPr="00DC7FF9">
        <w:rPr>
          <w:noProof/>
          <w:lang w:val="en-GB"/>
        </w:rPr>
        <w:t>5.3.3</w:t>
      </w:r>
      <w:r>
        <w:rPr>
          <w:smallCaps w:val="0"/>
          <w:noProof/>
          <w:lang w:val="bs-Latn-BA" w:eastAsia="bs-Latn-BA"/>
        </w:rPr>
        <w:tab/>
      </w:r>
      <w:r w:rsidRPr="00DC7FF9">
        <w:rPr>
          <w:noProof/>
          <w:lang w:val="en-GB"/>
        </w:rPr>
        <w:t>Pest and Weed Management</w:t>
      </w:r>
      <w:r>
        <w:rPr>
          <w:noProof/>
        </w:rPr>
        <w:tab/>
      </w:r>
      <w:r>
        <w:rPr>
          <w:noProof/>
        </w:rPr>
        <w:fldChar w:fldCharType="begin"/>
      </w:r>
      <w:r>
        <w:rPr>
          <w:noProof/>
        </w:rPr>
        <w:instrText xml:space="preserve"> PAGEREF _Toc75253732 \h </w:instrText>
      </w:r>
      <w:r>
        <w:rPr>
          <w:noProof/>
        </w:rPr>
      </w:r>
      <w:r>
        <w:rPr>
          <w:noProof/>
        </w:rPr>
        <w:fldChar w:fldCharType="separate"/>
      </w:r>
      <w:r>
        <w:rPr>
          <w:noProof/>
        </w:rPr>
        <w:t>39</w:t>
      </w:r>
      <w:r>
        <w:rPr>
          <w:noProof/>
        </w:rPr>
        <w:fldChar w:fldCharType="end"/>
      </w:r>
    </w:p>
    <w:p w14:paraId="551C381D" w14:textId="278C3789" w:rsidR="00993495" w:rsidRDefault="00993495">
      <w:pPr>
        <w:pStyle w:val="TOC3"/>
        <w:tabs>
          <w:tab w:val="left" w:pos="666"/>
          <w:tab w:val="right" w:leader="dot" w:pos="9010"/>
        </w:tabs>
        <w:rPr>
          <w:smallCaps w:val="0"/>
          <w:noProof/>
          <w:lang w:val="bs-Latn-BA" w:eastAsia="bs-Latn-BA"/>
        </w:rPr>
      </w:pPr>
      <w:r w:rsidRPr="00DC7FF9">
        <w:rPr>
          <w:noProof/>
          <w:lang w:val="en-GB"/>
        </w:rPr>
        <w:t>5.3.4</w:t>
      </w:r>
      <w:r>
        <w:rPr>
          <w:smallCaps w:val="0"/>
          <w:noProof/>
          <w:lang w:val="bs-Latn-BA" w:eastAsia="bs-Latn-BA"/>
        </w:rPr>
        <w:tab/>
      </w:r>
      <w:r w:rsidRPr="00DC7FF9">
        <w:rPr>
          <w:noProof/>
          <w:lang w:val="en-GB"/>
        </w:rPr>
        <w:t>Air quality</w:t>
      </w:r>
      <w:r>
        <w:rPr>
          <w:noProof/>
        </w:rPr>
        <w:tab/>
      </w:r>
      <w:r>
        <w:rPr>
          <w:noProof/>
        </w:rPr>
        <w:fldChar w:fldCharType="begin"/>
      </w:r>
      <w:r>
        <w:rPr>
          <w:noProof/>
        </w:rPr>
        <w:instrText xml:space="preserve"> PAGEREF _Toc75253733 \h </w:instrText>
      </w:r>
      <w:r>
        <w:rPr>
          <w:noProof/>
        </w:rPr>
      </w:r>
      <w:r>
        <w:rPr>
          <w:noProof/>
        </w:rPr>
        <w:fldChar w:fldCharType="separate"/>
      </w:r>
      <w:r>
        <w:rPr>
          <w:noProof/>
        </w:rPr>
        <w:t>39</w:t>
      </w:r>
      <w:r>
        <w:rPr>
          <w:noProof/>
        </w:rPr>
        <w:fldChar w:fldCharType="end"/>
      </w:r>
    </w:p>
    <w:p w14:paraId="36A18A60" w14:textId="63949957" w:rsidR="00993495" w:rsidRDefault="00993495">
      <w:pPr>
        <w:pStyle w:val="TOC3"/>
        <w:tabs>
          <w:tab w:val="left" w:pos="666"/>
          <w:tab w:val="right" w:leader="dot" w:pos="9010"/>
        </w:tabs>
        <w:rPr>
          <w:smallCaps w:val="0"/>
          <w:noProof/>
          <w:lang w:val="bs-Latn-BA" w:eastAsia="bs-Latn-BA"/>
        </w:rPr>
      </w:pPr>
      <w:r w:rsidRPr="00DC7FF9">
        <w:rPr>
          <w:noProof/>
          <w:lang w:val="en-GB"/>
        </w:rPr>
        <w:t>5.3.5</w:t>
      </w:r>
      <w:r>
        <w:rPr>
          <w:smallCaps w:val="0"/>
          <w:noProof/>
          <w:lang w:val="bs-Latn-BA" w:eastAsia="bs-Latn-BA"/>
        </w:rPr>
        <w:tab/>
      </w:r>
      <w:r w:rsidRPr="00DC7FF9">
        <w:rPr>
          <w:noProof/>
          <w:lang w:val="en-GB"/>
        </w:rPr>
        <w:t>Noise</w:t>
      </w:r>
      <w:r>
        <w:rPr>
          <w:noProof/>
        </w:rPr>
        <w:tab/>
      </w:r>
      <w:r>
        <w:rPr>
          <w:noProof/>
        </w:rPr>
        <w:fldChar w:fldCharType="begin"/>
      </w:r>
      <w:r>
        <w:rPr>
          <w:noProof/>
        </w:rPr>
        <w:instrText xml:space="preserve"> PAGEREF _Toc75253734 \h </w:instrText>
      </w:r>
      <w:r>
        <w:rPr>
          <w:noProof/>
        </w:rPr>
      </w:r>
      <w:r>
        <w:rPr>
          <w:noProof/>
        </w:rPr>
        <w:fldChar w:fldCharType="separate"/>
      </w:r>
      <w:r>
        <w:rPr>
          <w:noProof/>
        </w:rPr>
        <w:t>39</w:t>
      </w:r>
      <w:r>
        <w:rPr>
          <w:noProof/>
        </w:rPr>
        <w:fldChar w:fldCharType="end"/>
      </w:r>
    </w:p>
    <w:p w14:paraId="6E46568B" w14:textId="37AEB191" w:rsidR="00993495" w:rsidRDefault="00993495">
      <w:pPr>
        <w:pStyle w:val="TOC3"/>
        <w:tabs>
          <w:tab w:val="left" w:pos="666"/>
          <w:tab w:val="right" w:leader="dot" w:pos="9010"/>
        </w:tabs>
        <w:rPr>
          <w:smallCaps w:val="0"/>
          <w:noProof/>
          <w:lang w:val="bs-Latn-BA" w:eastAsia="bs-Latn-BA"/>
        </w:rPr>
      </w:pPr>
      <w:r w:rsidRPr="00DC7FF9">
        <w:rPr>
          <w:noProof/>
          <w:lang w:val="en-GB"/>
        </w:rPr>
        <w:t>5.3.6</w:t>
      </w:r>
      <w:r>
        <w:rPr>
          <w:smallCaps w:val="0"/>
          <w:noProof/>
          <w:lang w:val="bs-Latn-BA" w:eastAsia="bs-Latn-BA"/>
        </w:rPr>
        <w:tab/>
      </w:r>
      <w:r w:rsidRPr="00DC7FF9">
        <w:rPr>
          <w:noProof/>
          <w:lang w:val="en-GB"/>
        </w:rPr>
        <w:t>Biological Characteristics</w:t>
      </w:r>
      <w:r>
        <w:rPr>
          <w:noProof/>
        </w:rPr>
        <w:tab/>
      </w:r>
      <w:r>
        <w:rPr>
          <w:noProof/>
        </w:rPr>
        <w:fldChar w:fldCharType="begin"/>
      </w:r>
      <w:r>
        <w:rPr>
          <w:noProof/>
        </w:rPr>
        <w:instrText xml:space="preserve"> PAGEREF _Toc75253735 \h </w:instrText>
      </w:r>
      <w:r>
        <w:rPr>
          <w:noProof/>
        </w:rPr>
      </w:r>
      <w:r>
        <w:rPr>
          <w:noProof/>
        </w:rPr>
        <w:fldChar w:fldCharType="separate"/>
      </w:r>
      <w:r>
        <w:rPr>
          <w:noProof/>
        </w:rPr>
        <w:t>39</w:t>
      </w:r>
      <w:r>
        <w:rPr>
          <w:noProof/>
        </w:rPr>
        <w:fldChar w:fldCharType="end"/>
      </w:r>
    </w:p>
    <w:p w14:paraId="1B731240" w14:textId="1387A7A0" w:rsidR="00993495" w:rsidRDefault="00993495">
      <w:pPr>
        <w:pStyle w:val="TOC3"/>
        <w:tabs>
          <w:tab w:val="left" w:pos="666"/>
          <w:tab w:val="right" w:leader="dot" w:pos="9010"/>
        </w:tabs>
        <w:rPr>
          <w:smallCaps w:val="0"/>
          <w:noProof/>
          <w:lang w:val="bs-Latn-BA" w:eastAsia="bs-Latn-BA"/>
        </w:rPr>
      </w:pPr>
      <w:r w:rsidRPr="00DC7FF9">
        <w:rPr>
          <w:noProof/>
          <w:lang w:val="en-GB"/>
        </w:rPr>
        <w:t>5.3.7</w:t>
      </w:r>
      <w:r>
        <w:rPr>
          <w:smallCaps w:val="0"/>
          <w:noProof/>
          <w:lang w:val="bs-Latn-BA" w:eastAsia="bs-Latn-BA"/>
        </w:rPr>
        <w:tab/>
      </w:r>
      <w:r w:rsidRPr="00DC7FF9">
        <w:rPr>
          <w:noProof/>
          <w:lang w:val="en-GB"/>
        </w:rPr>
        <w:t>Impacts on protected areas and ecological network</w:t>
      </w:r>
      <w:r>
        <w:rPr>
          <w:noProof/>
        </w:rPr>
        <w:tab/>
      </w:r>
      <w:r>
        <w:rPr>
          <w:noProof/>
        </w:rPr>
        <w:fldChar w:fldCharType="begin"/>
      </w:r>
      <w:r>
        <w:rPr>
          <w:noProof/>
        </w:rPr>
        <w:instrText xml:space="preserve"> PAGEREF _Toc75253736 \h </w:instrText>
      </w:r>
      <w:r>
        <w:rPr>
          <w:noProof/>
        </w:rPr>
      </w:r>
      <w:r>
        <w:rPr>
          <w:noProof/>
        </w:rPr>
        <w:fldChar w:fldCharType="separate"/>
      </w:r>
      <w:r>
        <w:rPr>
          <w:noProof/>
        </w:rPr>
        <w:t>40</w:t>
      </w:r>
      <w:r>
        <w:rPr>
          <w:noProof/>
        </w:rPr>
        <w:fldChar w:fldCharType="end"/>
      </w:r>
    </w:p>
    <w:p w14:paraId="288FEF8D" w14:textId="63A1694D" w:rsidR="00993495" w:rsidRDefault="00993495">
      <w:pPr>
        <w:pStyle w:val="TOC3"/>
        <w:tabs>
          <w:tab w:val="left" w:pos="666"/>
          <w:tab w:val="right" w:leader="dot" w:pos="9010"/>
        </w:tabs>
        <w:rPr>
          <w:smallCaps w:val="0"/>
          <w:noProof/>
          <w:lang w:val="bs-Latn-BA" w:eastAsia="bs-Latn-BA"/>
        </w:rPr>
      </w:pPr>
      <w:r w:rsidRPr="00DC7FF9">
        <w:rPr>
          <w:noProof/>
          <w:lang w:val="en-GB"/>
        </w:rPr>
        <w:t>5.3.8</w:t>
      </w:r>
      <w:r>
        <w:rPr>
          <w:smallCaps w:val="0"/>
          <w:noProof/>
          <w:lang w:val="bs-Latn-BA" w:eastAsia="bs-Latn-BA"/>
        </w:rPr>
        <w:tab/>
      </w:r>
      <w:r w:rsidRPr="00DC7FF9">
        <w:rPr>
          <w:noProof/>
          <w:lang w:val="en-GB"/>
        </w:rPr>
        <w:t>Waste generation</w:t>
      </w:r>
      <w:r>
        <w:rPr>
          <w:noProof/>
        </w:rPr>
        <w:tab/>
      </w:r>
      <w:r>
        <w:rPr>
          <w:noProof/>
        </w:rPr>
        <w:fldChar w:fldCharType="begin"/>
      </w:r>
      <w:r>
        <w:rPr>
          <w:noProof/>
        </w:rPr>
        <w:instrText xml:space="preserve"> PAGEREF _Toc75253737 \h </w:instrText>
      </w:r>
      <w:r>
        <w:rPr>
          <w:noProof/>
        </w:rPr>
      </w:r>
      <w:r>
        <w:rPr>
          <w:noProof/>
        </w:rPr>
        <w:fldChar w:fldCharType="separate"/>
      </w:r>
      <w:r>
        <w:rPr>
          <w:noProof/>
        </w:rPr>
        <w:t>40</w:t>
      </w:r>
      <w:r>
        <w:rPr>
          <w:noProof/>
        </w:rPr>
        <w:fldChar w:fldCharType="end"/>
      </w:r>
    </w:p>
    <w:p w14:paraId="34E5C6F2" w14:textId="79778AF0" w:rsidR="00993495" w:rsidRDefault="00993495">
      <w:pPr>
        <w:pStyle w:val="TOC3"/>
        <w:tabs>
          <w:tab w:val="left" w:pos="666"/>
          <w:tab w:val="right" w:leader="dot" w:pos="9010"/>
        </w:tabs>
        <w:rPr>
          <w:smallCaps w:val="0"/>
          <w:noProof/>
          <w:lang w:val="bs-Latn-BA" w:eastAsia="bs-Latn-BA"/>
        </w:rPr>
      </w:pPr>
      <w:r w:rsidRPr="00DC7FF9">
        <w:rPr>
          <w:noProof/>
          <w:lang w:val="en-GB"/>
        </w:rPr>
        <w:t>5.3.9</w:t>
      </w:r>
      <w:r>
        <w:rPr>
          <w:smallCaps w:val="0"/>
          <w:noProof/>
          <w:lang w:val="bs-Latn-BA" w:eastAsia="bs-Latn-BA"/>
        </w:rPr>
        <w:tab/>
      </w:r>
      <w:r w:rsidRPr="00DC7FF9">
        <w:rPr>
          <w:noProof/>
          <w:lang w:val="en-GB"/>
        </w:rPr>
        <w:t>Community health and safety</w:t>
      </w:r>
      <w:r>
        <w:rPr>
          <w:noProof/>
        </w:rPr>
        <w:tab/>
      </w:r>
      <w:r>
        <w:rPr>
          <w:noProof/>
        </w:rPr>
        <w:fldChar w:fldCharType="begin"/>
      </w:r>
      <w:r>
        <w:rPr>
          <w:noProof/>
        </w:rPr>
        <w:instrText xml:space="preserve"> PAGEREF _Toc75253738 \h </w:instrText>
      </w:r>
      <w:r>
        <w:rPr>
          <w:noProof/>
        </w:rPr>
      </w:r>
      <w:r>
        <w:rPr>
          <w:noProof/>
        </w:rPr>
        <w:fldChar w:fldCharType="separate"/>
      </w:r>
      <w:r>
        <w:rPr>
          <w:noProof/>
        </w:rPr>
        <w:t>40</w:t>
      </w:r>
      <w:r>
        <w:rPr>
          <w:noProof/>
        </w:rPr>
        <w:fldChar w:fldCharType="end"/>
      </w:r>
    </w:p>
    <w:p w14:paraId="6E0DF9C5" w14:textId="6722AC77" w:rsidR="00993495" w:rsidRDefault="00993495">
      <w:pPr>
        <w:pStyle w:val="TOC2"/>
        <w:tabs>
          <w:tab w:val="left" w:pos="502"/>
          <w:tab w:val="right" w:leader="dot" w:pos="9010"/>
        </w:tabs>
        <w:rPr>
          <w:b w:val="0"/>
          <w:smallCaps w:val="0"/>
          <w:noProof/>
          <w:lang w:val="bs-Latn-BA" w:eastAsia="bs-Latn-BA"/>
        </w:rPr>
      </w:pPr>
      <w:r w:rsidRPr="00DC7FF9">
        <w:rPr>
          <w:noProof/>
          <w:lang w:val="en-GB"/>
        </w:rPr>
        <w:t>5.4</w:t>
      </w:r>
      <w:r>
        <w:rPr>
          <w:b w:val="0"/>
          <w:smallCaps w:val="0"/>
          <w:noProof/>
          <w:lang w:val="bs-Latn-BA" w:eastAsia="bs-Latn-BA"/>
        </w:rPr>
        <w:tab/>
      </w:r>
      <w:r w:rsidRPr="00DC7FF9">
        <w:rPr>
          <w:noProof/>
          <w:lang w:val="en-GB"/>
        </w:rPr>
        <w:t>Positive Environmental and Social Impacts</w:t>
      </w:r>
      <w:r>
        <w:rPr>
          <w:noProof/>
        </w:rPr>
        <w:tab/>
      </w:r>
      <w:r>
        <w:rPr>
          <w:noProof/>
        </w:rPr>
        <w:fldChar w:fldCharType="begin"/>
      </w:r>
      <w:r>
        <w:rPr>
          <w:noProof/>
        </w:rPr>
        <w:instrText xml:space="preserve"> PAGEREF _Toc75253739 \h </w:instrText>
      </w:r>
      <w:r>
        <w:rPr>
          <w:noProof/>
        </w:rPr>
      </w:r>
      <w:r>
        <w:rPr>
          <w:noProof/>
        </w:rPr>
        <w:fldChar w:fldCharType="separate"/>
      </w:r>
      <w:r>
        <w:rPr>
          <w:noProof/>
        </w:rPr>
        <w:t>41</w:t>
      </w:r>
      <w:r>
        <w:rPr>
          <w:noProof/>
        </w:rPr>
        <w:fldChar w:fldCharType="end"/>
      </w:r>
    </w:p>
    <w:p w14:paraId="2933DBD3" w14:textId="4733EEE2" w:rsidR="00993495" w:rsidRDefault="00993495">
      <w:pPr>
        <w:pStyle w:val="TOC1"/>
        <w:tabs>
          <w:tab w:val="left" w:pos="332"/>
          <w:tab w:val="right" w:leader="dot" w:pos="9010"/>
        </w:tabs>
        <w:rPr>
          <w:b w:val="0"/>
          <w:caps w:val="0"/>
          <w:noProof/>
          <w:u w:val="none"/>
          <w:lang w:val="bs-Latn-BA" w:eastAsia="bs-Latn-BA"/>
        </w:rPr>
      </w:pPr>
      <w:r w:rsidRPr="00DC7FF9">
        <w:rPr>
          <w:noProof/>
          <w:lang w:val="en-GB"/>
        </w:rPr>
        <w:t>6</w:t>
      </w:r>
      <w:r>
        <w:rPr>
          <w:b w:val="0"/>
          <w:caps w:val="0"/>
          <w:noProof/>
          <w:u w:val="none"/>
          <w:lang w:val="bs-Latn-BA" w:eastAsia="bs-Latn-BA"/>
        </w:rPr>
        <w:tab/>
      </w:r>
      <w:r w:rsidRPr="00DC7FF9">
        <w:rPr>
          <w:noProof/>
          <w:lang w:val="en-GB"/>
        </w:rPr>
        <w:t>ENVIRONMENTAL AND SOCIAL MANAGEMENT PLAN</w:t>
      </w:r>
      <w:r>
        <w:rPr>
          <w:noProof/>
        </w:rPr>
        <w:tab/>
      </w:r>
      <w:r>
        <w:rPr>
          <w:noProof/>
        </w:rPr>
        <w:fldChar w:fldCharType="begin"/>
      </w:r>
      <w:r>
        <w:rPr>
          <w:noProof/>
        </w:rPr>
        <w:instrText xml:space="preserve"> PAGEREF _Toc75253740 \h </w:instrText>
      </w:r>
      <w:r>
        <w:rPr>
          <w:noProof/>
        </w:rPr>
      </w:r>
      <w:r>
        <w:rPr>
          <w:noProof/>
        </w:rPr>
        <w:fldChar w:fldCharType="separate"/>
      </w:r>
      <w:r>
        <w:rPr>
          <w:noProof/>
        </w:rPr>
        <w:t>42</w:t>
      </w:r>
      <w:r>
        <w:rPr>
          <w:noProof/>
        </w:rPr>
        <w:fldChar w:fldCharType="end"/>
      </w:r>
    </w:p>
    <w:p w14:paraId="4584FECD" w14:textId="0FDEB159" w:rsidR="00993495" w:rsidRDefault="00993495">
      <w:pPr>
        <w:pStyle w:val="TOC2"/>
        <w:tabs>
          <w:tab w:val="left" w:pos="502"/>
          <w:tab w:val="right" w:leader="dot" w:pos="9010"/>
        </w:tabs>
        <w:rPr>
          <w:b w:val="0"/>
          <w:smallCaps w:val="0"/>
          <w:noProof/>
          <w:lang w:val="bs-Latn-BA" w:eastAsia="bs-Latn-BA"/>
        </w:rPr>
      </w:pPr>
      <w:r w:rsidRPr="00DC7FF9">
        <w:rPr>
          <w:noProof/>
          <w:lang w:val="en-GB"/>
        </w:rPr>
        <w:t>6.1</w:t>
      </w:r>
      <w:r>
        <w:rPr>
          <w:b w:val="0"/>
          <w:smallCaps w:val="0"/>
          <w:noProof/>
          <w:lang w:val="bs-Latn-BA" w:eastAsia="bs-Latn-BA"/>
        </w:rPr>
        <w:tab/>
      </w:r>
      <w:r w:rsidRPr="00DC7FF9">
        <w:rPr>
          <w:noProof/>
          <w:lang w:val="en-GB"/>
        </w:rPr>
        <w:t>Environmental and Social Impacts Prevention/Mitigation Plan</w:t>
      </w:r>
      <w:r>
        <w:rPr>
          <w:noProof/>
        </w:rPr>
        <w:tab/>
      </w:r>
      <w:r>
        <w:rPr>
          <w:noProof/>
        </w:rPr>
        <w:fldChar w:fldCharType="begin"/>
      </w:r>
      <w:r>
        <w:rPr>
          <w:noProof/>
        </w:rPr>
        <w:instrText xml:space="preserve"> PAGEREF _Toc75253741 \h </w:instrText>
      </w:r>
      <w:r>
        <w:rPr>
          <w:noProof/>
        </w:rPr>
      </w:r>
      <w:r>
        <w:rPr>
          <w:noProof/>
        </w:rPr>
        <w:fldChar w:fldCharType="separate"/>
      </w:r>
      <w:r>
        <w:rPr>
          <w:noProof/>
        </w:rPr>
        <w:t>42</w:t>
      </w:r>
      <w:r>
        <w:rPr>
          <w:noProof/>
        </w:rPr>
        <w:fldChar w:fldCharType="end"/>
      </w:r>
    </w:p>
    <w:p w14:paraId="1A2FCD73" w14:textId="45C4EDAF" w:rsidR="00993495" w:rsidRDefault="00993495">
      <w:pPr>
        <w:pStyle w:val="TOC2"/>
        <w:tabs>
          <w:tab w:val="left" w:pos="502"/>
          <w:tab w:val="right" w:leader="dot" w:pos="9010"/>
        </w:tabs>
        <w:rPr>
          <w:b w:val="0"/>
          <w:smallCaps w:val="0"/>
          <w:noProof/>
          <w:lang w:val="bs-Latn-BA" w:eastAsia="bs-Latn-BA"/>
        </w:rPr>
      </w:pPr>
      <w:r w:rsidRPr="00DC7FF9">
        <w:rPr>
          <w:noProof/>
          <w:lang w:val="en-GB"/>
        </w:rPr>
        <w:t>6.2</w:t>
      </w:r>
      <w:r>
        <w:rPr>
          <w:b w:val="0"/>
          <w:smallCaps w:val="0"/>
          <w:noProof/>
          <w:lang w:val="bs-Latn-BA" w:eastAsia="bs-Latn-BA"/>
        </w:rPr>
        <w:tab/>
      </w:r>
      <w:r w:rsidRPr="00DC7FF9">
        <w:rPr>
          <w:noProof/>
          <w:lang w:val="en-GB"/>
        </w:rPr>
        <w:t>Environmental and Social Monitoring Plan</w:t>
      </w:r>
      <w:r>
        <w:rPr>
          <w:noProof/>
        </w:rPr>
        <w:tab/>
      </w:r>
      <w:r>
        <w:rPr>
          <w:noProof/>
        </w:rPr>
        <w:fldChar w:fldCharType="begin"/>
      </w:r>
      <w:r>
        <w:rPr>
          <w:noProof/>
        </w:rPr>
        <w:instrText xml:space="preserve"> PAGEREF _Toc75253742 \h </w:instrText>
      </w:r>
      <w:r>
        <w:rPr>
          <w:noProof/>
        </w:rPr>
      </w:r>
      <w:r>
        <w:rPr>
          <w:noProof/>
        </w:rPr>
        <w:fldChar w:fldCharType="separate"/>
      </w:r>
      <w:r>
        <w:rPr>
          <w:noProof/>
        </w:rPr>
        <w:t>53</w:t>
      </w:r>
      <w:r>
        <w:rPr>
          <w:noProof/>
        </w:rPr>
        <w:fldChar w:fldCharType="end"/>
      </w:r>
    </w:p>
    <w:p w14:paraId="36E9797D" w14:textId="58F53AE6" w:rsidR="00993495" w:rsidRDefault="00993495">
      <w:pPr>
        <w:pStyle w:val="TOC1"/>
        <w:tabs>
          <w:tab w:val="left" w:pos="332"/>
          <w:tab w:val="right" w:leader="dot" w:pos="9010"/>
        </w:tabs>
        <w:rPr>
          <w:b w:val="0"/>
          <w:caps w:val="0"/>
          <w:noProof/>
          <w:u w:val="none"/>
          <w:lang w:val="bs-Latn-BA" w:eastAsia="bs-Latn-BA"/>
        </w:rPr>
      </w:pPr>
      <w:r w:rsidRPr="00DC7FF9">
        <w:rPr>
          <w:noProof/>
          <w:lang w:val="en-GB"/>
        </w:rPr>
        <w:t>7</w:t>
      </w:r>
      <w:r>
        <w:rPr>
          <w:b w:val="0"/>
          <w:caps w:val="0"/>
          <w:noProof/>
          <w:u w:val="none"/>
          <w:lang w:val="bs-Latn-BA" w:eastAsia="bs-Latn-BA"/>
        </w:rPr>
        <w:tab/>
      </w:r>
      <w:r w:rsidRPr="00DC7FF9">
        <w:rPr>
          <w:noProof/>
          <w:lang w:val="en-GB"/>
        </w:rPr>
        <w:t>PUBLIC CONSULTATION</w:t>
      </w:r>
      <w:r>
        <w:rPr>
          <w:noProof/>
        </w:rPr>
        <w:tab/>
      </w:r>
      <w:r>
        <w:rPr>
          <w:noProof/>
        </w:rPr>
        <w:fldChar w:fldCharType="begin"/>
      </w:r>
      <w:r>
        <w:rPr>
          <w:noProof/>
        </w:rPr>
        <w:instrText xml:space="preserve"> PAGEREF _Toc75253743 \h </w:instrText>
      </w:r>
      <w:r>
        <w:rPr>
          <w:noProof/>
        </w:rPr>
      </w:r>
      <w:r>
        <w:rPr>
          <w:noProof/>
        </w:rPr>
        <w:fldChar w:fldCharType="separate"/>
      </w:r>
      <w:r>
        <w:rPr>
          <w:noProof/>
        </w:rPr>
        <w:t>61</w:t>
      </w:r>
      <w:r>
        <w:rPr>
          <w:noProof/>
        </w:rPr>
        <w:fldChar w:fldCharType="end"/>
      </w:r>
    </w:p>
    <w:p w14:paraId="35E6798B" w14:textId="5D06CB1B" w:rsidR="00993495" w:rsidRDefault="00993495">
      <w:pPr>
        <w:pStyle w:val="TOC2"/>
        <w:tabs>
          <w:tab w:val="left" w:pos="502"/>
          <w:tab w:val="right" w:leader="dot" w:pos="9010"/>
        </w:tabs>
        <w:rPr>
          <w:b w:val="0"/>
          <w:smallCaps w:val="0"/>
          <w:noProof/>
          <w:lang w:val="bs-Latn-BA" w:eastAsia="bs-Latn-BA"/>
        </w:rPr>
      </w:pPr>
      <w:r w:rsidRPr="00DC7FF9">
        <w:rPr>
          <w:noProof/>
          <w:lang w:val="en-GB"/>
        </w:rPr>
        <w:t>7.1</w:t>
      </w:r>
      <w:r>
        <w:rPr>
          <w:b w:val="0"/>
          <w:smallCaps w:val="0"/>
          <w:noProof/>
          <w:lang w:val="bs-Latn-BA" w:eastAsia="bs-Latn-BA"/>
        </w:rPr>
        <w:tab/>
      </w:r>
      <w:r w:rsidRPr="00DC7FF9">
        <w:rPr>
          <w:noProof/>
          <w:lang w:val="en-GB"/>
        </w:rPr>
        <w:t>Details of the public consultation for the original EMP</w:t>
      </w:r>
      <w:r>
        <w:rPr>
          <w:noProof/>
        </w:rPr>
        <w:tab/>
      </w:r>
      <w:r>
        <w:rPr>
          <w:noProof/>
        </w:rPr>
        <w:fldChar w:fldCharType="begin"/>
      </w:r>
      <w:r>
        <w:rPr>
          <w:noProof/>
        </w:rPr>
        <w:instrText xml:space="preserve"> PAGEREF _Toc75253744 \h </w:instrText>
      </w:r>
      <w:r>
        <w:rPr>
          <w:noProof/>
        </w:rPr>
      </w:r>
      <w:r>
        <w:rPr>
          <w:noProof/>
        </w:rPr>
        <w:fldChar w:fldCharType="separate"/>
      </w:r>
      <w:r>
        <w:rPr>
          <w:noProof/>
        </w:rPr>
        <w:t>61</w:t>
      </w:r>
      <w:r>
        <w:rPr>
          <w:noProof/>
        </w:rPr>
        <w:fldChar w:fldCharType="end"/>
      </w:r>
    </w:p>
    <w:p w14:paraId="65D187C2" w14:textId="08B702DE" w:rsidR="00993495" w:rsidRDefault="00993495">
      <w:pPr>
        <w:pStyle w:val="TOC1"/>
        <w:tabs>
          <w:tab w:val="left" w:pos="332"/>
          <w:tab w:val="right" w:leader="dot" w:pos="9010"/>
        </w:tabs>
        <w:rPr>
          <w:b w:val="0"/>
          <w:caps w:val="0"/>
          <w:noProof/>
          <w:u w:val="none"/>
          <w:lang w:val="bs-Latn-BA" w:eastAsia="bs-Latn-BA"/>
        </w:rPr>
      </w:pPr>
      <w:r w:rsidRPr="00DC7FF9">
        <w:rPr>
          <w:noProof/>
          <w:lang w:val="en-GB"/>
        </w:rPr>
        <w:t>8</w:t>
      </w:r>
      <w:r>
        <w:rPr>
          <w:b w:val="0"/>
          <w:caps w:val="0"/>
          <w:noProof/>
          <w:u w:val="none"/>
          <w:lang w:val="bs-Latn-BA" w:eastAsia="bs-Latn-BA"/>
        </w:rPr>
        <w:tab/>
      </w:r>
      <w:r w:rsidRPr="00DC7FF9">
        <w:rPr>
          <w:noProof/>
          <w:lang w:val="en-GB"/>
        </w:rPr>
        <w:t>ANALYSIS OF CAPACITY BUILDING AND TRAINING NEEDS</w:t>
      </w:r>
      <w:r>
        <w:rPr>
          <w:noProof/>
        </w:rPr>
        <w:tab/>
      </w:r>
      <w:r>
        <w:rPr>
          <w:noProof/>
        </w:rPr>
        <w:fldChar w:fldCharType="begin"/>
      </w:r>
      <w:r>
        <w:rPr>
          <w:noProof/>
        </w:rPr>
        <w:instrText xml:space="preserve"> PAGEREF _Toc75253745 \h </w:instrText>
      </w:r>
      <w:r>
        <w:rPr>
          <w:noProof/>
        </w:rPr>
      </w:r>
      <w:r>
        <w:rPr>
          <w:noProof/>
        </w:rPr>
        <w:fldChar w:fldCharType="separate"/>
      </w:r>
      <w:r>
        <w:rPr>
          <w:noProof/>
        </w:rPr>
        <w:t>62</w:t>
      </w:r>
      <w:r>
        <w:rPr>
          <w:noProof/>
        </w:rPr>
        <w:fldChar w:fldCharType="end"/>
      </w:r>
    </w:p>
    <w:p w14:paraId="32521B82" w14:textId="5B078F17" w:rsidR="00993495" w:rsidRDefault="00993495">
      <w:pPr>
        <w:pStyle w:val="TOC2"/>
        <w:tabs>
          <w:tab w:val="left" w:pos="502"/>
          <w:tab w:val="right" w:leader="dot" w:pos="9010"/>
        </w:tabs>
        <w:rPr>
          <w:b w:val="0"/>
          <w:smallCaps w:val="0"/>
          <w:noProof/>
          <w:lang w:val="bs-Latn-BA" w:eastAsia="bs-Latn-BA"/>
        </w:rPr>
      </w:pPr>
      <w:r w:rsidRPr="00DC7FF9">
        <w:rPr>
          <w:noProof/>
          <w:lang w:val="en-GB"/>
        </w:rPr>
        <w:t>8.1</w:t>
      </w:r>
      <w:r>
        <w:rPr>
          <w:b w:val="0"/>
          <w:smallCaps w:val="0"/>
          <w:noProof/>
          <w:lang w:val="bs-Latn-BA" w:eastAsia="bs-Latn-BA"/>
        </w:rPr>
        <w:tab/>
      </w:r>
      <w:r w:rsidRPr="00DC7FF9">
        <w:rPr>
          <w:noProof/>
          <w:lang w:val="en-GB"/>
        </w:rPr>
        <w:t>Training needs</w:t>
      </w:r>
      <w:r>
        <w:rPr>
          <w:noProof/>
        </w:rPr>
        <w:tab/>
      </w:r>
      <w:r>
        <w:rPr>
          <w:noProof/>
        </w:rPr>
        <w:fldChar w:fldCharType="begin"/>
      </w:r>
      <w:r>
        <w:rPr>
          <w:noProof/>
        </w:rPr>
        <w:instrText xml:space="preserve"> PAGEREF _Toc75253746 \h </w:instrText>
      </w:r>
      <w:r>
        <w:rPr>
          <w:noProof/>
        </w:rPr>
      </w:r>
      <w:r>
        <w:rPr>
          <w:noProof/>
        </w:rPr>
        <w:fldChar w:fldCharType="separate"/>
      </w:r>
      <w:r>
        <w:rPr>
          <w:noProof/>
        </w:rPr>
        <w:t>62</w:t>
      </w:r>
      <w:r>
        <w:rPr>
          <w:noProof/>
        </w:rPr>
        <w:fldChar w:fldCharType="end"/>
      </w:r>
    </w:p>
    <w:p w14:paraId="12F611A3" w14:textId="494AC271" w:rsidR="00993495" w:rsidRDefault="00993495">
      <w:pPr>
        <w:pStyle w:val="TOC2"/>
        <w:tabs>
          <w:tab w:val="left" w:pos="502"/>
          <w:tab w:val="right" w:leader="dot" w:pos="9010"/>
        </w:tabs>
        <w:rPr>
          <w:b w:val="0"/>
          <w:smallCaps w:val="0"/>
          <w:noProof/>
          <w:lang w:val="bs-Latn-BA" w:eastAsia="bs-Latn-BA"/>
        </w:rPr>
      </w:pPr>
      <w:r w:rsidRPr="00DC7FF9">
        <w:rPr>
          <w:noProof/>
          <w:lang w:val="en-GB"/>
        </w:rPr>
        <w:t>8.2</w:t>
      </w:r>
      <w:r>
        <w:rPr>
          <w:b w:val="0"/>
          <w:smallCaps w:val="0"/>
          <w:noProof/>
          <w:lang w:val="bs-Latn-BA" w:eastAsia="bs-Latn-BA"/>
        </w:rPr>
        <w:tab/>
      </w:r>
      <w:r w:rsidRPr="00DC7FF9">
        <w:rPr>
          <w:noProof/>
          <w:lang w:val="en-GB"/>
        </w:rPr>
        <w:t>Equipment Procurement</w:t>
      </w:r>
      <w:r>
        <w:rPr>
          <w:noProof/>
        </w:rPr>
        <w:tab/>
      </w:r>
      <w:r>
        <w:rPr>
          <w:noProof/>
        </w:rPr>
        <w:fldChar w:fldCharType="begin"/>
      </w:r>
      <w:r>
        <w:rPr>
          <w:noProof/>
        </w:rPr>
        <w:instrText xml:space="preserve"> PAGEREF _Toc75253747 \h </w:instrText>
      </w:r>
      <w:r>
        <w:rPr>
          <w:noProof/>
        </w:rPr>
      </w:r>
      <w:r>
        <w:rPr>
          <w:noProof/>
        </w:rPr>
        <w:fldChar w:fldCharType="separate"/>
      </w:r>
      <w:r>
        <w:rPr>
          <w:noProof/>
        </w:rPr>
        <w:t>63</w:t>
      </w:r>
      <w:r>
        <w:rPr>
          <w:noProof/>
        </w:rPr>
        <w:fldChar w:fldCharType="end"/>
      </w:r>
    </w:p>
    <w:p w14:paraId="050F51AA" w14:textId="41C05352" w:rsidR="00993495" w:rsidRDefault="00993495">
      <w:pPr>
        <w:pStyle w:val="TOC1"/>
        <w:tabs>
          <w:tab w:val="left" w:pos="332"/>
          <w:tab w:val="right" w:leader="dot" w:pos="9010"/>
        </w:tabs>
        <w:rPr>
          <w:b w:val="0"/>
          <w:caps w:val="0"/>
          <w:noProof/>
          <w:u w:val="none"/>
          <w:lang w:val="bs-Latn-BA" w:eastAsia="bs-Latn-BA"/>
        </w:rPr>
      </w:pPr>
      <w:r w:rsidRPr="00DC7FF9">
        <w:rPr>
          <w:noProof/>
          <w:lang w:val="en-GB"/>
        </w:rPr>
        <w:t>9</w:t>
      </w:r>
      <w:r>
        <w:rPr>
          <w:b w:val="0"/>
          <w:caps w:val="0"/>
          <w:noProof/>
          <w:u w:val="none"/>
          <w:lang w:val="bs-Latn-BA" w:eastAsia="bs-Latn-BA"/>
        </w:rPr>
        <w:tab/>
      </w:r>
      <w:r w:rsidRPr="00DC7FF9">
        <w:rPr>
          <w:noProof/>
          <w:lang w:val="en-GB"/>
        </w:rPr>
        <w:t>ANNEXES</w:t>
      </w:r>
      <w:r>
        <w:rPr>
          <w:noProof/>
        </w:rPr>
        <w:tab/>
      </w:r>
      <w:r>
        <w:rPr>
          <w:noProof/>
        </w:rPr>
        <w:fldChar w:fldCharType="begin"/>
      </w:r>
      <w:r>
        <w:rPr>
          <w:noProof/>
        </w:rPr>
        <w:instrText xml:space="preserve"> PAGEREF _Toc75253748 \h </w:instrText>
      </w:r>
      <w:r>
        <w:rPr>
          <w:noProof/>
        </w:rPr>
      </w:r>
      <w:r>
        <w:rPr>
          <w:noProof/>
        </w:rPr>
        <w:fldChar w:fldCharType="separate"/>
      </w:r>
      <w:r>
        <w:rPr>
          <w:noProof/>
        </w:rPr>
        <w:t>64</w:t>
      </w:r>
      <w:r>
        <w:rPr>
          <w:noProof/>
        </w:rPr>
        <w:fldChar w:fldCharType="end"/>
      </w:r>
    </w:p>
    <w:p w14:paraId="288F03B0" w14:textId="37BCAA1F" w:rsidR="001D7A13" w:rsidRPr="00707579" w:rsidRDefault="000155F9" w:rsidP="00595F3C">
      <w:pPr>
        <w:rPr>
          <w:b/>
          <w:caps/>
          <w:u w:val="single"/>
          <w:lang w:val="en-GB"/>
        </w:rPr>
      </w:pPr>
      <w:r w:rsidRPr="00707579">
        <w:rPr>
          <w:b/>
          <w:caps/>
          <w:u w:val="single"/>
          <w:lang w:val="en-GB"/>
        </w:rPr>
        <w:fldChar w:fldCharType="end"/>
      </w:r>
    </w:p>
    <w:p w14:paraId="24349138" w14:textId="77777777" w:rsidR="001268B7" w:rsidRDefault="001268B7">
      <w:pPr>
        <w:jc w:val="left"/>
        <w:rPr>
          <w:rFonts w:eastAsiaTheme="majorEastAsia" w:cstheme="majorBidi"/>
          <w:b/>
          <w:color w:val="1F497D" w:themeColor="text2"/>
          <w:spacing w:val="5"/>
          <w:kern w:val="28"/>
          <w:sz w:val="40"/>
          <w:szCs w:val="40"/>
          <w:lang w:val="en-GB"/>
        </w:rPr>
      </w:pPr>
      <w:r>
        <w:rPr>
          <w:rFonts w:eastAsiaTheme="majorEastAsia" w:cstheme="majorBidi"/>
          <w:b/>
          <w:color w:val="1F497D" w:themeColor="text2"/>
          <w:spacing w:val="5"/>
          <w:kern w:val="28"/>
          <w:sz w:val="40"/>
          <w:szCs w:val="40"/>
          <w:lang w:val="en-GB"/>
        </w:rPr>
        <w:br w:type="page"/>
      </w:r>
    </w:p>
    <w:p w14:paraId="43B45045" w14:textId="232A2E07" w:rsidR="00595F3C" w:rsidRPr="00707579" w:rsidRDefault="00683A13" w:rsidP="00683A13">
      <w:pPr>
        <w:spacing w:after="120"/>
        <w:rPr>
          <w:rFonts w:eastAsiaTheme="majorEastAsia" w:cstheme="majorBidi"/>
          <w:b/>
          <w:color w:val="1F497D" w:themeColor="text2"/>
          <w:spacing w:val="5"/>
          <w:kern w:val="28"/>
          <w:sz w:val="40"/>
          <w:szCs w:val="40"/>
          <w:lang w:val="en-GB"/>
        </w:rPr>
      </w:pPr>
      <w:r w:rsidRPr="00707579">
        <w:rPr>
          <w:rFonts w:eastAsiaTheme="majorEastAsia" w:cstheme="majorBidi"/>
          <w:b/>
          <w:color w:val="1F497D" w:themeColor="text2"/>
          <w:spacing w:val="5"/>
          <w:kern w:val="28"/>
          <w:sz w:val="40"/>
          <w:szCs w:val="40"/>
          <w:lang w:val="en-GB"/>
        </w:rPr>
        <w:lastRenderedPageBreak/>
        <w:t>LIST OF TABLES</w:t>
      </w:r>
    </w:p>
    <w:p w14:paraId="36945279" w14:textId="2CDED510" w:rsidR="00993495" w:rsidRDefault="007D0CA5">
      <w:pPr>
        <w:pStyle w:val="TableofFigures"/>
        <w:tabs>
          <w:tab w:val="right" w:leader="dot" w:pos="9010"/>
        </w:tabs>
        <w:rPr>
          <w:rFonts w:eastAsiaTheme="minorEastAsia" w:cstheme="minorBidi"/>
          <w:noProof/>
          <w:lang w:val="bs-Latn-BA" w:eastAsia="bs-Latn-BA"/>
        </w:rPr>
      </w:pPr>
      <w:r w:rsidRPr="00707579">
        <w:rPr>
          <w:rFonts w:eastAsiaTheme="majorEastAsia" w:cstheme="majorBidi"/>
          <w:b/>
          <w:spacing w:val="5"/>
          <w:kern w:val="28"/>
          <w:lang w:val="en-GB"/>
        </w:rPr>
        <w:fldChar w:fldCharType="begin"/>
      </w:r>
      <w:r w:rsidRPr="00707579">
        <w:rPr>
          <w:rFonts w:eastAsiaTheme="majorEastAsia" w:cstheme="majorBidi"/>
          <w:b/>
          <w:spacing w:val="5"/>
          <w:kern w:val="28"/>
          <w:lang w:val="en-GB"/>
        </w:rPr>
        <w:instrText xml:space="preserve"> TOC \c "Table" </w:instrText>
      </w:r>
      <w:r w:rsidRPr="00707579">
        <w:rPr>
          <w:rFonts w:eastAsiaTheme="majorEastAsia" w:cstheme="majorBidi"/>
          <w:b/>
          <w:spacing w:val="5"/>
          <w:kern w:val="28"/>
          <w:lang w:val="en-GB"/>
        </w:rPr>
        <w:fldChar w:fldCharType="separate"/>
      </w:r>
      <w:r w:rsidR="00993495">
        <w:rPr>
          <w:noProof/>
        </w:rPr>
        <w:t xml:space="preserve">Table 1 </w:t>
      </w:r>
      <w:r w:rsidR="00993495" w:rsidRPr="00126C1A">
        <w:rPr>
          <w:noProof/>
          <w:lang w:val="en-US"/>
        </w:rPr>
        <w:t>WB ESSs relevant for the project</w:t>
      </w:r>
      <w:r w:rsidR="00993495">
        <w:rPr>
          <w:noProof/>
        </w:rPr>
        <w:tab/>
      </w:r>
      <w:r w:rsidR="00993495">
        <w:rPr>
          <w:noProof/>
        </w:rPr>
        <w:fldChar w:fldCharType="begin"/>
      </w:r>
      <w:r w:rsidR="00993495">
        <w:rPr>
          <w:noProof/>
        </w:rPr>
        <w:instrText xml:space="preserve"> PAGEREF _Toc75253749 \h </w:instrText>
      </w:r>
      <w:r w:rsidR="00993495">
        <w:rPr>
          <w:noProof/>
        </w:rPr>
      </w:r>
      <w:r w:rsidR="00993495">
        <w:rPr>
          <w:noProof/>
        </w:rPr>
        <w:fldChar w:fldCharType="separate"/>
      </w:r>
      <w:r w:rsidR="00993495">
        <w:rPr>
          <w:noProof/>
        </w:rPr>
        <w:t>2</w:t>
      </w:r>
      <w:r w:rsidR="00993495">
        <w:rPr>
          <w:noProof/>
        </w:rPr>
        <w:fldChar w:fldCharType="end"/>
      </w:r>
    </w:p>
    <w:p w14:paraId="732CCEA3" w14:textId="6ABAE8A0" w:rsidR="00993495" w:rsidRDefault="00993495">
      <w:pPr>
        <w:pStyle w:val="TableofFigures"/>
        <w:tabs>
          <w:tab w:val="right" w:leader="dot" w:pos="9010"/>
        </w:tabs>
        <w:rPr>
          <w:rFonts w:eastAsiaTheme="minorEastAsia" w:cstheme="minorBidi"/>
          <w:noProof/>
          <w:lang w:val="bs-Latn-BA" w:eastAsia="bs-Latn-BA"/>
        </w:rPr>
      </w:pPr>
      <w:r w:rsidRPr="00126C1A">
        <w:rPr>
          <w:noProof/>
          <w:lang w:val="en-GB"/>
        </w:rPr>
        <w:t>Table 2 Instruments Required Pursuant to the Procedures of the WB and FBiH Laws</w:t>
      </w:r>
      <w:r>
        <w:rPr>
          <w:noProof/>
        </w:rPr>
        <w:tab/>
      </w:r>
      <w:r>
        <w:rPr>
          <w:noProof/>
        </w:rPr>
        <w:fldChar w:fldCharType="begin"/>
      </w:r>
      <w:r>
        <w:rPr>
          <w:noProof/>
        </w:rPr>
        <w:instrText xml:space="preserve"> PAGEREF _Toc75253750 \h </w:instrText>
      </w:r>
      <w:r>
        <w:rPr>
          <w:noProof/>
        </w:rPr>
      </w:r>
      <w:r>
        <w:rPr>
          <w:noProof/>
        </w:rPr>
        <w:fldChar w:fldCharType="separate"/>
      </w:r>
      <w:r>
        <w:rPr>
          <w:noProof/>
        </w:rPr>
        <w:t>4</w:t>
      </w:r>
      <w:r>
        <w:rPr>
          <w:noProof/>
        </w:rPr>
        <w:fldChar w:fldCharType="end"/>
      </w:r>
    </w:p>
    <w:p w14:paraId="19002586" w14:textId="3FF93AF0" w:rsidR="00993495" w:rsidRDefault="00993495">
      <w:pPr>
        <w:pStyle w:val="TableofFigures"/>
        <w:tabs>
          <w:tab w:val="right" w:leader="dot" w:pos="9010"/>
        </w:tabs>
        <w:rPr>
          <w:rFonts w:eastAsiaTheme="minorEastAsia" w:cstheme="minorBidi"/>
          <w:noProof/>
          <w:lang w:val="bs-Latn-BA" w:eastAsia="bs-Latn-BA"/>
        </w:rPr>
      </w:pPr>
      <w:r w:rsidRPr="00126C1A">
        <w:rPr>
          <w:noProof/>
          <w:lang w:val="en-GB"/>
        </w:rPr>
        <w:t>Table 3 Overview of agricultural areas by locations</w:t>
      </w:r>
      <w:r>
        <w:rPr>
          <w:noProof/>
        </w:rPr>
        <w:tab/>
      </w:r>
      <w:r>
        <w:rPr>
          <w:noProof/>
        </w:rPr>
        <w:fldChar w:fldCharType="begin"/>
      </w:r>
      <w:r>
        <w:rPr>
          <w:noProof/>
        </w:rPr>
        <w:instrText xml:space="preserve"> PAGEREF _Toc75253751 \h </w:instrText>
      </w:r>
      <w:r>
        <w:rPr>
          <w:noProof/>
        </w:rPr>
      </w:r>
      <w:r>
        <w:rPr>
          <w:noProof/>
        </w:rPr>
        <w:fldChar w:fldCharType="separate"/>
      </w:r>
      <w:r>
        <w:rPr>
          <w:noProof/>
        </w:rPr>
        <w:t>5</w:t>
      </w:r>
      <w:r>
        <w:rPr>
          <w:noProof/>
        </w:rPr>
        <w:fldChar w:fldCharType="end"/>
      </w:r>
    </w:p>
    <w:p w14:paraId="35AC4525" w14:textId="27DFC9DE" w:rsidR="00993495" w:rsidRDefault="00993495">
      <w:pPr>
        <w:pStyle w:val="TableofFigures"/>
        <w:tabs>
          <w:tab w:val="right" w:leader="dot" w:pos="9010"/>
        </w:tabs>
        <w:rPr>
          <w:rFonts w:eastAsiaTheme="minorEastAsia" w:cstheme="minorBidi"/>
          <w:noProof/>
          <w:lang w:val="bs-Latn-BA" w:eastAsia="bs-Latn-BA"/>
        </w:rPr>
      </w:pPr>
      <w:r w:rsidRPr="00126C1A">
        <w:rPr>
          <w:noProof/>
          <w:lang w:val="en-GB"/>
        </w:rPr>
        <w:t>Table 4 Monthly total water needs (m</w:t>
      </w:r>
      <w:r w:rsidRPr="00126C1A">
        <w:rPr>
          <w:noProof/>
          <w:vertAlign w:val="superscript"/>
          <w:lang w:val="en-GB"/>
        </w:rPr>
        <w:t>3</w:t>
      </w:r>
      <w:r w:rsidRPr="00126C1A">
        <w:rPr>
          <w:noProof/>
          <w:lang w:val="en-GB"/>
        </w:rPr>
        <w:t>) for Municipality of Žepče</w:t>
      </w:r>
      <w:r>
        <w:rPr>
          <w:noProof/>
        </w:rPr>
        <w:tab/>
      </w:r>
      <w:r>
        <w:rPr>
          <w:noProof/>
        </w:rPr>
        <w:fldChar w:fldCharType="begin"/>
      </w:r>
      <w:r>
        <w:rPr>
          <w:noProof/>
        </w:rPr>
        <w:instrText xml:space="preserve"> PAGEREF _Toc75253752 \h </w:instrText>
      </w:r>
      <w:r>
        <w:rPr>
          <w:noProof/>
        </w:rPr>
      </w:r>
      <w:r>
        <w:rPr>
          <w:noProof/>
        </w:rPr>
        <w:fldChar w:fldCharType="separate"/>
      </w:r>
      <w:r>
        <w:rPr>
          <w:noProof/>
        </w:rPr>
        <w:t>7</w:t>
      </w:r>
      <w:r>
        <w:rPr>
          <w:noProof/>
        </w:rPr>
        <w:fldChar w:fldCharType="end"/>
      </w:r>
    </w:p>
    <w:p w14:paraId="2CE57083" w14:textId="5D5D7574" w:rsidR="00993495" w:rsidRDefault="00993495">
      <w:pPr>
        <w:pStyle w:val="TableofFigures"/>
        <w:tabs>
          <w:tab w:val="right" w:leader="dot" w:pos="9010"/>
        </w:tabs>
        <w:rPr>
          <w:rFonts w:eastAsiaTheme="minorEastAsia" w:cstheme="minorBidi"/>
          <w:noProof/>
          <w:lang w:val="bs-Latn-BA" w:eastAsia="bs-Latn-BA"/>
        </w:rPr>
      </w:pPr>
      <w:r w:rsidRPr="00126C1A">
        <w:rPr>
          <w:noProof/>
          <w:lang w:val="en-GB"/>
        </w:rPr>
        <w:t>Table 5 Water consumption in critical month (July) in project zone A</w:t>
      </w:r>
      <w:r>
        <w:rPr>
          <w:noProof/>
        </w:rPr>
        <w:tab/>
      </w:r>
      <w:r>
        <w:rPr>
          <w:noProof/>
        </w:rPr>
        <w:fldChar w:fldCharType="begin"/>
      </w:r>
      <w:r>
        <w:rPr>
          <w:noProof/>
        </w:rPr>
        <w:instrText xml:space="preserve"> PAGEREF _Toc75253753 \h </w:instrText>
      </w:r>
      <w:r>
        <w:rPr>
          <w:noProof/>
        </w:rPr>
      </w:r>
      <w:r>
        <w:rPr>
          <w:noProof/>
        </w:rPr>
        <w:fldChar w:fldCharType="separate"/>
      </w:r>
      <w:r>
        <w:rPr>
          <w:noProof/>
        </w:rPr>
        <w:t>8</w:t>
      </w:r>
      <w:r>
        <w:rPr>
          <w:noProof/>
        </w:rPr>
        <w:fldChar w:fldCharType="end"/>
      </w:r>
    </w:p>
    <w:p w14:paraId="791A23C8" w14:textId="379CD42D" w:rsidR="00993495" w:rsidRDefault="00993495">
      <w:pPr>
        <w:pStyle w:val="TableofFigures"/>
        <w:tabs>
          <w:tab w:val="right" w:leader="dot" w:pos="9010"/>
        </w:tabs>
        <w:rPr>
          <w:rFonts w:eastAsiaTheme="minorEastAsia" w:cstheme="minorBidi"/>
          <w:noProof/>
          <w:lang w:val="bs-Latn-BA" w:eastAsia="bs-Latn-BA"/>
        </w:rPr>
      </w:pPr>
      <w:r w:rsidRPr="00126C1A">
        <w:rPr>
          <w:noProof/>
          <w:lang w:val="en-GB"/>
        </w:rPr>
        <w:t>Table 6 Water consumption in critical month (July) in project zone B</w:t>
      </w:r>
      <w:r>
        <w:rPr>
          <w:noProof/>
        </w:rPr>
        <w:tab/>
      </w:r>
      <w:r>
        <w:rPr>
          <w:noProof/>
        </w:rPr>
        <w:fldChar w:fldCharType="begin"/>
      </w:r>
      <w:r>
        <w:rPr>
          <w:noProof/>
        </w:rPr>
        <w:instrText xml:space="preserve"> PAGEREF _Toc75253754 \h </w:instrText>
      </w:r>
      <w:r>
        <w:rPr>
          <w:noProof/>
        </w:rPr>
      </w:r>
      <w:r>
        <w:rPr>
          <w:noProof/>
        </w:rPr>
        <w:fldChar w:fldCharType="separate"/>
      </w:r>
      <w:r>
        <w:rPr>
          <w:noProof/>
        </w:rPr>
        <w:t>8</w:t>
      </w:r>
      <w:r>
        <w:rPr>
          <w:noProof/>
        </w:rPr>
        <w:fldChar w:fldCharType="end"/>
      </w:r>
    </w:p>
    <w:p w14:paraId="7ADBB9D2" w14:textId="3E15E59A" w:rsidR="00993495" w:rsidRDefault="00993495">
      <w:pPr>
        <w:pStyle w:val="TableofFigures"/>
        <w:tabs>
          <w:tab w:val="right" w:leader="dot" w:pos="9010"/>
        </w:tabs>
        <w:rPr>
          <w:rFonts w:eastAsiaTheme="minorEastAsia" w:cstheme="minorBidi"/>
          <w:noProof/>
          <w:lang w:val="bs-Latn-BA" w:eastAsia="bs-Latn-BA"/>
        </w:rPr>
      </w:pPr>
      <w:r w:rsidRPr="00126C1A">
        <w:rPr>
          <w:noProof/>
          <w:lang w:val="en-GB"/>
        </w:rPr>
        <w:t>Table 7 Water consumption in critical month (July) in project zone C</w:t>
      </w:r>
      <w:r>
        <w:rPr>
          <w:noProof/>
        </w:rPr>
        <w:tab/>
      </w:r>
      <w:r>
        <w:rPr>
          <w:noProof/>
        </w:rPr>
        <w:fldChar w:fldCharType="begin"/>
      </w:r>
      <w:r>
        <w:rPr>
          <w:noProof/>
        </w:rPr>
        <w:instrText xml:space="preserve"> PAGEREF _Toc75253755 \h </w:instrText>
      </w:r>
      <w:r>
        <w:rPr>
          <w:noProof/>
        </w:rPr>
      </w:r>
      <w:r>
        <w:rPr>
          <w:noProof/>
        </w:rPr>
        <w:fldChar w:fldCharType="separate"/>
      </w:r>
      <w:r>
        <w:rPr>
          <w:noProof/>
        </w:rPr>
        <w:t>9</w:t>
      </w:r>
      <w:r>
        <w:rPr>
          <w:noProof/>
        </w:rPr>
        <w:fldChar w:fldCharType="end"/>
      </w:r>
    </w:p>
    <w:p w14:paraId="5A74AB64" w14:textId="2DF9F3DE" w:rsidR="00993495" w:rsidRDefault="00993495">
      <w:pPr>
        <w:pStyle w:val="TableofFigures"/>
        <w:tabs>
          <w:tab w:val="right" w:leader="dot" w:pos="9010"/>
        </w:tabs>
        <w:rPr>
          <w:rFonts w:eastAsiaTheme="minorEastAsia" w:cstheme="minorBidi"/>
          <w:noProof/>
          <w:lang w:val="bs-Latn-BA" w:eastAsia="bs-Latn-BA"/>
        </w:rPr>
      </w:pPr>
      <w:r w:rsidRPr="00126C1A">
        <w:rPr>
          <w:noProof/>
          <w:lang w:val="en-GB"/>
        </w:rPr>
        <w:t>Table 8 Average climatic parameters for the period 1987-2016 – MS Zenica</w:t>
      </w:r>
      <w:r>
        <w:rPr>
          <w:noProof/>
        </w:rPr>
        <w:tab/>
      </w:r>
      <w:r>
        <w:rPr>
          <w:noProof/>
        </w:rPr>
        <w:fldChar w:fldCharType="begin"/>
      </w:r>
      <w:r>
        <w:rPr>
          <w:noProof/>
        </w:rPr>
        <w:instrText xml:space="preserve"> PAGEREF _Toc75253756 \h </w:instrText>
      </w:r>
      <w:r>
        <w:rPr>
          <w:noProof/>
        </w:rPr>
      </w:r>
      <w:r>
        <w:rPr>
          <w:noProof/>
        </w:rPr>
        <w:fldChar w:fldCharType="separate"/>
      </w:r>
      <w:r>
        <w:rPr>
          <w:noProof/>
        </w:rPr>
        <w:t>17</w:t>
      </w:r>
      <w:r>
        <w:rPr>
          <w:noProof/>
        </w:rPr>
        <w:fldChar w:fldCharType="end"/>
      </w:r>
    </w:p>
    <w:p w14:paraId="48E01024" w14:textId="4CCFEEE9" w:rsidR="00993495" w:rsidRDefault="00993495">
      <w:pPr>
        <w:pStyle w:val="TableofFigures"/>
        <w:tabs>
          <w:tab w:val="right" w:leader="dot" w:pos="9010"/>
        </w:tabs>
        <w:rPr>
          <w:rFonts w:eastAsiaTheme="minorEastAsia" w:cstheme="minorBidi"/>
          <w:noProof/>
          <w:lang w:val="bs-Latn-BA" w:eastAsia="bs-Latn-BA"/>
        </w:rPr>
      </w:pPr>
      <w:r w:rsidRPr="00126C1A">
        <w:rPr>
          <w:noProof/>
          <w:lang w:val="en-GB"/>
        </w:rPr>
        <w:t>Table 9 Characteristic flows of river Bosna</w:t>
      </w:r>
      <w:r>
        <w:rPr>
          <w:noProof/>
        </w:rPr>
        <w:tab/>
      </w:r>
      <w:r>
        <w:rPr>
          <w:noProof/>
        </w:rPr>
        <w:fldChar w:fldCharType="begin"/>
      </w:r>
      <w:r>
        <w:rPr>
          <w:noProof/>
        </w:rPr>
        <w:instrText xml:space="preserve"> PAGEREF _Toc75253757 \h </w:instrText>
      </w:r>
      <w:r>
        <w:rPr>
          <w:noProof/>
        </w:rPr>
      </w:r>
      <w:r>
        <w:rPr>
          <w:noProof/>
        </w:rPr>
        <w:fldChar w:fldCharType="separate"/>
      </w:r>
      <w:r>
        <w:rPr>
          <w:noProof/>
        </w:rPr>
        <w:t>26</w:t>
      </w:r>
      <w:r>
        <w:rPr>
          <w:noProof/>
        </w:rPr>
        <w:fldChar w:fldCharType="end"/>
      </w:r>
    </w:p>
    <w:p w14:paraId="56D815BC" w14:textId="75A6F8A1" w:rsidR="00993495" w:rsidRDefault="00993495">
      <w:pPr>
        <w:pStyle w:val="TableofFigures"/>
        <w:tabs>
          <w:tab w:val="right" w:leader="dot" w:pos="9010"/>
        </w:tabs>
        <w:rPr>
          <w:rFonts w:eastAsiaTheme="minorEastAsia" w:cstheme="minorBidi"/>
          <w:noProof/>
          <w:lang w:val="bs-Latn-BA" w:eastAsia="bs-Latn-BA"/>
        </w:rPr>
      </w:pPr>
      <w:r w:rsidRPr="00126C1A">
        <w:rPr>
          <w:noProof/>
          <w:lang w:val="en-GB"/>
        </w:rPr>
        <w:t>Table 10 Results of water quality analysis of river Bosna</w:t>
      </w:r>
      <w:r>
        <w:rPr>
          <w:noProof/>
        </w:rPr>
        <w:tab/>
      </w:r>
      <w:r>
        <w:rPr>
          <w:noProof/>
        </w:rPr>
        <w:fldChar w:fldCharType="begin"/>
      </w:r>
      <w:r>
        <w:rPr>
          <w:noProof/>
        </w:rPr>
        <w:instrText xml:space="preserve"> PAGEREF _Toc75253758 \h </w:instrText>
      </w:r>
      <w:r>
        <w:rPr>
          <w:noProof/>
        </w:rPr>
      </w:r>
      <w:r>
        <w:rPr>
          <w:noProof/>
        </w:rPr>
        <w:fldChar w:fldCharType="separate"/>
      </w:r>
      <w:r>
        <w:rPr>
          <w:noProof/>
        </w:rPr>
        <w:t>27</w:t>
      </w:r>
      <w:r>
        <w:rPr>
          <w:noProof/>
        </w:rPr>
        <w:fldChar w:fldCharType="end"/>
      </w:r>
    </w:p>
    <w:p w14:paraId="3AC6B346" w14:textId="3F343F99" w:rsidR="00993495" w:rsidRDefault="00993495">
      <w:pPr>
        <w:pStyle w:val="TableofFigures"/>
        <w:tabs>
          <w:tab w:val="right" w:leader="dot" w:pos="9010"/>
        </w:tabs>
        <w:rPr>
          <w:rFonts w:eastAsiaTheme="minorEastAsia" w:cstheme="minorBidi"/>
          <w:noProof/>
          <w:lang w:val="bs-Latn-BA" w:eastAsia="bs-Latn-BA"/>
        </w:rPr>
      </w:pPr>
      <w:r w:rsidRPr="00126C1A">
        <w:rPr>
          <w:noProof/>
          <w:lang w:val="en-GB"/>
        </w:rPr>
        <w:t>Table 11 Target species and habitats of potential Natura 2000 area BA8300072 River Bosnia</w:t>
      </w:r>
      <w:r>
        <w:rPr>
          <w:noProof/>
        </w:rPr>
        <w:tab/>
      </w:r>
      <w:r>
        <w:rPr>
          <w:noProof/>
        </w:rPr>
        <w:fldChar w:fldCharType="begin"/>
      </w:r>
      <w:r>
        <w:rPr>
          <w:noProof/>
        </w:rPr>
        <w:instrText xml:space="preserve"> PAGEREF _Toc75253759 \h </w:instrText>
      </w:r>
      <w:r>
        <w:rPr>
          <w:noProof/>
        </w:rPr>
      </w:r>
      <w:r>
        <w:rPr>
          <w:noProof/>
        </w:rPr>
        <w:fldChar w:fldCharType="separate"/>
      </w:r>
      <w:r>
        <w:rPr>
          <w:noProof/>
        </w:rPr>
        <w:t>30</w:t>
      </w:r>
      <w:r>
        <w:rPr>
          <w:noProof/>
        </w:rPr>
        <w:fldChar w:fldCharType="end"/>
      </w:r>
    </w:p>
    <w:p w14:paraId="73D8666F" w14:textId="6169A102" w:rsidR="00993495" w:rsidRDefault="00993495">
      <w:pPr>
        <w:pStyle w:val="TableofFigures"/>
        <w:tabs>
          <w:tab w:val="right" w:leader="dot" w:pos="9010"/>
        </w:tabs>
        <w:rPr>
          <w:rFonts w:eastAsiaTheme="minorEastAsia" w:cstheme="minorBidi"/>
          <w:noProof/>
          <w:lang w:val="bs-Latn-BA" w:eastAsia="bs-Latn-BA"/>
        </w:rPr>
      </w:pPr>
      <w:r w:rsidRPr="00126C1A">
        <w:rPr>
          <w:noProof/>
          <w:lang w:val="en-GB"/>
        </w:rPr>
        <w:t>Table 12 Plan of Measures for Prevention/Mitigation of Environmental and Social Impacts for the Sub-Project areas of Lupoglav and Bistrica field in Žepče Municipality</w:t>
      </w:r>
      <w:r>
        <w:rPr>
          <w:noProof/>
        </w:rPr>
        <w:tab/>
      </w:r>
      <w:r>
        <w:rPr>
          <w:noProof/>
        </w:rPr>
        <w:fldChar w:fldCharType="begin"/>
      </w:r>
      <w:r>
        <w:rPr>
          <w:noProof/>
        </w:rPr>
        <w:instrText xml:space="preserve"> PAGEREF _Toc75253760 \h </w:instrText>
      </w:r>
      <w:r>
        <w:rPr>
          <w:noProof/>
        </w:rPr>
      </w:r>
      <w:r>
        <w:rPr>
          <w:noProof/>
        </w:rPr>
        <w:fldChar w:fldCharType="separate"/>
      </w:r>
      <w:r>
        <w:rPr>
          <w:noProof/>
        </w:rPr>
        <w:t>43</w:t>
      </w:r>
      <w:r>
        <w:rPr>
          <w:noProof/>
        </w:rPr>
        <w:fldChar w:fldCharType="end"/>
      </w:r>
    </w:p>
    <w:p w14:paraId="4FDEA0A4" w14:textId="032B924C" w:rsidR="00993495" w:rsidRDefault="00993495">
      <w:pPr>
        <w:pStyle w:val="TableofFigures"/>
        <w:tabs>
          <w:tab w:val="right" w:leader="dot" w:pos="9010"/>
        </w:tabs>
        <w:rPr>
          <w:rFonts w:eastAsiaTheme="minorEastAsia" w:cstheme="minorBidi"/>
          <w:noProof/>
          <w:lang w:val="bs-Latn-BA" w:eastAsia="bs-Latn-BA"/>
        </w:rPr>
      </w:pPr>
      <w:r w:rsidRPr="00126C1A">
        <w:rPr>
          <w:noProof/>
          <w:lang w:val="en-GB"/>
        </w:rPr>
        <w:t>Table 13 Environmental and Social Monitoring Plan</w:t>
      </w:r>
      <w:r>
        <w:rPr>
          <w:noProof/>
        </w:rPr>
        <w:tab/>
      </w:r>
      <w:r>
        <w:rPr>
          <w:noProof/>
        </w:rPr>
        <w:fldChar w:fldCharType="begin"/>
      </w:r>
      <w:r>
        <w:rPr>
          <w:noProof/>
        </w:rPr>
        <w:instrText xml:space="preserve"> PAGEREF _Toc75253761 \h </w:instrText>
      </w:r>
      <w:r>
        <w:rPr>
          <w:noProof/>
        </w:rPr>
      </w:r>
      <w:r>
        <w:rPr>
          <w:noProof/>
        </w:rPr>
        <w:fldChar w:fldCharType="separate"/>
      </w:r>
      <w:r>
        <w:rPr>
          <w:noProof/>
        </w:rPr>
        <w:t>53</w:t>
      </w:r>
      <w:r>
        <w:rPr>
          <w:noProof/>
        </w:rPr>
        <w:fldChar w:fldCharType="end"/>
      </w:r>
    </w:p>
    <w:p w14:paraId="2AC59835" w14:textId="09AC52D1" w:rsidR="00993495" w:rsidRDefault="00993495">
      <w:pPr>
        <w:pStyle w:val="TableofFigures"/>
        <w:tabs>
          <w:tab w:val="right" w:leader="dot" w:pos="9010"/>
        </w:tabs>
        <w:rPr>
          <w:rFonts w:eastAsiaTheme="minorEastAsia" w:cstheme="minorBidi"/>
          <w:noProof/>
          <w:lang w:val="bs-Latn-BA" w:eastAsia="bs-Latn-BA"/>
        </w:rPr>
      </w:pPr>
      <w:r w:rsidRPr="00126C1A">
        <w:rPr>
          <w:noProof/>
          <w:lang w:val="en-GB"/>
        </w:rPr>
        <w:t>Table 14 Required equipment</w:t>
      </w:r>
      <w:r>
        <w:rPr>
          <w:noProof/>
        </w:rPr>
        <w:tab/>
      </w:r>
      <w:r>
        <w:rPr>
          <w:noProof/>
        </w:rPr>
        <w:fldChar w:fldCharType="begin"/>
      </w:r>
      <w:r>
        <w:rPr>
          <w:noProof/>
        </w:rPr>
        <w:instrText xml:space="preserve"> PAGEREF _Toc75253762 \h </w:instrText>
      </w:r>
      <w:r>
        <w:rPr>
          <w:noProof/>
        </w:rPr>
      </w:r>
      <w:r>
        <w:rPr>
          <w:noProof/>
        </w:rPr>
        <w:fldChar w:fldCharType="separate"/>
      </w:r>
      <w:r>
        <w:rPr>
          <w:noProof/>
        </w:rPr>
        <w:t>63</w:t>
      </w:r>
      <w:r>
        <w:rPr>
          <w:noProof/>
        </w:rPr>
        <w:fldChar w:fldCharType="end"/>
      </w:r>
    </w:p>
    <w:p w14:paraId="44581D27" w14:textId="796D00EB" w:rsidR="008D0407" w:rsidRDefault="007D0CA5" w:rsidP="001268B7">
      <w:pPr>
        <w:spacing w:before="40" w:after="40"/>
        <w:rPr>
          <w:rFonts w:eastAsiaTheme="majorEastAsia" w:cstheme="majorBidi"/>
          <w:b/>
          <w:spacing w:val="5"/>
          <w:kern w:val="28"/>
          <w:lang w:val="en-GB"/>
        </w:rPr>
      </w:pPr>
      <w:r w:rsidRPr="00707579">
        <w:rPr>
          <w:rFonts w:eastAsiaTheme="majorEastAsia" w:cstheme="majorBidi"/>
          <w:b/>
          <w:spacing w:val="5"/>
          <w:kern w:val="28"/>
          <w:lang w:val="en-GB"/>
        </w:rPr>
        <w:fldChar w:fldCharType="end"/>
      </w:r>
    </w:p>
    <w:p w14:paraId="0FF14FD6" w14:textId="77777777" w:rsidR="00935110" w:rsidRDefault="00935110" w:rsidP="00935110">
      <w:pPr>
        <w:jc w:val="left"/>
        <w:rPr>
          <w:rFonts w:ascii="Cambria" w:eastAsiaTheme="majorEastAsia" w:hAnsi="Cambria" w:cstheme="majorBidi"/>
          <w:b/>
          <w:color w:val="1F497D" w:themeColor="text2"/>
          <w:spacing w:val="5"/>
          <w:kern w:val="28"/>
          <w:sz w:val="40"/>
          <w:szCs w:val="40"/>
        </w:rPr>
      </w:pPr>
      <w:r>
        <w:rPr>
          <w:rFonts w:ascii="Cambria" w:eastAsiaTheme="majorEastAsia" w:hAnsi="Cambria" w:cstheme="majorBidi"/>
          <w:b/>
          <w:color w:val="1F497D" w:themeColor="text2"/>
          <w:spacing w:val="5"/>
          <w:kern w:val="28"/>
          <w:sz w:val="40"/>
          <w:szCs w:val="40"/>
        </w:rPr>
        <w:br w:type="page"/>
      </w:r>
    </w:p>
    <w:p w14:paraId="1FD40406" w14:textId="78F7A0FF" w:rsidR="008D0407" w:rsidRPr="00707579" w:rsidRDefault="008D0407" w:rsidP="00595F3C">
      <w:pPr>
        <w:rPr>
          <w:rFonts w:eastAsiaTheme="majorEastAsia" w:cstheme="majorBidi"/>
          <w:b/>
          <w:spacing w:val="5"/>
          <w:kern w:val="28"/>
          <w:lang w:val="en-GB"/>
        </w:rPr>
      </w:pPr>
    </w:p>
    <w:p w14:paraId="689DBFDC" w14:textId="26338EAC" w:rsidR="00595F3C" w:rsidRPr="00707579" w:rsidRDefault="00683A13" w:rsidP="00683A13">
      <w:pPr>
        <w:spacing w:after="120"/>
        <w:rPr>
          <w:rFonts w:eastAsiaTheme="majorEastAsia" w:cstheme="majorBidi"/>
          <w:b/>
          <w:color w:val="1F497D" w:themeColor="text2"/>
          <w:spacing w:val="5"/>
          <w:kern w:val="28"/>
          <w:sz w:val="40"/>
          <w:szCs w:val="40"/>
          <w:lang w:val="en-GB"/>
        </w:rPr>
      </w:pPr>
      <w:r w:rsidRPr="00707579">
        <w:rPr>
          <w:rFonts w:eastAsiaTheme="majorEastAsia" w:cstheme="majorBidi"/>
          <w:b/>
          <w:color w:val="1F497D" w:themeColor="text2"/>
          <w:spacing w:val="5"/>
          <w:kern w:val="28"/>
          <w:sz w:val="40"/>
          <w:szCs w:val="40"/>
          <w:lang w:val="en-GB"/>
        </w:rPr>
        <w:t>LIST OF FIGURES</w:t>
      </w:r>
    </w:p>
    <w:p w14:paraId="226B7634" w14:textId="39C3FC98" w:rsidR="001268B7" w:rsidRDefault="00124C03" w:rsidP="001268B7">
      <w:pPr>
        <w:pStyle w:val="TableofFigures"/>
        <w:tabs>
          <w:tab w:val="right" w:leader="dot" w:pos="9010"/>
        </w:tabs>
        <w:spacing w:before="40" w:after="40" w:line="240" w:lineRule="auto"/>
        <w:rPr>
          <w:rFonts w:eastAsiaTheme="minorEastAsia" w:cstheme="minorBidi"/>
          <w:noProof/>
          <w:lang w:val="bs-Latn-BA" w:eastAsia="bs-Latn-BA"/>
        </w:rPr>
      </w:pPr>
      <w:r w:rsidRPr="00707579">
        <w:rPr>
          <w:rFonts w:eastAsiaTheme="majorEastAsia" w:cstheme="majorBidi"/>
          <w:color w:val="404040" w:themeColor="text1" w:themeTint="BF"/>
          <w:spacing w:val="5"/>
          <w:kern w:val="28"/>
          <w:lang w:val="en-GB"/>
        </w:rPr>
        <w:fldChar w:fldCharType="begin"/>
      </w:r>
      <w:r w:rsidRPr="00707579">
        <w:rPr>
          <w:rFonts w:eastAsiaTheme="majorEastAsia" w:cstheme="majorBidi"/>
          <w:color w:val="404040" w:themeColor="text1" w:themeTint="BF"/>
          <w:spacing w:val="5"/>
          <w:kern w:val="28"/>
          <w:lang w:val="en-GB"/>
        </w:rPr>
        <w:instrText xml:space="preserve"> TOC \c "Figure" </w:instrText>
      </w:r>
      <w:r w:rsidRPr="00707579">
        <w:rPr>
          <w:rFonts w:eastAsiaTheme="majorEastAsia" w:cstheme="majorBidi"/>
          <w:color w:val="404040" w:themeColor="text1" w:themeTint="BF"/>
          <w:spacing w:val="5"/>
          <w:kern w:val="28"/>
          <w:lang w:val="en-GB"/>
        </w:rPr>
        <w:fldChar w:fldCharType="separate"/>
      </w:r>
      <w:r w:rsidR="001268B7" w:rsidRPr="0003609A">
        <w:rPr>
          <w:rFonts w:ascii="Cambria" w:hAnsi="Cambria"/>
          <w:noProof/>
          <w:lang w:val="en-GB"/>
        </w:rPr>
        <w:t>Figure 1 Overview of project zones in</w:t>
      </w:r>
      <w:r w:rsidR="001268B7" w:rsidRPr="0003609A">
        <w:rPr>
          <w:noProof/>
          <w:lang w:val="en-GB"/>
        </w:rPr>
        <w:t xml:space="preserve"> Žepče Municipality</w:t>
      </w:r>
      <w:r w:rsidR="001268B7">
        <w:rPr>
          <w:noProof/>
        </w:rPr>
        <w:tab/>
      </w:r>
      <w:r w:rsidR="001268B7">
        <w:rPr>
          <w:noProof/>
        </w:rPr>
        <w:fldChar w:fldCharType="begin"/>
      </w:r>
      <w:r w:rsidR="001268B7">
        <w:rPr>
          <w:noProof/>
        </w:rPr>
        <w:instrText xml:space="preserve"> PAGEREF _Toc74731731 \h </w:instrText>
      </w:r>
      <w:r w:rsidR="001268B7">
        <w:rPr>
          <w:noProof/>
        </w:rPr>
      </w:r>
      <w:r w:rsidR="001268B7">
        <w:rPr>
          <w:noProof/>
        </w:rPr>
        <w:fldChar w:fldCharType="separate"/>
      </w:r>
      <w:r w:rsidR="00993495">
        <w:rPr>
          <w:noProof/>
        </w:rPr>
        <w:t>5</w:t>
      </w:r>
      <w:r w:rsidR="001268B7">
        <w:rPr>
          <w:noProof/>
        </w:rPr>
        <w:fldChar w:fldCharType="end"/>
      </w:r>
    </w:p>
    <w:p w14:paraId="0FA27E9D" w14:textId="51B95FC6"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Figure 2 Overview of the irrigation system on left (A and B) and right (C) river banks of river Bosna</w:t>
      </w:r>
      <w:r>
        <w:rPr>
          <w:noProof/>
        </w:rPr>
        <w:tab/>
      </w:r>
      <w:r>
        <w:rPr>
          <w:noProof/>
        </w:rPr>
        <w:fldChar w:fldCharType="begin"/>
      </w:r>
      <w:r>
        <w:rPr>
          <w:noProof/>
        </w:rPr>
        <w:instrText xml:space="preserve"> PAGEREF _Toc74731732 \h </w:instrText>
      </w:r>
      <w:r>
        <w:rPr>
          <w:noProof/>
        </w:rPr>
      </w:r>
      <w:r>
        <w:rPr>
          <w:noProof/>
        </w:rPr>
        <w:fldChar w:fldCharType="separate"/>
      </w:r>
      <w:r w:rsidR="00993495">
        <w:rPr>
          <w:noProof/>
        </w:rPr>
        <w:t>10</w:t>
      </w:r>
      <w:r>
        <w:rPr>
          <w:noProof/>
        </w:rPr>
        <w:fldChar w:fldCharType="end"/>
      </w:r>
    </w:p>
    <w:p w14:paraId="67DFF8B7" w14:textId="324DE51E"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Figure 3 Pressure distributive irrigation network on the left bank</w:t>
      </w:r>
      <w:r>
        <w:rPr>
          <w:noProof/>
        </w:rPr>
        <w:tab/>
      </w:r>
      <w:r>
        <w:rPr>
          <w:noProof/>
        </w:rPr>
        <w:fldChar w:fldCharType="begin"/>
      </w:r>
      <w:r>
        <w:rPr>
          <w:noProof/>
        </w:rPr>
        <w:instrText xml:space="preserve"> PAGEREF _Toc74731733 \h </w:instrText>
      </w:r>
      <w:r>
        <w:rPr>
          <w:noProof/>
        </w:rPr>
      </w:r>
      <w:r>
        <w:rPr>
          <w:noProof/>
        </w:rPr>
        <w:fldChar w:fldCharType="separate"/>
      </w:r>
      <w:r w:rsidR="00993495">
        <w:rPr>
          <w:noProof/>
        </w:rPr>
        <w:t>12</w:t>
      </w:r>
      <w:r>
        <w:rPr>
          <w:noProof/>
        </w:rPr>
        <w:fldChar w:fldCharType="end"/>
      </w:r>
    </w:p>
    <w:p w14:paraId="165580B7" w14:textId="5BA99868"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Figure 4 Pressure distributive irrigation network on the right bank</w:t>
      </w:r>
      <w:r>
        <w:rPr>
          <w:noProof/>
        </w:rPr>
        <w:tab/>
      </w:r>
      <w:r>
        <w:rPr>
          <w:noProof/>
        </w:rPr>
        <w:fldChar w:fldCharType="begin"/>
      </w:r>
      <w:r>
        <w:rPr>
          <w:noProof/>
        </w:rPr>
        <w:instrText xml:space="preserve"> PAGEREF _Toc74731734 \h </w:instrText>
      </w:r>
      <w:r>
        <w:rPr>
          <w:noProof/>
        </w:rPr>
      </w:r>
      <w:r>
        <w:rPr>
          <w:noProof/>
        </w:rPr>
        <w:fldChar w:fldCharType="separate"/>
      </w:r>
      <w:r w:rsidR="00993495">
        <w:rPr>
          <w:noProof/>
        </w:rPr>
        <w:t>14</w:t>
      </w:r>
      <w:r>
        <w:rPr>
          <w:noProof/>
        </w:rPr>
        <w:fldChar w:fldCharType="end"/>
      </w:r>
    </w:p>
    <w:p w14:paraId="6937A619" w14:textId="42DD4A3A"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Figure 5 Overview of the drainage system of Bistričko field</w:t>
      </w:r>
      <w:r>
        <w:rPr>
          <w:noProof/>
        </w:rPr>
        <w:tab/>
      </w:r>
      <w:r>
        <w:rPr>
          <w:noProof/>
        </w:rPr>
        <w:fldChar w:fldCharType="begin"/>
      </w:r>
      <w:r>
        <w:rPr>
          <w:noProof/>
        </w:rPr>
        <w:instrText xml:space="preserve"> PAGEREF _Toc74731735 \h </w:instrText>
      </w:r>
      <w:r>
        <w:rPr>
          <w:noProof/>
        </w:rPr>
      </w:r>
      <w:r>
        <w:rPr>
          <w:noProof/>
        </w:rPr>
        <w:fldChar w:fldCharType="separate"/>
      </w:r>
      <w:r w:rsidR="00993495">
        <w:rPr>
          <w:noProof/>
        </w:rPr>
        <w:t>15</w:t>
      </w:r>
      <w:r>
        <w:rPr>
          <w:noProof/>
        </w:rPr>
        <w:fldChar w:fldCharType="end"/>
      </w:r>
    </w:p>
    <w:p w14:paraId="16EC0113" w14:textId="38E8C370"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 xml:space="preserve">Figure 6 Average monthly air temperature and monthly </w:t>
      </w:r>
      <w:r w:rsidRPr="0003609A">
        <w:rPr>
          <w:noProof/>
          <w:lang w:val="en-GB"/>
        </w:rPr>
        <w:t>precipitation</w:t>
      </w:r>
      <w:r w:rsidRPr="0003609A">
        <w:rPr>
          <w:rFonts w:ascii="Cambria" w:hAnsi="Cambria"/>
          <w:noProof/>
          <w:lang w:val="en-GB"/>
        </w:rPr>
        <w:t xml:space="preserve"> at MS Donji Lug and MS Zenica for the period 2011-2016</w:t>
      </w:r>
      <w:r>
        <w:rPr>
          <w:noProof/>
        </w:rPr>
        <w:tab/>
      </w:r>
      <w:r>
        <w:rPr>
          <w:noProof/>
        </w:rPr>
        <w:fldChar w:fldCharType="begin"/>
      </w:r>
      <w:r>
        <w:rPr>
          <w:noProof/>
        </w:rPr>
        <w:instrText xml:space="preserve"> PAGEREF _Toc74731736 \h </w:instrText>
      </w:r>
      <w:r>
        <w:rPr>
          <w:noProof/>
        </w:rPr>
      </w:r>
      <w:r>
        <w:rPr>
          <w:noProof/>
        </w:rPr>
        <w:fldChar w:fldCharType="separate"/>
      </w:r>
      <w:r w:rsidR="00993495">
        <w:rPr>
          <w:noProof/>
        </w:rPr>
        <w:t>16</w:t>
      </w:r>
      <w:r>
        <w:rPr>
          <w:noProof/>
        </w:rPr>
        <w:fldChar w:fldCharType="end"/>
      </w:r>
    </w:p>
    <w:p w14:paraId="76F1F045" w14:textId="5FF672B6"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Figure 7 The wind rose for MS Zenica</w:t>
      </w:r>
      <w:r>
        <w:rPr>
          <w:noProof/>
        </w:rPr>
        <w:tab/>
      </w:r>
      <w:r>
        <w:rPr>
          <w:noProof/>
        </w:rPr>
        <w:fldChar w:fldCharType="begin"/>
      </w:r>
      <w:r>
        <w:rPr>
          <w:noProof/>
        </w:rPr>
        <w:instrText xml:space="preserve"> PAGEREF _Toc74731737 \h </w:instrText>
      </w:r>
      <w:r>
        <w:rPr>
          <w:noProof/>
        </w:rPr>
      </w:r>
      <w:r>
        <w:rPr>
          <w:noProof/>
        </w:rPr>
        <w:fldChar w:fldCharType="separate"/>
      </w:r>
      <w:r w:rsidR="00993495">
        <w:rPr>
          <w:noProof/>
        </w:rPr>
        <w:t>17</w:t>
      </w:r>
      <w:r>
        <w:rPr>
          <w:noProof/>
        </w:rPr>
        <w:fldChar w:fldCharType="end"/>
      </w:r>
    </w:p>
    <w:p w14:paraId="3A9B7403" w14:textId="49106AC2"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Figure 8 Position of Žepče Municipality within the area defined by agricultural surfaces situated on morphologically flat terrain (alluvium of river Bosna)</w:t>
      </w:r>
      <w:r>
        <w:rPr>
          <w:noProof/>
        </w:rPr>
        <w:tab/>
      </w:r>
      <w:r>
        <w:rPr>
          <w:noProof/>
        </w:rPr>
        <w:fldChar w:fldCharType="begin"/>
      </w:r>
      <w:r>
        <w:rPr>
          <w:noProof/>
        </w:rPr>
        <w:instrText xml:space="preserve"> PAGEREF _Toc74731738 \h </w:instrText>
      </w:r>
      <w:r>
        <w:rPr>
          <w:noProof/>
        </w:rPr>
      </w:r>
      <w:r>
        <w:rPr>
          <w:noProof/>
        </w:rPr>
        <w:fldChar w:fldCharType="separate"/>
      </w:r>
      <w:r w:rsidR="00993495">
        <w:rPr>
          <w:noProof/>
        </w:rPr>
        <w:t>19</w:t>
      </w:r>
      <w:r>
        <w:rPr>
          <w:noProof/>
        </w:rPr>
        <w:fldChar w:fldCharType="end"/>
      </w:r>
    </w:p>
    <w:p w14:paraId="78BE751F" w14:textId="4469EC22"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Figure 9 Geology of the wider surroundings of area intended for agricultural production in Žepče Municipality</w:t>
      </w:r>
      <w:r>
        <w:rPr>
          <w:noProof/>
        </w:rPr>
        <w:tab/>
      </w:r>
      <w:r>
        <w:rPr>
          <w:noProof/>
        </w:rPr>
        <w:fldChar w:fldCharType="begin"/>
      </w:r>
      <w:r>
        <w:rPr>
          <w:noProof/>
        </w:rPr>
        <w:instrText xml:space="preserve"> PAGEREF _Toc74731739 \h </w:instrText>
      </w:r>
      <w:r>
        <w:rPr>
          <w:noProof/>
        </w:rPr>
      </w:r>
      <w:r>
        <w:rPr>
          <w:noProof/>
        </w:rPr>
        <w:fldChar w:fldCharType="separate"/>
      </w:r>
      <w:r w:rsidR="00993495">
        <w:rPr>
          <w:noProof/>
        </w:rPr>
        <w:t>20</w:t>
      </w:r>
      <w:r>
        <w:rPr>
          <w:noProof/>
        </w:rPr>
        <w:fldChar w:fldCharType="end"/>
      </w:r>
    </w:p>
    <w:p w14:paraId="3DA024E4" w14:textId="180B2990"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Figure 10 Tectonic characteristics of the area in the surroundings of Osmužnice, Obarci,  Deseci and Bistričko field</w:t>
      </w:r>
      <w:r>
        <w:rPr>
          <w:noProof/>
        </w:rPr>
        <w:tab/>
      </w:r>
      <w:r>
        <w:rPr>
          <w:noProof/>
        </w:rPr>
        <w:fldChar w:fldCharType="begin"/>
      </w:r>
      <w:r>
        <w:rPr>
          <w:noProof/>
        </w:rPr>
        <w:instrText xml:space="preserve"> PAGEREF _Toc74731740 \h </w:instrText>
      </w:r>
      <w:r>
        <w:rPr>
          <w:noProof/>
        </w:rPr>
      </w:r>
      <w:r>
        <w:rPr>
          <w:noProof/>
        </w:rPr>
        <w:fldChar w:fldCharType="separate"/>
      </w:r>
      <w:r w:rsidR="00993495">
        <w:rPr>
          <w:noProof/>
        </w:rPr>
        <w:t>22</w:t>
      </w:r>
      <w:r>
        <w:rPr>
          <w:noProof/>
        </w:rPr>
        <w:fldChar w:fldCharType="end"/>
      </w:r>
    </w:p>
    <w:p w14:paraId="43B417C5" w14:textId="444D7ABE"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Figure 11 Hydrogeological map of wider surroundings of agricultural area in Žepče Municipality</w:t>
      </w:r>
      <w:r>
        <w:rPr>
          <w:noProof/>
        </w:rPr>
        <w:tab/>
      </w:r>
      <w:r>
        <w:rPr>
          <w:noProof/>
        </w:rPr>
        <w:fldChar w:fldCharType="begin"/>
      </w:r>
      <w:r>
        <w:rPr>
          <w:noProof/>
        </w:rPr>
        <w:instrText xml:space="preserve"> PAGEREF _Toc74731741 \h </w:instrText>
      </w:r>
      <w:r>
        <w:rPr>
          <w:noProof/>
        </w:rPr>
      </w:r>
      <w:r>
        <w:rPr>
          <w:noProof/>
        </w:rPr>
        <w:fldChar w:fldCharType="separate"/>
      </w:r>
      <w:r w:rsidR="00993495">
        <w:rPr>
          <w:noProof/>
        </w:rPr>
        <w:t>23</w:t>
      </w:r>
      <w:r>
        <w:rPr>
          <w:noProof/>
        </w:rPr>
        <w:fldChar w:fldCharType="end"/>
      </w:r>
    </w:p>
    <w:p w14:paraId="6F00AB58" w14:textId="74189167"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Figure 12 Land types within the scope of the Žepče subproject (Source: Preliminary Design)</w:t>
      </w:r>
      <w:r>
        <w:rPr>
          <w:noProof/>
        </w:rPr>
        <w:tab/>
      </w:r>
      <w:r>
        <w:rPr>
          <w:noProof/>
        </w:rPr>
        <w:fldChar w:fldCharType="begin"/>
      </w:r>
      <w:r>
        <w:rPr>
          <w:noProof/>
        </w:rPr>
        <w:instrText xml:space="preserve"> PAGEREF _Toc74731742 \h </w:instrText>
      </w:r>
      <w:r>
        <w:rPr>
          <w:noProof/>
        </w:rPr>
      </w:r>
      <w:r>
        <w:rPr>
          <w:noProof/>
        </w:rPr>
        <w:fldChar w:fldCharType="separate"/>
      </w:r>
      <w:r w:rsidR="00993495">
        <w:rPr>
          <w:noProof/>
        </w:rPr>
        <w:t>25</w:t>
      </w:r>
      <w:r>
        <w:rPr>
          <w:noProof/>
        </w:rPr>
        <w:fldChar w:fldCharType="end"/>
      </w:r>
    </w:p>
    <w:p w14:paraId="07BA3374" w14:textId="273B46A6"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Figure 13 View of the existing canal which is overgrown with vegetation (photo: Oikon Ltd.)</w:t>
      </w:r>
      <w:r>
        <w:rPr>
          <w:noProof/>
        </w:rPr>
        <w:tab/>
      </w:r>
      <w:r>
        <w:rPr>
          <w:noProof/>
        </w:rPr>
        <w:fldChar w:fldCharType="begin"/>
      </w:r>
      <w:r>
        <w:rPr>
          <w:noProof/>
        </w:rPr>
        <w:instrText xml:space="preserve"> PAGEREF _Toc74731743 \h </w:instrText>
      </w:r>
      <w:r>
        <w:rPr>
          <w:noProof/>
        </w:rPr>
      </w:r>
      <w:r>
        <w:rPr>
          <w:noProof/>
        </w:rPr>
        <w:fldChar w:fldCharType="separate"/>
      </w:r>
      <w:r w:rsidR="00993495">
        <w:rPr>
          <w:noProof/>
        </w:rPr>
        <w:t>28</w:t>
      </w:r>
      <w:r>
        <w:rPr>
          <w:noProof/>
        </w:rPr>
        <w:fldChar w:fldCharType="end"/>
      </w:r>
    </w:p>
    <w:p w14:paraId="0D548C96" w14:textId="56B59D80"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Figure 14 View of the vegetation towards left river bank of Bosna (photo: Oikon Ltd.)</w:t>
      </w:r>
      <w:r>
        <w:rPr>
          <w:noProof/>
        </w:rPr>
        <w:tab/>
      </w:r>
      <w:r>
        <w:rPr>
          <w:noProof/>
        </w:rPr>
        <w:fldChar w:fldCharType="begin"/>
      </w:r>
      <w:r>
        <w:rPr>
          <w:noProof/>
        </w:rPr>
        <w:instrText xml:space="preserve"> PAGEREF _Toc74731744 \h </w:instrText>
      </w:r>
      <w:r>
        <w:rPr>
          <w:noProof/>
        </w:rPr>
      </w:r>
      <w:r>
        <w:rPr>
          <w:noProof/>
        </w:rPr>
        <w:fldChar w:fldCharType="separate"/>
      </w:r>
      <w:r w:rsidR="00993495">
        <w:rPr>
          <w:noProof/>
        </w:rPr>
        <w:t>28</w:t>
      </w:r>
      <w:r>
        <w:rPr>
          <w:noProof/>
        </w:rPr>
        <w:fldChar w:fldCharType="end"/>
      </w:r>
    </w:p>
    <w:p w14:paraId="7FA206BE" w14:textId="026B53EC" w:rsidR="001268B7" w:rsidRDefault="001268B7" w:rsidP="001268B7">
      <w:pPr>
        <w:pStyle w:val="TableofFigures"/>
        <w:tabs>
          <w:tab w:val="right" w:leader="dot" w:pos="9010"/>
        </w:tabs>
        <w:spacing w:before="40" w:after="40" w:line="240" w:lineRule="auto"/>
        <w:rPr>
          <w:rFonts w:eastAsiaTheme="minorEastAsia" w:cstheme="minorBidi"/>
          <w:noProof/>
          <w:lang w:val="bs-Latn-BA" w:eastAsia="bs-Latn-BA"/>
        </w:rPr>
      </w:pPr>
      <w:r w:rsidRPr="0003609A">
        <w:rPr>
          <w:rFonts w:ascii="Cambria" w:hAnsi="Cambria"/>
          <w:noProof/>
          <w:lang w:val="en-GB"/>
        </w:rPr>
        <w:t>Figure 15 View of the location of the planned reservoir in the forest (photo: Oikon Ltd.)</w:t>
      </w:r>
      <w:r>
        <w:rPr>
          <w:noProof/>
        </w:rPr>
        <w:tab/>
      </w:r>
      <w:r>
        <w:rPr>
          <w:noProof/>
        </w:rPr>
        <w:fldChar w:fldCharType="begin"/>
      </w:r>
      <w:r>
        <w:rPr>
          <w:noProof/>
        </w:rPr>
        <w:instrText xml:space="preserve"> PAGEREF _Toc74731745 \h </w:instrText>
      </w:r>
      <w:r>
        <w:rPr>
          <w:noProof/>
        </w:rPr>
      </w:r>
      <w:r>
        <w:rPr>
          <w:noProof/>
        </w:rPr>
        <w:fldChar w:fldCharType="separate"/>
      </w:r>
      <w:r w:rsidR="00993495">
        <w:rPr>
          <w:noProof/>
        </w:rPr>
        <w:t>29</w:t>
      </w:r>
      <w:r>
        <w:rPr>
          <w:noProof/>
        </w:rPr>
        <w:fldChar w:fldCharType="end"/>
      </w:r>
    </w:p>
    <w:p w14:paraId="3DDE8B25" w14:textId="77777777" w:rsidR="001D7A13" w:rsidRDefault="00124C03" w:rsidP="001268B7">
      <w:pPr>
        <w:spacing w:before="40" w:after="40"/>
        <w:rPr>
          <w:rFonts w:eastAsiaTheme="majorEastAsia" w:cstheme="majorBidi"/>
          <w:color w:val="404040" w:themeColor="text1" w:themeTint="BF"/>
          <w:spacing w:val="5"/>
          <w:kern w:val="28"/>
          <w:lang w:val="en-GB"/>
        </w:rPr>
      </w:pPr>
      <w:r w:rsidRPr="00707579">
        <w:rPr>
          <w:rFonts w:eastAsiaTheme="majorEastAsia" w:cstheme="majorBidi"/>
          <w:color w:val="404040" w:themeColor="text1" w:themeTint="BF"/>
          <w:spacing w:val="5"/>
          <w:kern w:val="28"/>
          <w:lang w:val="en-GB"/>
        </w:rPr>
        <w:fldChar w:fldCharType="end"/>
      </w:r>
    </w:p>
    <w:p w14:paraId="4BCFE4C8" w14:textId="77777777" w:rsidR="00993495" w:rsidRDefault="00993495" w:rsidP="001268B7">
      <w:pPr>
        <w:spacing w:before="40" w:after="40"/>
        <w:rPr>
          <w:rFonts w:eastAsiaTheme="majorEastAsia" w:cstheme="majorBidi"/>
          <w:color w:val="404040" w:themeColor="text1" w:themeTint="BF"/>
          <w:spacing w:val="5"/>
          <w:kern w:val="28"/>
          <w:lang w:val="en-GB"/>
        </w:rPr>
      </w:pPr>
    </w:p>
    <w:p w14:paraId="719EF0DC" w14:textId="737E4851" w:rsidR="00993495" w:rsidRDefault="00993495">
      <w:pPr>
        <w:jc w:val="left"/>
        <w:rPr>
          <w:rFonts w:eastAsiaTheme="majorEastAsia" w:cstheme="majorBidi"/>
          <w:color w:val="404040" w:themeColor="text1" w:themeTint="BF"/>
          <w:spacing w:val="5"/>
          <w:kern w:val="28"/>
          <w:lang w:val="en-GB"/>
        </w:rPr>
      </w:pPr>
      <w:r>
        <w:rPr>
          <w:rFonts w:eastAsiaTheme="majorEastAsia" w:cstheme="majorBidi"/>
          <w:color w:val="404040" w:themeColor="text1" w:themeTint="BF"/>
          <w:spacing w:val="5"/>
          <w:kern w:val="28"/>
          <w:lang w:val="en-GB"/>
        </w:rPr>
        <w:br w:type="page"/>
      </w:r>
    </w:p>
    <w:p w14:paraId="3204B6C8" w14:textId="77777777" w:rsidR="00993495" w:rsidRPr="00993495" w:rsidRDefault="00993495" w:rsidP="00993495">
      <w:pPr>
        <w:spacing w:after="120"/>
        <w:rPr>
          <w:rFonts w:eastAsiaTheme="majorEastAsia" w:cstheme="majorBidi"/>
          <w:b/>
          <w:color w:val="1F497D" w:themeColor="text2"/>
          <w:spacing w:val="5"/>
          <w:kern w:val="28"/>
          <w:sz w:val="40"/>
          <w:szCs w:val="40"/>
          <w:lang w:val="en-GB"/>
        </w:rPr>
      </w:pPr>
      <w:r w:rsidRPr="00993495">
        <w:rPr>
          <w:rFonts w:eastAsiaTheme="majorEastAsia" w:cstheme="majorBidi"/>
          <w:b/>
          <w:color w:val="1F497D" w:themeColor="text2"/>
          <w:spacing w:val="5"/>
          <w:kern w:val="28"/>
          <w:sz w:val="40"/>
          <w:szCs w:val="40"/>
          <w:lang w:val="en-GB"/>
        </w:rPr>
        <w:lastRenderedPageBreak/>
        <w:t>ABBREVIATIONS</w:t>
      </w:r>
    </w:p>
    <w:p w14:paraId="79E4DDFC" w14:textId="77777777" w:rsidR="00993495" w:rsidRPr="00201D0C" w:rsidRDefault="00993495" w:rsidP="00993495">
      <w:pPr>
        <w:spacing w:after="160" w:line="259"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371"/>
      </w:tblGrid>
      <w:tr w:rsidR="00993495" w:rsidRPr="00201D0C" w14:paraId="1197A3DF" w14:textId="77777777" w:rsidTr="00B84C14">
        <w:tc>
          <w:tcPr>
            <w:tcW w:w="1555" w:type="dxa"/>
          </w:tcPr>
          <w:p w14:paraId="5C2509C0" w14:textId="77777777" w:rsidR="00993495" w:rsidRPr="00201D0C" w:rsidRDefault="00993495" w:rsidP="00B84C14">
            <w:pPr>
              <w:spacing w:before="40" w:after="40"/>
              <w:rPr>
                <w:lang w:val="en-US"/>
              </w:rPr>
            </w:pPr>
            <w:r w:rsidRPr="00201D0C">
              <w:rPr>
                <w:lang w:val="en-US"/>
              </w:rPr>
              <w:t>ARCP</w:t>
            </w:r>
          </w:p>
        </w:tc>
        <w:tc>
          <w:tcPr>
            <w:tcW w:w="7371" w:type="dxa"/>
          </w:tcPr>
          <w:p w14:paraId="13F3F8AC" w14:textId="77777777" w:rsidR="00993495" w:rsidRPr="00201D0C" w:rsidRDefault="00993495" w:rsidP="00B84C14">
            <w:pPr>
              <w:spacing w:before="40" w:after="40"/>
              <w:rPr>
                <w:lang w:val="en-US"/>
              </w:rPr>
            </w:pPr>
            <w:r w:rsidRPr="00201D0C">
              <w:rPr>
                <w:lang w:val="en-US"/>
              </w:rPr>
              <w:t>Agriculture Resilience and Competitiveness Project</w:t>
            </w:r>
          </w:p>
        </w:tc>
      </w:tr>
      <w:tr w:rsidR="00993495" w:rsidRPr="00201D0C" w14:paraId="022C25DF" w14:textId="77777777" w:rsidTr="00B84C14">
        <w:tc>
          <w:tcPr>
            <w:tcW w:w="1555" w:type="dxa"/>
          </w:tcPr>
          <w:p w14:paraId="01765D22" w14:textId="77777777" w:rsidR="00993495" w:rsidRPr="00201D0C" w:rsidRDefault="00993495" w:rsidP="00B84C14">
            <w:pPr>
              <w:spacing w:before="40" w:after="40"/>
              <w:rPr>
                <w:lang w:val="en-US"/>
              </w:rPr>
            </w:pPr>
            <w:r w:rsidRPr="00201D0C">
              <w:rPr>
                <w:lang w:val="en-US"/>
              </w:rPr>
              <w:t>BiH</w:t>
            </w:r>
          </w:p>
        </w:tc>
        <w:tc>
          <w:tcPr>
            <w:tcW w:w="7371" w:type="dxa"/>
          </w:tcPr>
          <w:p w14:paraId="34DFA0E4" w14:textId="77777777" w:rsidR="00993495" w:rsidRPr="00201D0C" w:rsidRDefault="00993495" w:rsidP="00B84C14">
            <w:pPr>
              <w:spacing w:before="40" w:after="40"/>
              <w:rPr>
                <w:lang w:val="en-US"/>
              </w:rPr>
            </w:pPr>
            <w:r w:rsidRPr="00201D0C">
              <w:rPr>
                <w:lang w:val="en-US"/>
              </w:rPr>
              <w:t>Bosnia and Herzegovina</w:t>
            </w:r>
          </w:p>
        </w:tc>
      </w:tr>
      <w:tr w:rsidR="00993495" w:rsidRPr="00201D0C" w14:paraId="6E9E2370" w14:textId="77777777" w:rsidTr="00B84C14">
        <w:tc>
          <w:tcPr>
            <w:tcW w:w="1555" w:type="dxa"/>
          </w:tcPr>
          <w:p w14:paraId="72B58F39" w14:textId="77777777" w:rsidR="00993495" w:rsidRPr="00201D0C" w:rsidRDefault="00993495" w:rsidP="00B84C14">
            <w:pPr>
              <w:spacing w:before="40" w:after="40"/>
              <w:rPr>
                <w:lang w:val="en-US"/>
              </w:rPr>
            </w:pPr>
            <w:r w:rsidRPr="00201D0C">
              <w:rPr>
                <w:color w:val="000000"/>
                <w:lang w:val="en-US"/>
              </w:rPr>
              <w:t xml:space="preserve">COVID-19 </w:t>
            </w:r>
          </w:p>
        </w:tc>
        <w:tc>
          <w:tcPr>
            <w:tcW w:w="7371" w:type="dxa"/>
          </w:tcPr>
          <w:p w14:paraId="3A44708A" w14:textId="77777777" w:rsidR="00993495" w:rsidRPr="00201D0C" w:rsidRDefault="00993495" w:rsidP="00B84C14">
            <w:pPr>
              <w:spacing w:before="40" w:after="40"/>
              <w:rPr>
                <w:lang w:val="en-US"/>
              </w:rPr>
            </w:pPr>
            <w:r w:rsidRPr="00201D0C">
              <w:rPr>
                <w:rFonts w:cstheme="minorHAnsi"/>
                <w:szCs w:val="20"/>
                <w:lang w:val="en-US"/>
              </w:rPr>
              <w:t>Coronavirus Disease</w:t>
            </w:r>
          </w:p>
        </w:tc>
      </w:tr>
      <w:tr w:rsidR="00993495" w:rsidRPr="00201D0C" w14:paraId="618C03E7" w14:textId="77777777" w:rsidTr="00B84C14">
        <w:tc>
          <w:tcPr>
            <w:tcW w:w="1555" w:type="dxa"/>
          </w:tcPr>
          <w:p w14:paraId="43C28090" w14:textId="77777777" w:rsidR="00993495" w:rsidRPr="00201D0C" w:rsidRDefault="00993495" w:rsidP="00B84C14">
            <w:pPr>
              <w:spacing w:before="40" w:after="40"/>
              <w:rPr>
                <w:lang w:val="en-US"/>
              </w:rPr>
            </w:pPr>
            <w:r w:rsidRPr="00201D0C">
              <w:rPr>
                <w:lang w:val="en-US"/>
              </w:rPr>
              <w:t>FBiH</w:t>
            </w:r>
          </w:p>
        </w:tc>
        <w:tc>
          <w:tcPr>
            <w:tcW w:w="7371" w:type="dxa"/>
          </w:tcPr>
          <w:p w14:paraId="17CAFE57" w14:textId="77777777" w:rsidR="00993495" w:rsidRPr="00201D0C" w:rsidRDefault="00993495" w:rsidP="00B84C14">
            <w:pPr>
              <w:spacing w:before="40" w:after="40"/>
              <w:rPr>
                <w:lang w:val="en-US"/>
              </w:rPr>
            </w:pPr>
            <w:r w:rsidRPr="00201D0C">
              <w:rPr>
                <w:lang w:val="en-US"/>
              </w:rPr>
              <w:t>Federation of Bosnia and Herzegovina</w:t>
            </w:r>
          </w:p>
        </w:tc>
      </w:tr>
      <w:tr w:rsidR="00993495" w:rsidRPr="00201D0C" w14:paraId="4AE8253E" w14:textId="77777777" w:rsidTr="00B84C14">
        <w:tc>
          <w:tcPr>
            <w:tcW w:w="1555" w:type="dxa"/>
          </w:tcPr>
          <w:p w14:paraId="537EACE1" w14:textId="77777777" w:rsidR="00993495" w:rsidRPr="00201D0C" w:rsidRDefault="00993495" w:rsidP="00B84C14">
            <w:pPr>
              <w:spacing w:before="40" w:after="40"/>
              <w:rPr>
                <w:lang w:val="en-US"/>
              </w:rPr>
            </w:pPr>
            <w:r w:rsidRPr="00201D0C">
              <w:rPr>
                <w:color w:val="000000"/>
                <w:lang w:val="en-US"/>
              </w:rPr>
              <w:t>EF</w:t>
            </w:r>
          </w:p>
        </w:tc>
        <w:tc>
          <w:tcPr>
            <w:tcW w:w="7371" w:type="dxa"/>
          </w:tcPr>
          <w:p w14:paraId="3DBB0629" w14:textId="77777777" w:rsidR="00993495" w:rsidRPr="00201D0C" w:rsidRDefault="00993495" w:rsidP="00B84C14">
            <w:pPr>
              <w:spacing w:before="40" w:after="40"/>
              <w:rPr>
                <w:lang w:val="en-US"/>
              </w:rPr>
            </w:pPr>
            <w:r w:rsidRPr="00201D0C">
              <w:rPr>
                <w:rFonts w:cstheme="minorHAnsi"/>
                <w:szCs w:val="20"/>
                <w:lang w:val="en-US"/>
              </w:rPr>
              <w:t>Ecological flow</w:t>
            </w:r>
          </w:p>
        </w:tc>
      </w:tr>
      <w:tr w:rsidR="00993495" w:rsidRPr="00201D0C" w14:paraId="14CDA700" w14:textId="77777777" w:rsidTr="00B84C14">
        <w:tc>
          <w:tcPr>
            <w:tcW w:w="1555" w:type="dxa"/>
          </w:tcPr>
          <w:p w14:paraId="46E986E7" w14:textId="77777777" w:rsidR="00993495" w:rsidRPr="00201D0C" w:rsidRDefault="00993495" w:rsidP="00B84C14">
            <w:pPr>
              <w:spacing w:before="40" w:after="40"/>
              <w:rPr>
                <w:color w:val="000000"/>
                <w:lang w:val="en-US"/>
              </w:rPr>
            </w:pPr>
            <w:r w:rsidRPr="00201D0C">
              <w:rPr>
                <w:color w:val="000000"/>
                <w:lang w:val="en-US"/>
              </w:rPr>
              <w:t>EIA</w:t>
            </w:r>
          </w:p>
        </w:tc>
        <w:tc>
          <w:tcPr>
            <w:tcW w:w="7371" w:type="dxa"/>
          </w:tcPr>
          <w:p w14:paraId="07E91B6C" w14:textId="77777777" w:rsidR="00993495" w:rsidRPr="00201D0C" w:rsidRDefault="00993495" w:rsidP="00B84C14">
            <w:pPr>
              <w:spacing w:before="40" w:after="40"/>
              <w:rPr>
                <w:rFonts w:cstheme="minorHAnsi"/>
                <w:szCs w:val="20"/>
                <w:lang w:val="en-US"/>
              </w:rPr>
            </w:pPr>
            <w:r w:rsidRPr="00201D0C">
              <w:rPr>
                <w:lang w:val="en-US"/>
              </w:rPr>
              <w:t>Environmental Impact Assessment</w:t>
            </w:r>
          </w:p>
        </w:tc>
      </w:tr>
      <w:tr w:rsidR="00993495" w:rsidRPr="00201D0C" w14:paraId="1A691729" w14:textId="77777777" w:rsidTr="00B84C14">
        <w:tc>
          <w:tcPr>
            <w:tcW w:w="1555" w:type="dxa"/>
          </w:tcPr>
          <w:p w14:paraId="308C5749" w14:textId="77777777" w:rsidR="00993495" w:rsidRPr="00201D0C" w:rsidRDefault="00993495" w:rsidP="00B84C14">
            <w:pPr>
              <w:spacing w:before="40" w:after="40"/>
              <w:rPr>
                <w:color w:val="000000"/>
                <w:lang w:val="en-US"/>
              </w:rPr>
            </w:pPr>
            <w:r w:rsidRPr="00201D0C">
              <w:rPr>
                <w:color w:val="000000"/>
                <w:lang w:val="en-US"/>
              </w:rPr>
              <w:t>ESF</w:t>
            </w:r>
          </w:p>
        </w:tc>
        <w:tc>
          <w:tcPr>
            <w:tcW w:w="7371" w:type="dxa"/>
          </w:tcPr>
          <w:p w14:paraId="12FD4C69" w14:textId="77777777" w:rsidR="00993495" w:rsidRPr="00201D0C" w:rsidRDefault="00993495" w:rsidP="00B84C14">
            <w:pPr>
              <w:spacing w:before="40" w:after="40"/>
              <w:rPr>
                <w:lang w:val="en-US"/>
              </w:rPr>
            </w:pPr>
            <w:r w:rsidRPr="00201D0C">
              <w:rPr>
                <w:lang w:val="en-US"/>
              </w:rPr>
              <w:t>Environmental and Social Framework</w:t>
            </w:r>
          </w:p>
        </w:tc>
      </w:tr>
      <w:tr w:rsidR="00993495" w:rsidRPr="00201D0C" w14:paraId="6F43ECEE" w14:textId="77777777" w:rsidTr="00B84C14">
        <w:tc>
          <w:tcPr>
            <w:tcW w:w="1555" w:type="dxa"/>
          </w:tcPr>
          <w:p w14:paraId="4CAA5084" w14:textId="77777777" w:rsidR="00993495" w:rsidRPr="00201D0C" w:rsidRDefault="00993495" w:rsidP="00B84C14">
            <w:pPr>
              <w:spacing w:before="40" w:after="40"/>
              <w:rPr>
                <w:color w:val="000000"/>
                <w:lang w:val="en-US"/>
              </w:rPr>
            </w:pPr>
            <w:r w:rsidRPr="00201D0C">
              <w:rPr>
                <w:lang w:val="en-US"/>
              </w:rPr>
              <w:t>ESMF</w:t>
            </w:r>
          </w:p>
        </w:tc>
        <w:tc>
          <w:tcPr>
            <w:tcW w:w="7371" w:type="dxa"/>
          </w:tcPr>
          <w:p w14:paraId="3CDFC2E0" w14:textId="77777777" w:rsidR="00993495" w:rsidRPr="00201D0C" w:rsidRDefault="00993495" w:rsidP="00B84C14">
            <w:pPr>
              <w:spacing w:before="40" w:after="40"/>
              <w:rPr>
                <w:lang w:val="en-US"/>
              </w:rPr>
            </w:pPr>
            <w:r w:rsidRPr="00201D0C">
              <w:rPr>
                <w:lang w:val="en-US"/>
              </w:rPr>
              <w:t>Environmental and Social Management Framework</w:t>
            </w:r>
          </w:p>
        </w:tc>
      </w:tr>
      <w:tr w:rsidR="00993495" w:rsidRPr="00201D0C" w14:paraId="619FD26E" w14:textId="77777777" w:rsidTr="00B84C14">
        <w:tc>
          <w:tcPr>
            <w:tcW w:w="1555" w:type="dxa"/>
          </w:tcPr>
          <w:p w14:paraId="1BE55356" w14:textId="77777777" w:rsidR="00993495" w:rsidRPr="00201D0C" w:rsidRDefault="00993495" w:rsidP="00B84C14">
            <w:pPr>
              <w:spacing w:before="40" w:after="40"/>
              <w:rPr>
                <w:lang w:val="en-US"/>
              </w:rPr>
            </w:pPr>
            <w:r w:rsidRPr="00201D0C">
              <w:rPr>
                <w:lang w:val="en-US"/>
              </w:rPr>
              <w:t>ESMP</w:t>
            </w:r>
          </w:p>
        </w:tc>
        <w:tc>
          <w:tcPr>
            <w:tcW w:w="7371" w:type="dxa"/>
          </w:tcPr>
          <w:p w14:paraId="47BABADF" w14:textId="77777777" w:rsidR="00993495" w:rsidRPr="00201D0C" w:rsidRDefault="00993495" w:rsidP="00B84C14">
            <w:pPr>
              <w:spacing w:before="40" w:after="40"/>
              <w:rPr>
                <w:lang w:val="en-US"/>
              </w:rPr>
            </w:pPr>
            <w:r w:rsidRPr="00201D0C">
              <w:rPr>
                <w:lang w:val="en-US"/>
              </w:rPr>
              <w:t>Environmental and Social Management Plan</w:t>
            </w:r>
          </w:p>
        </w:tc>
      </w:tr>
      <w:tr w:rsidR="00993495" w:rsidRPr="00201D0C" w14:paraId="293E41E5" w14:textId="77777777" w:rsidTr="00B84C14">
        <w:tc>
          <w:tcPr>
            <w:tcW w:w="1555" w:type="dxa"/>
          </w:tcPr>
          <w:p w14:paraId="4B58A27F" w14:textId="77777777" w:rsidR="00993495" w:rsidRPr="00201D0C" w:rsidRDefault="00993495" w:rsidP="00B84C14">
            <w:pPr>
              <w:spacing w:before="40" w:after="40"/>
              <w:rPr>
                <w:color w:val="000000"/>
                <w:lang w:val="en-US"/>
              </w:rPr>
            </w:pPr>
            <w:r w:rsidRPr="00201D0C">
              <w:rPr>
                <w:lang w:val="en-US"/>
              </w:rPr>
              <w:t>ESS</w:t>
            </w:r>
          </w:p>
        </w:tc>
        <w:tc>
          <w:tcPr>
            <w:tcW w:w="7371" w:type="dxa"/>
          </w:tcPr>
          <w:p w14:paraId="225EC87E" w14:textId="77777777" w:rsidR="00993495" w:rsidRPr="00201D0C" w:rsidRDefault="00993495" w:rsidP="00B84C14">
            <w:pPr>
              <w:spacing w:before="40" w:after="40"/>
              <w:rPr>
                <w:lang w:val="en-US"/>
              </w:rPr>
            </w:pPr>
            <w:r w:rsidRPr="00201D0C">
              <w:rPr>
                <w:lang w:val="en-US"/>
              </w:rPr>
              <w:t>Environmental and Social Standards</w:t>
            </w:r>
          </w:p>
        </w:tc>
      </w:tr>
      <w:tr w:rsidR="00993495" w:rsidRPr="00201D0C" w14:paraId="0C79DA6D" w14:textId="77777777" w:rsidTr="00B84C14">
        <w:tc>
          <w:tcPr>
            <w:tcW w:w="1555" w:type="dxa"/>
          </w:tcPr>
          <w:p w14:paraId="5472C9E7" w14:textId="77777777" w:rsidR="00993495" w:rsidRPr="00201D0C" w:rsidRDefault="00993495" w:rsidP="00B84C14">
            <w:pPr>
              <w:spacing w:before="40" w:after="40"/>
              <w:rPr>
                <w:lang w:val="en-US"/>
              </w:rPr>
            </w:pPr>
            <w:r w:rsidRPr="00201D0C">
              <w:rPr>
                <w:lang w:val="en-US"/>
              </w:rPr>
              <w:t>EU</w:t>
            </w:r>
          </w:p>
        </w:tc>
        <w:tc>
          <w:tcPr>
            <w:tcW w:w="7371" w:type="dxa"/>
          </w:tcPr>
          <w:p w14:paraId="52B88958" w14:textId="77777777" w:rsidR="00993495" w:rsidRPr="00201D0C" w:rsidRDefault="00993495" w:rsidP="00B84C14">
            <w:pPr>
              <w:spacing w:before="40" w:after="40"/>
              <w:rPr>
                <w:lang w:val="en-US"/>
              </w:rPr>
            </w:pPr>
            <w:r w:rsidRPr="00201D0C">
              <w:rPr>
                <w:lang w:val="en-US"/>
              </w:rPr>
              <w:t>European Union</w:t>
            </w:r>
          </w:p>
        </w:tc>
      </w:tr>
      <w:tr w:rsidR="00993495" w:rsidRPr="00201D0C" w14:paraId="65F18D12" w14:textId="77777777" w:rsidTr="00B84C14">
        <w:tc>
          <w:tcPr>
            <w:tcW w:w="1555" w:type="dxa"/>
          </w:tcPr>
          <w:p w14:paraId="39BD38D4" w14:textId="77777777" w:rsidR="00993495" w:rsidRPr="00201D0C" w:rsidRDefault="00993495" w:rsidP="00B84C14">
            <w:pPr>
              <w:spacing w:before="40" w:after="40"/>
              <w:rPr>
                <w:lang w:val="en-US"/>
              </w:rPr>
            </w:pPr>
            <w:r>
              <w:rPr>
                <w:lang w:val="en-US"/>
              </w:rPr>
              <w:t>FMA</w:t>
            </w:r>
          </w:p>
        </w:tc>
        <w:tc>
          <w:tcPr>
            <w:tcW w:w="7371" w:type="dxa"/>
          </w:tcPr>
          <w:p w14:paraId="2B39DD75" w14:textId="77777777" w:rsidR="00993495" w:rsidRPr="00201D0C" w:rsidRDefault="00993495" w:rsidP="00B84C14">
            <w:pPr>
              <w:spacing w:before="40" w:after="40"/>
              <w:rPr>
                <w:lang w:val="en-US"/>
              </w:rPr>
            </w:pPr>
            <w:r w:rsidRPr="00C023C2">
              <w:rPr>
                <w:lang w:val="en-US"/>
              </w:rPr>
              <w:t>Forest Management Area</w:t>
            </w:r>
          </w:p>
        </w:tc>
      </w:tr>
      <w:tr w:rsidR="00993495" w:rsidRPr="00201D0C" w14:paraId="46DBC27A" w14:textId="77777777" w:rsidTr="00B84C14">
        <w:tc>
          <w:tcPr>
            <w:tcW w:w="1555" w:type="dxa"/>
          </w:tcPr>
          <w:p w14:paraId="7EBDD4E2" w14:textId="77777777" w:rsidR="00993495" w:rsidRPr="00201D0C" w:rsidRDefault="00993495" w:rsidP="00B84C14">
            <w:pPr>
              <w:spacing w:before="40" w:after="40"/>
              <w:rPr>
                <w:lang w:val="en-US"/>
              </w:rPr>
            </w:pPr>
            <w:r w:rsidRPr="00201D0C">
              <w:rPr>
                <w:rFonts w:cstheme="minorHAnsi"/>
                <w:lang w:val="en-US"/>
              </w:rPr>
              <w:t>FMET</w:t>
            </w:r>
          </w:p>
        </w:tc>
        <w:tc>
          <w:tcPr>
            <w:tcW w:w="7371" w:type="dxa"/>
          </w:tcPr>
          <w:p w14:paraId="539CF124" w14:textId="77777777" w:rsidR="00993495" w:rsidRPr="00201D0C" w:rsidRDefault="00993495" w:rsidP="00B84C14">
            <w:pPr>
              <w:spacing w:before="40" w:after="40"/>
              <w:rPr>
                <w:lang w:val="en-US"/>
              </w:rPr>
            </w:pPr>
            <w:r w:rsidRPr="00201D0C">
              <w:rPr>
                <w:rFonts w:cstheme="minorHAnsi"/>
                <w:lang w:val="en-US"/>
              </w:rPr>
              <w:t>Federal Ministry of Environment and Tourism</w:t>
            </w:r>
          </w:p>
        </w:tc>
      </w:tr>
      <w:tr w:rsidR="00993495" w:rsidRPr="00201D0C" w14:paraId="66E955B7" w14:textId="77777777" w:rsidTr="00B84C14">
        <w:tc>
          <w:tcPr>
            <w:tcW w:w="1555" w:type="dxa"/>
          </w:tcPr>
          <w:p w14:paraId="77C09856" w14:textId="77777777" w:rsidR="00993495" w:rsidRPr="00201D0C" w:rsidRDefault="00993495" w:rsidP="00B84C14">
            <w:pPr>
              <w:spacing w:before="40" w:after="40"/>
              <w:rPr>
                <w:rFonts w:cstheme="minorHAnsi"/>
                <w:lang w:val="en-US"/>
              </w:rPr>
            </w:pPr>
            <w:r>
              <w:rPr>
                <w:rFonts w:cstheme="minorHAnsi"/>
                <w:lang w:val="en-US"/>
              </w:rPr>
              <w:t>FMU</w:t>
            </w:r>
          </w:p>
        </w:tc>
        <w:tc>
          <w:tcPr>
            <w:tcW w:w="7371" w:type="dxa"/>
          </w:tcPr>
          <w:p w14:paraId="32A1092A" w14:textId="77777777" w:rsidR="00993495" w:rsidRPr="00201D0C" w:rsidRDefault="00993495" w:rsidP="00B84C14">
            <w:pPr>
              <w:spacing w:before="40" w:after="40"/>
              <w:rPr>
                <w:rFonts w:cstheme="minorHAnsi"/>
                <w:lang w:val="en-US"/>
              </w:rPr>
            </w:pPr>
            <w:r w:rsidRPr="00C023C2">
              <w:rPr>
                <w:rFonts w:cstheme="minorHAnsi"/>
                <w:lang w:val="en-US"/>
              </w:rPr>
              <w:t>Forest Management Unit</w:t>
            </w:r>
          </w:p>
        </w:tc>
      </w:tr>
      <w:tr w:rsidR="00993495" w:rsidRPr="00201D0C" w14:paraId="51259EEF" w14:textId="77777777" w:rsidTr="00B84C14">
        <w:tc>
          <w:tcPr>
            <w:tcW w:w="1555" w:type="dxa"/>
          </w:tcPr>
          <w:p w14:paraId="208A35EF" w14:textId="77777777" w:rsidR="00993495" w:rsidRPr="00201D0C" w:rsidRDefault="00993495" w:rsidP="00B84C14">
            <w:pPr>
              <w:spacing w:before="40" w:after="40"/>
              <w:rPr>
                <w:lang w:val="en-US"/>
              </w:rPr>
            </w:pPr>
            <w:r w:rsidRPr="00201D0C">
              <w:rPr>
                <w:lang w:val="en-US"/>
              </w:rPr>
              <w:t>IDP</w:t>
            </w:r>
          </w:p>
        </w:tc>
        <w:tc>
          <w:tcPr>
            <w:tcW w:w="7371" w:type="dxa"/>
          </w:tcPr>
          <w:p w14:paraId="7143CD3D" w14:textId="77777777" w:rsidR="00993495" w:rsidRPr="00201D0C" w:rsidRDefault="00993495" w:rsidP="00B84C14">
            <w:pPr>
              <w:spacing w:before="40" w:after="40"/>
              <w:rPr>
                <w:lang w:val="en-US"/>
              </w:rPr>
            </w:pPr>
            <w:r w:rsidRPr="00201D0C">
              <w:rPr>
                <w:lang w:val="en-US"/>
              </w:rPr>
              <w:t>Irrigation Development Project</w:t>
            </w:r>
          </w:p>
        </w:tc>
      </w:tr>
      <w:tr w:rsidR="00993495" w:rsidRPr="00201D0C" w14:paraId="23C38AAD" w14:textId="77777777" w:rsidTr="00B84C14">
        <w:tc>
          <w:tcPr>
            <w:tcW w:w="1555" w:type="dxa"/>
          </w:tcPr>
          <w:p w14:paraId="2B4F27BE" w14:textId="77777777" w:rsidR="00993495" w:rsidRPr="00201D0C" w:rsidRDefault="00993495" w:rsidP="00B84C14">
            <w:pPr>
              <w:spacing w:before="40" w:after="40"/>
              <w:rPr>
                <w:lang w:val="en-US"/>
              </w:rPr>
            </w:pPr>
            <w:r w:rsidRPr="00201D0C">
              <w:rPr>
                <w:lang w:val="en-US"/>
              </w:rPr>
              <w:t>IT</w:t>
            </w:r>
          </w:p>
        </w:tc>
        <w:tc>
          <w:tcPr>
            <w:tcW w:w="7371" w:type="dxa"/>
          </w:tcPr>
          <w:p w14:paraId="16B4739A" w14:textId="77777777" w:rsidR="00993495" w:rsidRPr="00201D0C" w:rsidRDefault="00993495" w:rsidP="00B84C14">
            <w:pPr>
              <w:spacing w:before="40" w:after="40"/>
              <w:rPr>
                <w:lang w:val="en-US"/>
              </w:rPr>
            </w:pPr>
            <w:r w:rsidRPr="00201D0C">
              <w:rPr>
                <w:lang w:val="en-US"/>
              </w:rPr>
              <w:t>Information Technology</w:t>
            </w:r>
          </w:p>
        </w:tc>
      </w:tr>
      <w:tr w:rsidR="00993495" w:rsidRPr="00201D0C" w14:paraId="1E5FB993" w14:textId="77777777" w:rsidTr="00B84C14">
        <w:tc>
          <w:tcPr>
            <w:tcW w:w="1555" w:type="dxa"/>
          </w:tcPr>
          <w:p w14:paraId="1FABDD60" w14:textId="77777777" w:rsidR="00993495" w:rsidRPr="00201D0C" w:rsidRDefault="00993495" w:rsidP="00B84C14">
            <w:pPr>
              <w:spacing w:before="40" w:after="40"/>
              <w:rPr>
                <w:lang w:val="en-US"/>
              </w:rPr>
            </w:pPr>
            <w:r>
              <w:rPr>
                <w:lang w:val="en-US"/>
              </w:rPr>
              <w:t>LC</w:t>
            </w:r>
          </w:p>
        </w:tc>
        <w:tc>
          <w:tcPr>
            <w:tcW w:w="7371" w:type="dxa"/>
          </w:tcPr>
          <w:p w14:paraId="1F586D24" w14:textId="77777777" w:rsidR="00993495" w:rsidRPr="00201D0C" w:rsidRDefault="00993495" w:rsidP="00B84C14">
            <w:pPr>
              <w:spacing w:before="40" w:after="40"/>
              <w:rPr>
                <w:lang w:val="en-US"/>
              </w:rPr>
            </w:pPr>
            <w:r>
              <w:rPr>
                <w:lang w:val="en-US"/>
              </w:rPr>
              <w:t xml:space="preserve">Local community </w:t>
            </w:r>
          </w:p>
        </w:tc>
      </w:tr>
      <w:tr w:rsidR="00993495" w:rsidRPr="00201D0C" w14:paraId="11B22913" w14:textId="77777777" w:rsidTr="00B84C14">
        <w:tc>
          <w:tcPr>
            <w:tcW w:w="1555" w:type="dxa"/>
          </w:tcPr>
          <w:p w14:paraId="595EF86B" w14:textId="77777777" w:rsidR="00993495" w:rsidRPr="00201D0C" w:rsidRDefault="00993495" w:rsidP="00B84C14">
            <w:pPr>
              <w:spacing w:before="40" w:after="40"/>
              <w:rPr>
                <w:lang w:val="en-US"/>
              </w:rPr>
            </w:pPr>
            <w:r w:rsidRPr="00201D0C">
              <w:rPr>
                <w:lang w:val="en-US"/>
              </w:rPr>
              <w:t>LMP</w:t>
            </w:r>
          </w:p>
        </w:tc>
        <w:tc>
          <w:tcPr>
            <w:tcW w:w="7371" w:type="dxa"/>
          </w:tcPr>
          <w:p w14:paraId="2B6D0DAB" w14:textId="77777777" w:rsidR="00993495" w:rsidRPr="00201D0C" w:rsidRDefault="00993495" w:rsidP="00B84C14">
            <w:pPr>
              <w:spacing w:before="40" w:after="40"/>
              <w:rPr>
                <w:lang w:val="en-US"/>
              </w:rPr>
            </w:pPr>
            <w:r w:rsidRPr="00201D0C">
              <w:rPr>
                <w:lang w:val="en-US"/>
              </w:rPr>
              <w:t>Labor Management Procedures</w:t>
            </w:r>
          </w:p>
        </w:tc>
      </w:tr>
      <w:tr w:rsidR="00993495" w:rsidRPr="00201D0C" w14:paraId="3BE10FB7" w14:textId="77777777" w:rsidTr="00B84C14">
        <w:tc>
          <w:tcPr>
            <w:tcW w:w="1555" w:type="dxa"/>
          </w:tcPr>
          <w:p w14:paraId="7ADE6A1B" w14:textId="77777777" w:rsidR="00993495" w:rsidRPr="00201D0C" w:rsidRDefault="00993495" w:rsidP="00B84C14">
            <w:pPr>
              <w:spacing w:before="40" w:after="40"/>
              <w:rPr>
                <w:color w:val="000000"/>
                <w:lang w:val="en-US"/>
              </w:rPr>
            </w:pPr>
            <w:r w:rsidRPr="00201D0C">
              <w:rPr>
                <w:lang w:val="en-US"/>
              </w:rPr>
              <w:t>MoAWMF</w:t>
            </w:r>
          </w:p>
        </w:tc>
        <w:tc>
          <w:tcPr>
            <w:tcW w:w="7371" w:type="dxa"/>
          </w:tcPr>
          <w:p w14:paraId="41999474" w14:textId="77777777" w:rsidR="00993495" w:rsidRPr="00201D0C" w:rsidRDefault="00993495" w:rsidP="00B84C14">
            <w:pPr>
              <w:spacing w:before="40" w:after="40"/>
              <w:rPr>
                <w:rFonts w:cstheme="minorHAnsi"/>
                <w:szCs w:val="20"/>
                <w:lang w:val="en-US"/>
              </w:rPr>
            </w:pPr>
            <w:r w:rsidRPr="00201D0C">
              <w:rPr>
                <w:lang w:val="en-US"/>
              </w:rPr>
              <w:t xml:space="preserve">Ministry of Agriculture, Water Management and Forestry </w:t>
            </w:r>
          </w:p>
        </w:tc>
      </w:tr>
      <w:tr w:rsidR="00993495" w:rsidRPr="00201D0C" w14:paraId="3E091E15" w14:textId="77777777" w:rsidTr="00B84C14">
        <w:tc>
          <w:tcPr>
            <w:tcW w:w="1555" w:type="dxa"/>
          </w:tcPr>
          <w:p w14:paraId="4424B6B2" w14:textId="77777777" w:rsidR="00993495" w:rsidRPr="00201D0C" w:rsidRDefault="00993495" w:rsidP="00B84C14">
            <w:pPr>
              <w:spacing w:before="40" w:after="40"/>
              <w:rPr>
                <w:lang w:val="en-US"/>
              </w:rPr>
            </w:pPr>
            <w:r w:rsidRPr="00201D0C">
              <w:rPr>
                <w:lang w:val="en-US"/>
              </w:rPr>
              <w:t>OHS</w:t>
            </w:r>
          </w:p>
        </w:tc>
        <w:tc>
          <w:tcPr>
            <w:tcW w:w="7371" w:type="dxa"/>
          </w:tcPr>
          <w:p w14:paraId="4F81B4FD" w14:textId="77777777" w:rsidR="00993495" w:rsidRPr="00201D0C" w:rsidRDefault="00993495" w:rsidP="00B84C14">
            <w:pPr>
              <w:spacing w:before="40" w:after="40"/>
              <w:rPr>
                <w:lang w:val="en-US"/>
              </w:rPr>
            </w:pPr>
            <w:r w:rsidRPr="00201D0C">
              <w:rPr>
                <w:lang w:val="en-US"/>
              </w:rPr>
              <w:t xml:space="preserve">Occupational Health and Safety </w:t>
            </w:r>
          </w:p>
        </w:tc>
      </w:tr>
      <w:tr w:rsidR="00993495" w:rsidRPr="00201D0C" w14:paraId="4D349831" w14:textId="77777777" w:rsidTr="00B84C14">
        <w:tc>
          <w:tcPr>
            <w:tcW w:w="1555" w:type="dxa"/>
          </w:tcPr>
          <w:p w14:paraId="7ED3F31A" w14:textId="77777777" w:rsidR="00993495" w:rsidRPr="00201D0C" w:rsidRDefault="00993495" w:rsidP="00B84C14">
            <w:pPr>
              <w:spacing w:before="40" w:after="40"/>
              <w:rPr>
                <w:lang w:val="en-US"/>
              </w:rPr>
            </w:pPr>
            <w:r w:rsidRPr="00201D0C">
              <w:rPr>
                <w:lang w:val="en-US"/>
              </w:rPr>
              <w:t>PIU</w:t>
            </w:r>
          </w:p>
        </w:tc>
        <w:tc>
          <w:tcPr>
            <w:tcW w:w="7371" w:type="dxa"/>
          </w:tcPr>
          <w:p w14:paraId="242226BB" w14:textId="77777777" w:rsidR="00993495" w:rsidRPr="00201D0C" w:rsidRDefault="00993495" w:rsidP="00B84C14">
            <w:pPr>
              <w:spacing w:before="40" w:after="40"/>
              <w:rPr>
                <w:lang w:val="en-US"/>
              </w:rPr>
            </w:pPr>
            <w:r w:rsidRPr="00201D0C">
              <w:rPr>
                <w:lang w:val="en-US"/>
              </w:rPr>
              <w:t>Project Implementation Unit</w:t>
            </w:r>
          </w:p>
        </w:tc>
      </w:tr>
      <w:tr w:rsidR="00993495" w:rsidRPr="00201D0C" w14:paraId="4C4F1625" w14:textId="77777777" w:rsidTr="00B84C14">
        <w:tc>
          <w:tcPr>
            <w:tcW w:w="1555" w:type="dxa"/>
          </w:tcPr>
          <w:p w14:paraId="75BF7BD8" w14:textId="77777777" w:rsidR="00993495" w:rsidRPr="00201D0C" w:rsidRDefault="00993495" w:rsidP="00B84C14">
            <w:pPr>
              <w:spacing w:before="40" w:after="40"/>
              <w:rPr>
                <w:rFonts w:cstheme="minorHAnsi"/>
                <w:lang w:val="en-US"/>
              </w:rPr>
            </w:pPr>
            <w:r w:rsidRPr="00201D0C">
              <w:rPr>
                <w:lang w:val="en-US"/>
              </w:rPr>
              <w:t>PPE</w:t>
            </w:r>
          </w:p>
        </w:tc>
        <w:tc>
          <w:tcPr>
            <w:tcW w:w="7371" w:type="dxa"/>
          </w:tcPr>
          <w:p w14:paraId="4DFF0AD3" w14:textId="77777777" w:rsidR="00993495" w:rsidRPr="00201D0C" w:rsidRDefault="00993495" w:rsidP="00B84C14">
            <w:pPr>
              <w:spacing w:before="40" w:after="40"/>
              <w:rPr>
                <w:rFonts w:cstheme="minorHAnsi"/>
                <w:lang w:val="en-US"/>
              </w:rPr>
            </w:pPr>
            <w:r w:rsidRPr="00201D0C">
              <w:rPr>
                <w:lang w:val="en-US"/>
              </w:rPr>
              <w:t>Personal Protective Equipment</w:t>
            </w:r>
          </w:p>
        </w:tc>
      </w:tr>
      <w:tr w:rsidR="00993495" w:rsidRPr="00201D0C" w14:paraId="1EFB044E" w14:textId="77777777" w:rsidTr="00B84C14">
        <w:tc>
          <w:tcPr>
            <w:tcW w:w="1555" w:type="dxa"/>
          </w:tcPr>
          <w:p w14:paraId="11116CF3" w14:textId="77777777" w:rsidR="00993495" w:rsidRPr="00201D0C" w:rsidRDefault="00993495" w:rsidP="00B84C14">
            <w:pPr>
              <w:spacing w:before="40" w:after="40"/>
              <w:rPr>
                <w:lang w:val="en-US"/>
              </w:rPr>
            </w:pPr>
            <w:r w:rsidRPr="00201D0C">
              <w:rPr>
                <w:lang w:val="en-US"/>
              </w:rPr>
              <w:t>PUC</w:t>
            </w:r>
          </w:p>
        </w:tc>
        <w:tc>
          <w:tcPr>
            <w:tcW w:w="7371" w:type="dxa"/>
          </w:tcPr>
          <w:p w14:paraId="648D6225" w14:textId="77777777" w:rsidR="00993495" w:rsidRPr="00201D0C" w:rsidRDefault="00993495" w:rsidP="00B84C14">
            <w:pPr>
              <w:spacing w:before="40" w:after="40"/>
              <w:rPr>
                <w:lang w:val="en-US"/>
              </w:rPr>
            </w:pPr>
            <w:r w:rsidRPr="00201D0C">
              <w:rPr>
                <w:lang w:val="en-US"/>
              </w:rPr>
              <w:t>Public Utility Company</w:t>
            </w:r>
          </w:p>
        </w:tc>
      </w:tr>
      <w:tr w:rsidR="00993495" w:rsidRPr="00201D0C" w14:paraId="2DD57598" w14:textId="77777777" w:rsidTr="00B84C14">
        <w:tc>
          <w:tcPr>
            <w:tcW w:w="1555" w:type="dxa"/>
          </w:tcPr>
          <w:p w14:paraId="1EE0D62A" w14:textId="77777777" w:rsidR="00993495" w:rsidRPr="00201D0C" w:rsidRDefault="00993495" w:rsidP="00B84C14">
            <w:pPr>
              <w:spacing w:before="40" w:after="40"/>
              <w:rPr>
                <w:lang w:val="en-US"/>
              </w:rPr>
            </w:pPr>
            <w:r w:rsidRPr="00201D0C">
              <w:rPr>
                <w:lang w:val="en-US"/>
              </w:rPr>
              <w:t>RAP</w:t>
            </w:r>
          </w:p>
        </w:tc>
        <w:tc>
          <w:tcPr>
            <w:tcW w:w="7371" w:type="dxa"/>
          </w:tcPr>
          <w:p w14:paraId="3284DB15" w14:textId="77777777" w:rsidR="00993495" w:rsidRPr="00201D0C" w:rsidRDefault="00993495" w:rsidP="00B84C14">
            <w:pPr>
              <w:spacing w:before="40" w:after="40"/>
              <w:rPr>
                <w:lang w:val="en-US"/>
              </w:rPr>
            </w:pPr>
            <w:r w:rsidRPr="00201D0C">
              <w:rPr>
                <w:lang w:val="en-US"/>
              </w:rPr>
              <w:t>Resettlement Action Plan</w:t>
            </w:r>
          </w:p>
        </w:tc>
      </w:tr>
      <w:tr w:rsidR="00993495" w:rsidRPr="00201D0C" w14:paraId="5896C0B3" w14:textId="77777777" w:rsidTr="00B84C14">
        <w:tc>
          <w:tcPr>
            <w:tcW w:w="1555" w:type="dxa"/>
          </w:tcPr>
          <w:p w14:paraId="710D0E33" w14:textId="77777777" w:rsidR="00993495" w:rsidRPr="00201D0C" w:rsidRDefault="00993495" w:rsidP="00B84C14">
            <w:pPr>
              <w:spacing w:before="40" w:after="40"/>
              <w:rPr>
                <w:lang w:val="en-US"/>
              </w:rPr>
            </w:pPr>
            <w:r w:rsidRPr="00201D0C">
              <w:rPr>
                <w:lang w:val="en-US"/>
              </w:rPr>
              <w:t>RPF</w:t>
            </w:r>
          </w:p>
        </w:tc>
        <w:tc>
          <w:tcPr>
            <w:tcW w:w="7371" w:type="dxa"/>
          </w:tcPr>
          <w:p w14:paraId="1CE6AD65" w14:textId="77777777" w:rsidR="00993495" w:rsidRPr="00201D0C" w:rsidRDefault="00993495" w:rsidP="00B84C14">
            <w:pPr>
              <w:spacing w:before="40" w:after="40"/>
              <w:rPr>
                <w:lang w:val="en-US"/>
              </w:rPr>
            </w:pPr>
            <w:r w:rsidRPr="00201D0C">
              <w:rPr>
                <w:lang w:val="en-US"/>
              </w:rPr>
              <w:t>Resettlement Policy Framework</w:t>
            </w:r>
          </w:p>
        </w:tc>
      </w:tr>
      <w:tr w:rsidR="00993495" w:rsidRPr="00201D0C" w14:paraId="322A8EE3" w14:textId="77777777" w:rsidTr="00B84C14">
        <w:tc>
          <w:tcPr>
            <w:tcW w:w="1555" w:type="dxa"/>
          </w:tcPr>
          <w:p w14:paraId="2A6B7808" w14:textId="77777777" w:rsidR="00993495" w:rsidRPr="00201D0C" w:rsidRDefault="00993495" w:rsidP="00B84C14">
            <w:pPr>
              <w:spacing w:before="40" w:after="40"/>
              <w:rPr>
                <w:lang w:val="en-US"/>
              </w:rPr>
            </w:pPr>
            <w:r>
              <w:rPr>
                <w:lang w:val="en-US"/>
              </w:rPr>
              <w:t>RS</w:t>
            </w:r>
          </w:p>
        </w:tc>
        <w:tc>
          <w:tcPr>
            <w:tcW w:w="7371" w:type="dxa"/>
          </w:tcPr>
          <w:p w14:paraId="77E89F0C" w14:textId="77777777" w:rsidR="00993495" w:rsidRPr="00201D0C" w:rsidRDefault="00993495" w:rsidP="00B84C14">
            <w:pPr>
              <w:spacing w:before="40" w:after="40"/>
              <w:rPr>
                <w:lang w:val="en-US"/>
              </w:rPr>
            </w:pPr>
            <w:r>
              <w:rPr>
                <w:lang w:val="en-US"/>
              </w:rPr>
              <w:t>Republic of Srpska</w:t>
            </w:r>
          </w:p>
        </w:tc>
      </w:tr>
      <w:tr w:rsidR="00993495" w:rsidRPr="00201D0C" w14:paraId="63B88B5E" w14:textId="77777777" w:rsidTr="00B84C14">
        <w:tc>
          <w:tcPr>
            <w:tcW w:w="1555" w:type="dxa"/>
          </w:tcPr>
          <w:p w14:paraId="25B87A4D" w14:textId="77777777" w:rsidR="00993495" w:rsidRPr="00201D0C" w:rsidRDefault="00993495" w:rsidP="00B84C14">
            <w:pPr>
              <w:spacing w:before="40" w:after="40"/>
              <w:rPr>
                <w:lang w:val="en-US"/>
              </w:rPr>
            </w:pPr>
            <w:r w:rsidRPr="00201D0C">
              <w:rPr>
                <w:lang w:val="en-US"/>
              </w:rPr>
              <w:t>SEA/SH</w:t>
            </w:r>
          </w:p>
        </w:tc>
        <w:tc>
          <w:tcPr>
            <w:tcW w:w="7371" w:type="dxa"/>
          </w:tcPr>
          <w:p w14:paraId="31389BAA" w14:textId="77777777" w:rsidR="00993495" w:rsidRPr="00201D0C" w:rsidRDefault="00993495" w:rsidP="00B84C14">
            <w:pPr>
              <w:spacing w:before="40" w:after="40"/>
              <w:rPr>
                <w:lang w:val="en-US"/>
              </w:rPr>
            </w:pPr>
            <w:r w:rsidRPr="00201D0C">
              <w:rPr>
                <w:lang w:val="en-US"/>
              </w:rPr>
              <w:t>Sexual Exploitation and Abuse / Sexual Harassment</w:t>
            </w:r>
          </w:p>
        </w:tc>
      </w:tr>
      <w:tr w:rsidR="00993495" w:rsidRPr="00201D0C" w14:paraId="3981D1BB" w14:textId="77777777" w:rsidTr="00B84C14">
        <w:tc>
          <w:tcPr>
            <w:tcW w:w="1555" w:type="dxa"/>
          </w:tcPr>
          <w:p w14:paraId="39C78158" w14:textId="77777777" w:rsidR="00993495" w:rsidRPr="00201D0C" w:rsidRDefault="00993495" w:rsidP="00B84C14">
            <w:pPr>
              <w:spacing w:before="40" w:after="40"/>
              <w:rPr>
                <w:lang w:val="en-US"/>
              </w:rPr>
            </w:pPr>
            <w:r w:rsidRPr="00201D0C">
              <w:rPr>
                <w:rFonts w:cs="Calibri"/>
                <w:lang w:val="en-US"/>
              </w:rPr>
              <w:t>SEP</w:t>
            </w:r>
          </w:p>
        </w:tc>
        <w:tc>
          <w:tcPr>
            <w:tcW w:w="7371" w:type="dxa"/>
          </w:tcPr>
          <w:p w14:paraId="35B9F1E6" w14:textId="77777777" w:rsidR="00993495" w:rsidRPr="00201D0C" w:rsidRDefault="00993495" w:rsidP="00B84C14">
            <w:pPr>
              <w:spacing w:before="40" w:after="40"/>
              <w:rPr>
                <w:lang w:val="en-US"/>
              </w:rPr>
            </w:pPr>
            <w:r w:rsidRPr="00201D0C">
              <w:rPr>
                <w:rFonts w:eastAsia="Corbel" w:cs="Calibri"/>
                <w:lang w:val="en-US"/>
              </w:rPr>
              <w:t>Stakeholder Engagement Plan</w:t>
            </w:r>
          </w:p>
        </w:tc>
      </w:tr>
      <w:tr w:rsidR="00993495" w:rsidRPr="00201D0C" w14:paraId="4753894E" w14:textId="77777777" w:rsidTr="00B84C14">
        <w:tc>
          <w:tcPr>
            <w:tcW w:w="1555" w:type="dxa"/>
          </w:tcPr>
          <w:p w14:paraId="4457D038" w14:textId="77777777" w:rsidR="00993495" w:rsidRPr="00201D0C" w:rsidRDefault="00993495" w:rsidP="00B84C14">
            <w:pPr>
              <w:spacing w:before="40" w:after="40"/>
              <w:rPr>
                <w:lang w:val="en-US"/>
              </w:rPr>
            </w:pPr>
            <w:r w:rsidRPr="00201D0C">
              <w:rPr>
                <w:lang w:val="en-US"/>
              </w:rPr>
              <w:t>WB</w:t>
            </w:r>
          </w:p>
        </w:tc>
        <w:tc>
          <w:tcPr>
            <w:tcW w:w="7371" w:type="dxa"/>
          </w:tcPr>
          <w:p w14:paraId="77DBD3A6" w14:textId="77777777" w:rsidR="00993495" w:rsidRPr="00201D0C" w:rsidRDefault="00993495" w:rsidP="00B84C14">
            <w:pPr>
              <w:spacing w:before="40" w:after="40"/>
              <w:rPr>
                <w:lang w:val="en-US"/>
              </w:rPr>
            </w:pPr>
            <w:r w:rsidRPr="00201D0C">
              <w:rPr>
                <w:lang w:val="en-US"/>
              </w:rPr>
              <w:t>World Bank</w:t>
            </w:r>
          </w:p>
        </w:tc>
      </w:tr>
      <w:tr w:rsidR="00993495" w:rsidRPr="00201D0C" w14:paraId="0240600D" w14:textId="77777777" w:rsidTr="00B84C14">
        <w:tc>
          <w:tcPr>
            <w:tcW w:w="1555" w:type="dxa"/>
          </w:tcPr>
          <w:p w14:paraId="6AC754DE" w14:textId="77777777" w:rsidR="00993495" w:rsidRPr="00201D0C" w:rsidRDefault="00993495" w:rsidP="00B84C14">
            <w:pPr>
              <w:spacing w:before="40" w:after="40"/>
              <w:rPr>
                <w:lang w:val="en-US"/>
              </w:rPr>
            </w:pPr>
            <w:r w:rsidRPr="00201D0C">
              <w:rPr>
                <w:lang w:val="en-US"/>
              </w:rPr>
              <w:t>WUA</w:t>
            </w:r>
          </w:p>
        </w:tc>
        <w:tc>
          <w:tcPr>
            <w:tcW w:w="7371" w:type="dxa"/>
          </w:tcPr>
          <w:p w14:paraId="7C0FB930" w14:textId="77777777" w:rsidR="00993495" w:rsidRPr="00201D0C" w:rsidRDefault="00993495" w:rsidP="00B84C14">
            <w:pPr>
              <w:spacing w:before="40" w:after="40"/>
              <w:rPr>
                <w:lang w:val="en-US"/>
              </w:rPr>
            </w:pPr>
            <w:r w:rsidRPr="00201D0C">
              <w:rPr>
                <w:lang w:val="en-US"/>
              </w:rPr>
              <w:t>Water User Association</w:t>
            </w:r>
          </w:p>
        </w:tc>
      </w:tr>
    </w:tbl>
    <w:p w14:paraId="4EA947A8" w14:textId="77777777" w:rsidR="00993495" w:rsidRDefault="00993495" w:rsidP="001268B7">
      <w:pPr>
        <w:spacing w:before="40" w:after="40"/>
        <w:rPr>
          <w:rFonts w:eastAsiaTheme="majorEastAsia" w:cstheme="majorBidi"/>
          <w:color w:val="404040" w:themeColor="text1" w:themeTint="BF"/>
          <w:spacing w:val="5"/>
          <w:kern w:val="28"/>
          <w:lang w:val="en-GB"/>
        </w:rPr>
      </w:pPr>
    </w:p>
    <w:p w14:paraId="67BAD180" w14:textId="77777777" w:rsidR="00993495" w:rsidRDefault="00993495" w:rsidP="001268B7">
      <w:pPr>
        <w:spacing w:before="40" w:after="40"/>
        <w:rPr>
          <w:rFonts w:eastAsiaTheme="majorEastAsia" w:cstheme="majorBidi"/>
          <w:color w:val="404040" w:themeColor="text1" w:themeTint="BF"/>
          <w:spacing w:val="5"/>
          <w:kern w:val="28"/>
          <w:lang w:val="en-GB"/>
        </w:rPr>
      </w:pPr>
    </w:p>
    <w:p w14:paraId="5C7F01FD" w14:textId="798B153E" w:rsidR="00993495" w:rsidRPr="00707579" w:rsidRDefault="00993495" w:rsidP="001268B7">
      <w:pPr>
        <w:spacing w:before="40" w:after="40"/>
        <w:rPr>
          <w:rFonts w:eastAsiaTheme="majorEastAsia" w:cstheme="majorBidi"/>
          <w:spacing w:val="5"/>
          <w:kern w:val="28"/>
          <w:lang w:val="en-GB"/>
        </w:rPr>
        <w:sectPr w:rsidR="00993495" w:rsidRPr="00707579" w:rsidSect="00935110">
          <w:footerReference w:type="default" r:id="rId14"/>
          <w:type w:val="oddPage"/>
          <w:pgSz w:w="11900" w:h="16840"/>
          <w:pgMar w:top="1440" w:right="1440" w:bottom="1440" w:left="1440" w:header="708" w:footer="283" w:gutter="0"/>
          <w:pgNumType w:fmt="lowerRoman" w:start="1"/>
          <w:cols w:space="708"/>
          <w:docGrid w:linePitch="360"/>
        </w:sectPr>
      </w:pPr>
    </w:p>
    <w:p w14:paraId="177B2323" w14:textId="168A1623" w:rsidR="003C76AB" w:rsidRPr="00707579" w:rsidRDefault="00683A13" w:rsidP="00204F54">
      <w:pPr>
        <w:pStyle w:val="Heading1"/>
        <w:rPr>
          <w:lang w:val="en-GB"/>
        </w:rPr>
      </w:pPr>
      <w:bookmarkStart w:id="5" w:name="_Toc6094038"/>
      <w:bookmarkStart w:id="6" w:name="_Toc75253682"/>
      <w:bookmarkEnd w:id="4"/>
      <w:r w:rsidRPr="00707579">
        <w:rPr>
          <w:lang w:val="en-GB"/>
        </w:rPr>
        <w:lastRenderedPageBreak/>
        <w:t>INTRODUCTION</w:t>
      </w:r>
      <w:bookmarkEnd w:id="5"/>
      <w:bookmarkEnd w:id="6"/>
    </w:p>
    <w:p w14:paraId="69FFB195" w14:textId="265D6EE2" w:rsidR="003C76AB" w:rsidRPr="00707579" w:rsidRDefault="00683A13" w:rsidP="003C76AB">
      <w:pPr>
        <w:pStyle w:val="Heading2"/>
        <w:rPr>
          <w:lang w:val="en-GB"/>
        </w:rPr>
      </w:pPr>
      <w:bookmarkStart w:id="7" w:name="_Toc6094039"/>
      <w:bookmarkStart w:id="8" w:name="_Toc75253683"/>
      <w:r w:rsidRPr="00707579">
        <w:rPr>
          <w:lang w:val="en-GB"/>
        </w:rPr>
        <w:t>Brief Project Description</w:t>
      </w:r>
      <w:bookmarkEnd w:id="7"/>
      <w:bookmarkEnd w:id="8"/>
    </w:p>
    <w:p w14:paraId="0A350F4B" w14:textId="77777777" w:rsidR="00935110" w:rsidRPr="00147D34" w:rsidRDefault="00935110" w:rsidP="00935110">
      <w:pPr>
        <w:spacing w:before="120" w:after="120"/>
        <w:rPr>
          <w:lang w:val="en-GB"/>
        </w:rPr>
      </w:pPr>
      <w:r w:rsidRPr="00B87790">
        <w:rPr>
          <w:lang w:val="en-GB"/>
        </w:rPr>
        <w:t>The World Bank (WB) is considering to support Bosnia and Herzegovina through the Agriculture Resilience and Competitiveness Project (ARCP). The project objective is to enhance agriculture sector resilience and increase competitiveness towards EU market accession.</w:t>
      </w:r>
      <w:r w:rsidRPr="00147D34">
        <w:rPr>
          <w:lang w:val="en-GB"/>
        </w:rPr>
        <w:t xml:space="preserve"> The project covers both Entities</w:t>
      </w:r>
      <w:r>
        <w:rPr>
          <w:lang w:val="en-GB"/>
        </w:rPr>
        <w:t xml:space="preserve">: </w:t>
      </w:r>
      <w:r w:rsidRPr="00147D34">
        <w:rPr>
          <w:lang w:val="en-GB"/>
        </w:rPr>
        <w:t xml:space="preserve">the Federation of Bosnia and Herzegovina </w:t>
      </w:r>
      <w:r>
        <w:rPr>
          <w:lang w:val="en-GB"/>
        </w:rPr>
        <w:t>(</w:t>
      </w:r>
      <w:r w:rsidRPr="00147D34">
        <w:rPr>
          <w:lang w:val="en-GB"/>
        </w:rPr>
        <w:t>FBiH</w:t>
      </w:r>
      <w:r>
        <w:rPr>
          <w:lang w:val="en-GB"/>
        </w:rPr>
        <w:t>)</w:t>
      </w:r>
      <w:r w:rsidRPr="00147D34">
        <w:rPr>
          <w:lang w:val="en-GB"/>
        </w:rPr>
        <w:t xml:space="preserve"> and </w:t>
      </w:r>
      <w:r>
        <w:rPr>
          <w:lang w:val="en-GB"/>
        </w:rPr>
        <w:t xml:space="preserve">the </w:t>
      </w:r>
      <w:r w:rsidRPr="00147D34">
        <w:rPr>
          <w:lang w:val="en-GB"/>
        </w:rPr>
        <w:t xml:space="preserve">Republic of Srpska </w:t>
      </w:r>
      <w:r>
        <w:rPr>
          <w:lang w:val="en-GB"/>
        </w:rPr>
        <w:t>(</w:t>
      </w:r>
      <w:r w:rsidRPr="00147D34">
        <w:rPr>
          <w:lang w:val="en-GB"/>
        </w:rPr>
        <w:t>RS).</w:t>
      </w:r>
      <w:r>
        <w:rPr>
          <w:lang w:val="en-GB"/>
        </w:rPr>
        <w:t xml:space="preserve"> </w:t>
      </w:r>
      <w:r w:rsidRPr="00B87790">
        <w:rPr>
          <w:lang w:val="en-GB"/>
        </w:rPr>
        <w:t>The implementation of the Project in the FBiH will be managed by the Project Implementation Unit (PIU) within the Ministry of Agriculture, Water Management and Forestry (MoAWMF).</w:t>
      </w:r>
    </w:p>
    <w:p w14:paraId="309859C2" w14:textId="77777777" w:rsidR="00935110" w:rsidRPr="00B87790" w:rsidRDefault="00935110" w:rsidP="00935110">
      <w:pPr>
        <w:spacing w:before="120" w:after="120"/>
        <w:rPr>
          <w:lang w:val="en-US"/>
        </w:rPr>
      </w:pPr>
      <w:r w:rsidRPr="00B87790">
        <w:rPr>
          <w:lang w:val="en-US"/>
        </w:rPr>
        <w:t>The Project has 4 components, as follows:</w:t>
      </w:r>
    </w:p>
    <w:p w14:paraId="5FB83314" w14:textId="77777777" w:rsidR="00935110" w:rsidRPr="00B87790" w:rsidRDefault="00935110" w:rsidP="00935110">
      <w:pPr>
        <w:pStyle w:val="Normal1"/>
        <w:rPr>
          <w:lang w:val="en-US"/>
        </w:rPr>
      </w:pPr>
      <w:r w:rsidRPr="00B87790">
        <w:rPr>
          <w:b/>
          <w:bCs/>
          <w:lang w:val="en-US"/>
        </w:rPr>
        <w:t xml:space="preserve">Component 1. </w:t>
      </w:r>
      <w:r w:rsidRPr="00B87790">
        <w:rPr>
          <w:lang w:val="en-US"/>
        </w:rPr>
        <w:t xml:space="preserve">Enhancing public support resilience and traceability, with sub-components: </w:t>
      </w:r>
    </w:p>
    <w:p w14:paraId="388C6AAC" w14:textId="77777777" w:rsidR="00935110" w:rsidRPr="00B87790" w:rsidRDefault="00935110" w:rsidP="00935110">
      <w:pPr>
        <w:pStyle w:val="ListParagraph"/>
        <w:numPr>
          <w:ilvl w:val="1"/>
          <w:numId w:val="2"/>
        </w:numPr>
        <w:contextualSpacing w:val="0"/>
        <w:rPr>
          <w:color w:val="000000"/>
          <w:lang w:val="en-US"/>
        </w:rPr>
      </w:pPr>
      <w:r w:rsidRPr="00B87790">
        <w:rPr>
          <w:color w:val="000000"/>
          <w:lang w:val="en-US"/>
        </w:rPr>
        <w:t>Sub-component 1.1 Enhancing Agriculture Information Systems;</w:t>
      </w:r>
    </w:p>
    <w:p w14:paraId="7DE50B3E" w14:textId="77777777" w:rsidR="00935110" w:rsidRPr="00B87790" w:rsidRDefault="00935110" w:rsidP="00935110">
      <w:pPr>
        <w:pStyle w:val="ListParagraph"/>
        <w:numPr>
          <w:ilvl w:val="1"/>
          <w:numId w:val="2"/>
        </w:numPr>
        <w:contextualSpacing w:val="0"/>
        <w:rPr>
          <w:color w:val="000000"/>
          <w:lang w:val="en-US"/>
        </w:rPr>
      </w:pPr>
      <w:r w:rsidRPr="00B87790">
        <w:rPr>
          <w:color w:val="000000"/>
          <w:lang w:val="en-US"/>
        </w:rPr>
        <w:t>Sub-component 1.2 Supporting Climate-resilient agriculture;</w:t>
      </w:r>
    </w:p>
    <w:p w14:paraId="56ED43A8" w14:textId="77777777" w:rsidR="00935110" w:rsidRPr="00B87790" w:rsidRDefault="00935110" w:rsidP="00935110">
      <w:pPr>
        <w:pStyle w:val="Normal1"/>
        <w:rPr>
          <w:lang w:val="en-US"/>
        </w:rPr>
      </w:pPr>
      <w:r w:rsidRPr="00B87790">
        <w:rPr>
          <w:b/>
          <w:bCs/>
          <w:lang w:val="en-US"/>
        </w:rPr>
        <w:t xml:space="preserve">Component 2. </w:t>
      </w:r>
      <w:r w:rsidRPr="00B87790">
        <w:rPr>
          <w:lang w:val="en-US"/>
        </w:rPr>
        <w:t xml:space="preserve">Improving agriculture productivity, adaptation to climate change, and enhancing linkages with markets, with sub-components: </w:t>
      </w:r>
    </w:p>
    <w:p w14:paraId="674960DE" w14:textId="77777777" w:rsidR="00935110" w:rsidRPr="00B87790" w:rsidRDefault="00935110" w:rsidP="00935110">
      <w:pPr>
        <w:pStyle w:val="ListParagraph"/>
        <w:numPr>
          <w:ilvl w:val="1"/>
          <w:numId w:val="2"/>
        </w:numPr>
        <w:contextualSpacing w:val="0"/>
        <w:rPr>
          <w:color w:val="000000"/>
          <w:lang w:val="en-US"/>
        </w:rPr>
      </w:pPr>
      <w:r w:rsidRPr="00B87790">
        <w:rPr>
          <w:color w:val="000000"/>
          <w:lang w:val="en-US"/>
        </w:rPr>
        <w:t>Sub-component 2.1. Strengthening Value Chain and Developing Productive Partnerships;</w:t>
      </w:r>
    </w:p>
    <w:p w14:paraId="05160084" w14:textId="77777777" w:rsidR="00935110" w:rsidRPr="00B87790" w:rsidRDefault="00935110" w:rsidP="00935110">
      <w:pPr>
        <w:pStyle w:val="ListParagraph"/>
        <w:numPr>
          <w:ilvl w:val="1"/>
          <w:numId w:val="2"/>
        </w:numPr>
        <w:contextualSpacing w:val="0"/>
        <w:rPr>
          <w:color w:val="000000"/>
          <w:lang w:val="en-US"/>
        </w:rPr>
      </w:pPr>
      <w:r w:rsidRPr="00B87790">
        <w:rPr>
          <w:color w:val="000000"/>
          <w:lang w:val="en-US"/>
        </w:rPr>
        <w:t>Sub-component 2.2. Improving irrigation and drainage systems for climate change;</w:t>
      </w:r>
      <w:r w:rsidRPr="00B87790">
        <w:rPr>
          <w:color w:val="000000"/>
          <w:lang w:val="en-US"/>
        </w:rPr>
        <w:tab/>
      </w:r>
    </w:p>
    <w:p w14:paraId="381E6F97" w14:textId="77777777" w:rsidR="00935110" w:rsidRPr="00B87790" w:rsidRDefault="00935110" w:rsidP="00935110">
      <w:pPr>
        <w:pStyle w:val="Normal1"/>
        <w:rPr>
          <w:lang w:val="en-US"/>
        </w:rPr>
      </w:pPr>
      <w:r w:rsidRPr="00B87790">
        <w:rPr>
          <w:b/>
          <w:bCs/>
          <w:lang w:val="en-US"/>
        </w:rPr>
        <w:t xml:space="preserve">Component 3. </w:t>
      </w:r>
      <w:r w:rsidRPr="00B87790">
        <w:rPr>
          <w:lang w:val="en-US"/>
        </w:rPr>
        <w:t xml:space="preserve">Food Quality and Safety Enhancement adaptation, with sub-components: </w:t>
      </w:r>
    </w:p>
    <w:p w14:paraId="02ABD112" w14:textId="77777777" w:rsidR="00935110" w:rsidRPr="00B87790" w:rsidRDefault="00935110" w:rsidP="00935110">
      <w:pPr>
        <w:pStyle w:val="ListParagraph"/>
        <w:numPr>
          <w:ilvl w:val="1"/>
          <w:numId w:val="2"/>
        </w:numPr>
        <w:contextualSpacing w:val="0"/>
        <w:rPr>
          <w:color w:val="000000"/>
          <w:lang w:val="en-US"/>
        </w:rPr>
      </w:pPr>
      <w:r w:rsidRPr="00B87790">
        <w:rPr>
          <w:color w:val="000000"/>
          <w:lang w:val="en-US"/>
        </w:rPr>
        <w:t>Sub-component 3.1. Food Quality and Safety Standards;</w:t>
      </w:r>
    </w:p>
    <w:p w14:paraId="14805185" w14:textId="77777777" w:rsidR="00935110" w:rsidRPr="00B87790" w:rsidRDefault="00935110" w:rsidP="00935110">
      <w:pPr>
        <w:pStyle w:val="ListParagraph"/>
        <w:numPr>
          <w:ilvl w:val="1"/>
          <w:numId w:val="2"/>
        </w:numPr>
        <w:contextualSpacing w:val="0"/>
        <w:rPr>
          <w:color w:val="000000"/>
          <w:lang w:val="en-US"/>
        </w:rPr>
      </w:pPr>
      <w:r w:rsidRPr="00B87790">
        <w:rPr>
          <w:color w:val="000000"/>
          <w:lang w:val="en-US"/>
        </w:rPr>
        <w:t>Sub-component 3.2. Information Technology (IT) Systems for Food Safety Enhancement;</w:t>
      </w:r>
    </w:p>
    <w:p w14:paraId="19C414B7" w14:textId="77777777" w:rsidR="00935110" w:rsidRPr="00B87790" w:rsidRDefault="00935110" w:rsidP="00935110">
      <w:pPr>
        <w:pStyle w:val="Normal1"/>
        <w:rPr>
          <w:lang w:val="en-US"/>
        </w:rPr>
      </w:pPr>
      <w:r w:rsidRPr="00B87790">
        <w:rPr>
          <w:b/>
          <w:bCs/>
          <w:lang w:val="en-US"/>
        </w:rPr>
        <w:t xml:space="preserve">Component 4. </w:t>
      </w:r>
      <w:r w:rsidRPr="00B87790">
        <w:rPr>
          <w:lang w:val="en-US"/>
        </w:rPr>
        <w:t>Project Management.</w:t>
      </w:r>
    </w:p>
    <w:p w14:paraId="125B8035" w14:textId="77777777" w:rsidR="00935110" w:rsidRDefault="00935110" w:rsidP="00935110">
      <w:pPr>
        <w:spacing w:before="120" w:after="120"/>
        <w:rPr>
          <w:lang w:val="en-GB"/>
        </w:rPr>
      </w:pPr>
      <w:r>
        <w:rPr>
          <w:lang w:val="en-GB"/>
        </w:rPr>
        <w:t xml:space="preserve">Planned activities within the sub-component 2.2 include construction/rehabilitation of irrigation schemes. </w:t>
      </w:r>
      <w:r w:rsidRPr="00986B3C">
        <w:rPr>
          <w:lang w:val="en-GB"/>
        </w:rPr>
        <w:t>FBiH has four implementation ready schemes (</w:t>
      </w:r>
      <w:r>
        <w:rPr>
          <w:lang w:val="en-GB"/>
        </w:rPr>
        <w:t>sub-projects</w:t>
      </w:r>
      <w:r w:rsidRPr="00986B3C">
        <w:rPr>
          <w:lang w:val="en-GB"/>
        </w:rPr>
        <w:t xml:space="preserve">) prepared as part of the </w:t>
      </w:r>
      <w:r>
        <w:rPr>
          <w:lang w:val="en-GB"/>
        </w:rPr>
        <w:t>Irrigation Development Project (</w:t>
      </w:r>
      <w:r w:rsidRPr="00986B3C">
        <w:rPr>
          <w:lang w:val="en-GB"/>
        </w:rPr>
        <w:t>IDP</w:t>
      </w:r>
      <w:r>
        <w:rPr>
          <w:lang w:val="en-GB"/>
        </w:rPr>
        <w:t>)</w:t>
      </w:r>
      <w:r w:rsidRPr="00986B3C">
        <w:rPr>
          <w:lang w:val="en-GB"/>
        </w:rPr>
        <w:t xml:space="preserve">. There are 15 </w:t>
      </w:r>
      <w:r>
        <w:rPr>
          <w:lang w:val="en-GB"/>
        </w:rPr>
        <w:t xml:space="preserve">more </w:t>
      </w:r>
      <w:r w:rsidRPr="00986B3C">
        <w:rPr>
          <w:lang w:val="en-GB"/>
        </w:rPr>
        <w:t>potential schemes to be considered for support under ARCP according to the agreed criteria for which feasibility and design studies are yet to be conducted.</w:t>
      </w:r>
    </w:p>
    <w:p w14:paraId="5B522EEB" w14:textId="77777777" w:rsidR="00935110" w:rsidRDefault="00935110" w:rsidP="00935110">
      <w:pPr>
        <w:spacing w:before="120" w:after="120"/>
        <w:rPr>
          <w:lang w:val="en-GB"/>
        </w:rPr>
      </w:pPr>
      <w:r>
        <w:rPr>
          <w:lang w:val="en-GB"/>
        </w:rPr>
        <w:t>F</w:t>
      </w:r>
      <w:r w:rsidRPr="00986B3C">
        <w:rPr>
          <w:lang w:val="en-GB"/>
        </w:rPr>
        <w:t>our implementation ready</w:t>
      </w:r>
      <w:r>
        <w:rPr>
          <w:lang w:val="en-GB"/>
        </w:rPr>
        <w:t xml:space="preserve"> sub-projects related to construction/rehabilitation of</w:t>
      </w:r>
      <w:r w:rsidRPr="00B87790">
        <w:t xml:space="preserve"> </w:t>
      </w:r>
      <w:r>
        <w:rPr>
          <w:lang w:val="en-GB"/>
        </w:rPr>
        <w:t>i</w:t>
      </w:r>
      <w:r w:rsidRPr="00B87790">
        <w:rPr>
          <w:lang w:val="en-GB"/>
        </w:rPr>
        <w:t xml:space="preserve">rrigation </w:t>
      </w:r>
      <w:r>
        <w:rPr>
          <w:lang w:val="en-GB"/>
        </w:rPr>
        <w:t>s</w:t>
      </w:r>
      <w:r w:rsidRPr="00B87790">
        <w:rPr>
          <w:lang w:val="en-GB"/>
        </w:rPr>
        <w:t>ystem</w:t>
      </w:r>
      <w:r>
        <w:rPr>
          <w:lang w:val="en-GB"/>
        </w:rPr>
        <w:t>s</w:t>
      </w:r>
      <w:r w:rsidRPr="00B87790">
        <w:rPr>
          <w:lang w:val="en-GB"/>
        </w:rPr>
        <w:t xml:space="preserve"> </w:t>
      </w:r>
      <w:r>
        <w:rPr>
          <w:lang w:val="en-GB"/>
        </w:rPr>
        <w:t>include following locations:</w:t>
      </w:r>
    </w:p>
    <w:p w14:paraId="7ADEDA04" w14:textId="77777777" w:rsidR="00935110" w:rsidRPr="00BA14F9" w:rsidRDefault="00935110" w:rsidP="00935110">
      <w:pPr>
        <w:pStyle w:val="Normal1"/>
        <w:rPr>
          <w:lang w:val="en-US"/>
        </w:rPr>
      </w:pPr>
      <w:r w:rsidRPr="00BA14F9">
        <w:rPr>
          <w:lang w:val="en-US"/>
        </w:rPr>
        <w:t>Areas of local communities Svojat and Zelenika - Municipality of Živinice;</w:t>
      </w:r>
    </w:p>
    <w:p w14:paraId="525EB3D4" w14:textId="77777777" w:rsidR="00935110" w:rsidRPr="00BA14F9" w:rsidRDefault="00935110" w:rsidP="00935110">
      <w:pPr>
        <w:pStyle w:val="Normal1"/>
        <w:rPr>
          <w:lang w:val="en-US"/>
        </w:rPr>
      </w:pPr>
      <w:r w:rsidRPr="00BA14F9">
        <w:rPr>
          <w:lang w:val="en-US"/>
        </w:rPr>
        <w:t>Areas of Žepačko field, Bistričko field, Lupoglavsko field and Radovlja - Municipality of Žepče;</w:t>
      </w:r>
    </w:p>
    <w:p w14:paraId="1625A6E8" w14:textId="77777777" w:rsidR="00935110" w:rsidRPr="00BA14F9" w:rsidRDefault="00935110" w:rsidP="00935110">
      <w:pPr>
        <w:pStyle w:val="Normal1"/>
        <w:rPr>
          <w:lang w:val="en-US"/>
        </w:rPr>
      </w:pPr>
      <w:r w:rsidRPr="00BA14F9">
        <w:rPr>
          <w:lang w:val="en-US"/>
        </w:rPr>
        <w:t>Areas of Trnova and Šehovci - Municipality of Sanski Most;</w:t>
      </w:r>
    </w:p>
    <w:p w14:paraId="3D80D26C" w14:textId="77777777" w:rsidR="00935110" w:rsidRPr="00BA14F9" w:rsidRDefault="00935110" w:rsidP="00935110">
      <w:pPr>
        <w:pStyle w:val="Normal1"/>
        <w:rPr>
          <w:lang w:val="en-US"/>
        </w:rPr>
      </w:pPr>
      <w:r w:rsidRPr="00BA14F9">
        <w:rPr>
          <w:lang w:val="en-US"/>
        </w:rPr>
        <w:t>Areas of Klokot – Papari and Bakšaiš (sub-area Kralje-Vrkašići) - Municipality of Bihać.</w:t>
      </w:r>
    </w:p>
    <w:p w14:paraId="2C1303BA" w14:textId="64911497" w:rsidR="006F0A24" w:rsidRDefault="00935110" w:rsidP="006F0A24">
      <w:pPr>
        <w:spacing w:before="120" w:after="120"/>
        <w:rPr>
          <w:bCs/>
          <w:lang w:val="en-GB"/>
        </w:rPr>
      </w:pPr>
      <w:r w:rsidRPr="00FB4730">
        <w:rPr>
          <w:bCs/>
          <w:lang w:val="en-GB"/>
        </w:rPr>
        <w:t xml:space="preserve">This Environmental and Social Management Plan (ESMP) covers environmental and social impacts attributable to the irrigation system in the sub-project areas </w:t>
      </w:r>
      <w:r w:rsidR="00683A13" w:rsidRPr="00935110">
        <w:rPr>
          <w:bCs/>
          <w:lang w:val="en-GB"/>
        </w:rPr>
        <w:t>Lupoglav and Bistrica field in Žepče Municipality in FBiH. Preliminary design of irrigation system in sub-project areas Lupoglav and Bistrica field in Žepče Municipality</w:t>
      </w:r>
      <w:r w:rsidR="00683A13" w:rsidRPr="00935110">
        <w:rPr>
          <w:bCs/>
          <w:vertAlign w:val="superscript"/>
          <w:lang w:val="en-GB"/>
        </w:rPr>
        <w:footnoteReference w:id="1"/>
      </w:r>
      <w:r w:rsidR="00683A13" w:rsidRPr="00935110">
        <w:rPr>
          <w:bCs/>
          <w:lang w:val="en-GB"/>
        </w:rPr>
        <w:t xml:space="preserve"> was the basis for development of </w:t>
      </w:r>
      <w:r>
        <w:rPr>
          <w:bCs/>
          <w:lang w:val="en-GB"/>
        </w:rPr>
        <w:t>this document</w:t>
      </w:r>
      <w:r w:rsidR="006F0A24" w:rsidRPr="00935110">
        <w:rPr>
          <w:bCs/>
          <w:lang w:val="en-GB"/>
        </w:rPr>
        <w:t>.</w:t>
      </w:r>
    </w:p>
    <w:p w14:paraId="6A0BB093" w14:textId="04CD10D2" w:rsidR="00935110" w:rsidRDefault="00935110" w:rsidP="00935110">
      <w:pPr>
        <w:spacing w:before="120" w:after="120"/>
        <w:rPr>
          <w:lang w:val="en-GB"/>
        </w:rPr>
      </w:pPr>
      <w:r>
        <w:rPr>
          <w:lang w:val="en-GB"/>
        </w:rPr>
        <w:lastRenderedPageBreak/>
        <w:t>The ESMP was originally prepared for the now closed Irrigation Development Project, in August 2019 and in line with the World Bank Operational Policies (safeguards). The ESMP is revised in May 2021 to include provisions of the World Bank Environmental and Social Framework</w:t>
      </w:r>
      <w:r w:rsidR="008C7B8A">
        <w:rPr>
          <w:lang w:val="en-GB"/>
        </w:rPr>
        <w:t xml:space="preserve"> (ESF)</w:t>
      </w:r>
      <w:r w:rsidR="008C7B8A">
        <w:rPr>
          <w:rStyle w:val="FootnoteReference"/>
          <w:lang w:val="en-GB"/>
        </w:rPr>
        <w:footnoteReference w:id="2"/>
      </w:r>
      <w:r>
        <w:rPr>
          <w:lang w:val="en-GB"/>
        </w:rPr>
        <w:t xml:space="preserve"> and to ensure alignment of the ESMP with the provisions of the relevant Environmental and Social Standards (ESSs). </w:t>
      </w:r>
    </w:p>
    <w:p w14:paraId="5D81F1AF" w14:textId="77777777" w:rsidR="00935110" w:rsidRPr="00BA14F9" w:rsidRDefault="00935110" w:rsidP="00935110">
      <w:pPr>
        <w:pStyle w:val="Caption"/>
        <w:spacing w:after="120"/>
        <w:rPr>
          <w:sz w:val="20"/>
          <w:szCs w:val="20"/>
          <w:lang w:val="en-US"/>
        </w:rPr>
      </w:pPr>
      <w:bookmarkStart w:id="9" w:name="_Toc68271021"/>
      <w:bookmarkStart w:id="10" w:name="_Toc69978807"/>
      <w:bookmarkStart w:id="11" w:name="_Toc74657576"/>
      <w:bookmarkStart w:id="12" w:name="_Toc75253749"/>
      <w:r w:rsidRPr="00F26AB4">
        <w:rPr>
          <w:sz w:val="20"/>
          <w:szCs w:val="20"/>
        </w:rPr>
        <w:t xml:space="preserve">Table </w:t>
      </w:r>
      <w:r w:rsidRPr="00F26AB4">
        <w:rPr>
          <w:sz w:val="20"/>
          <w:szCs w:val="20"/>
        </w:rPr>
        <w:fldChar w:fldCharType="begin"/>
      </w:r>
      <w:r w:rsidRPr="00F26AB4">
        <w:rPr>
          <w:sz w:val="20"/>
          <w:szCs w:val="20"/>
        </w:rPr>
        <w:instrText xml:space="preserve"> SEQ Table \* ARABIC </w:instrText>
      </w:r>
      <w:r w:rsidRPr="00F26AB4">
        <w:rPr>
          <w:sz w:val="20"/>
          <w:szCs w:val="20"/>
        </w:rPr>
        <w:fldChar w:fldCharType="separate"/>
      </w:r>
      <w:r>
        <w:rPr>
          <w:noProof/>
          <w:sz w:val="20"/>
          <w:szCs w:val="20"/>
        </w:rPr>
        <w:t>1</w:t>
      </w:r>
      <w:r w:rsidRPr="00F26AB4">
        <w:rPr>
          <w:sz w:val="20"/>
          <w:szCs w:val="20"/>
        </w:rPr>
        <w:fldChar w:fldCharType="end"/>
      </w:r>
      <w:r>
        <w:rPr>
          <w:sz w:val="20"/>
          <w:szCs w:val="20"/>
        </w:rPr>
        <w:t xml:space="preserve"> </w:t>
      </w:r>
      <w:r w:rsidRPr="00BA14F9">
        <w:rPr>
          <w:sz w:val="20"/>
          <w:szCs w:val="20"/>
          <w:lang w:val="en-US"/>
        </w:rPr>
        <w:t xml:space="preserve">WB ESSs relevant for the </w:t>
      </w:r>
      <w:r>
        <w:rPr>
          <w:sz w:val="20"/>
          <w:szCs w:val="20"/>
          <w:lang w:val="en-US"/>
        </w:rPr>
        <w:t>p</w:t>
      </w:r>
      <w:r w:rsidRPr="00BA14F9">
        <w:rPr>
          <w:sz w:val="20"/>
          <w:szCs w:val="20"/>
          <w:lang w:val="en-US"/>
        </w:rPr>
        <w:t>roject</w:t>
      </w:r>
      <w:bookmarkEnd w:id="9"/>
      <w:bookmarkEnd w:id="10"/>
      <w:bookmarkEnd w:id="11"/>
      <w:bookmarkEnd w:id="12"/>
      <w:r w:rsidRPr="00BA14F9">
        <w:rPr>
          <w:sz w:val="20"/>
          <w:szCs w:val="20"/>
          <w:lang w:val="en-US"/>
        </w:rPr>
        <w:t xml:space="preserve">  </w:t>
      </w: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29"/>
        <w:gridCol w:w="6836"/>
      </w:tblGrid>
      <w:tr w:rsidR="00935110" w:rsidRPr="00BA14F9" w14:paraId="7F4C5B29" w14:textId="77777777" w:rsidTr="007549F1">
        <w:trPr>
          <w:trHeight w:val="347"/>
          <w:tblHeader/>
        </w:trPr>
        <w:tc>
          <w:tcPr>
            <w:tcW w:w="1276" w:type="dxa"/>
            <w:shd w:val="clear" w:color="auto" w:fill="4F81BD" w:themeFill="accent1"/>
          </w:tcPr>
          <w:p w14:paraId="5D21B132" w14:textId="77777777" w:rsidR="00935110" w:rsidRPr="00BA14F9" w:rsidRDefault="00935110" w:rsidP="007549F1">
            <w:pPr>
              <w:pStyle w:val="Default"/>
              <w:spacing w:before="20" w:after="20"/>
              <w:rPr>
                <w:rFonts w:asciiTheme="minorHAnsi" w:hAnsiTheme="minorHAnsi"/>
                <w:b/>
                <w:bCs/>
                <w:color w:val="FFFFFF" w:themeColor="background1"/>
                <w:sz w:val="22"/>
                <w:szCs w:val="22"/>
                <w:lang w:val="en-US"/>
              </w:rPr>
            </w:pPr>
            <w:r w:rsidRPr="00BA14F9">
              <w:rPr>
                <w:rFonts w:asciiTheme="minorHAnsi" w:hAnsiTheme="minorHAnsi"/>
                <w:b/>
                <w:bCs/>
                <w:color w:val="FFFFFF" w:themeColor="background1"/>
                <w:sz w:val="22"/>
                <w:szCs w:val="22"/>
                <w:lang w:val="en-US"/>
              </w:rPr>
              <w:t>ESS</w:t>
            </w:r>
          </w:p>
        </w:tc>
        <w:tc>
          <w:tcPr>
            <w:tcW w:w="1729" w:type="dxa"/>
            <w:shd w:val="clear" w:color="auto" w:fill="4F81BD" w:themeFill="accent1"/>
          </w:tcPr>
          <w:p w14:paraId="7097B735" w14:textId="77777777" w:rsidR="00935110" w:rsidRPr="00BA14F9" w:rsidRDefault="00935110" w:rsidP="007549F1">
            <w:pPr>
              <w:pStyle w:val="Default"/>
              <w:spacing w:before="20" w:after="20"/>
              <w:rPr>
                <w:rFonts w:asciiTheme="minorHAnsi" w:hAnsiTheme="minorHAnsi"/>
                <w:b/>
                <w:bCs/>
                <w:color w:val="FFFFFF" w:themeColor="background1"/>
                <w:sz w:val="22"/>
                <w:szCs w:val="22"/>
                <w:lang w:val="en-US"/>
              </w:rPr>
            </w:pPr>
            <w:r w:rsidRPr="00BA14F9">
              <w:rPr>
                <w:rFonts w:asciiTheme="minorHAnsi" w:hAnsiTheme="minorHAnsi"/>
                <w:b/>
                <w:bCs/>
                <w:color w:val="FFFFFF" w:themeColor="background1"/>
                <w:sz w:val="22"/>
                <w:szCs w:val="22"/>
                <w:lang w:val="en-US"/>
              </w:rPr>
              <w:t xml:space="preserve">Name </w:t>
            </w:r>
          </w:p>
        </w:tc>
        <w:tc>
          <w:tcPr>
            <w:tcW w:w="6836" w:type="dxa"/>
            <w:shd w:val="clear" w:color="auto" w:fill="4F81BD" w:themeFill="accent1"/>
          </w:tcPr>
          <w:p w14:paraId="075C699D" w14:textId="77777777" w:rsidR="00935110" w:rsidRPr="00BA14F9" w:rsidRDefault="00935110" w:rsidP="007549F1">
            <w:pPr>
              <w:pStyle w:val="Default"/>
              <w:spacing w:before="20" w:after="20"/>
              <w:rPr>
                <w:rFonts w:asciiTheme="minorHAnsi" w:hAnsiTheme="minorHAnsi"/>
                <w:b/>
                <w:bCs/>
                <w:color w:val="FFFFFF" w:themeColor="background1"/>
                <w:sz w:val="22"/>
                <w:szCs w:val="22"/>
                <w:lang w:val="en-US"/>
              </w:rPr>
            </w:pPr>
            <w:r w:rsidRPr="00BA14F9">
              <w:rPr>
                <w:rFonts w:asciiTheme="minorHAnsi" w:hAnsiTheme="minorHAnsi"/>
                <w:b/>
                <w:bCs/>
                <w:color w:val="FFFFFF" w:themeColor="background1"/>
                <w:sz w:val="22"/>
                <w:szCs w:val="22"/>
                <w:lang w:val="en-US"/>
              </w:rPr>
              <w:t>Relevance to the Project</w:t>
            </w:r>
          </w:p>
        </w:tc>
      </w:tr>
      <w:tr w:rsidR="00935110" w:rsidRPr="00BA14F9" w14:paraId="418B323F" w14:textId="77777777" w:rsidTr="007549F1">
        <w:trPr>
          <w:trHeight w:val="834"/>
        </w:trPr>
        <w:tc>
          <w:tcPr>
            <w:tcW w:w="1276" w:type="dxa"/>
          </w:tcPr>
          <w:p w14:paraId="2F523DC4" w14:textId="77777777" w:rsidR="00935110" w:rsidRPr="00BA14F9" w:rsidRDefault="00935110" w:rsidP="007549F1">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ESS 1 </w:t>
            </w:r>
          </w:p>
        </w:tc>
        <w:tc>
          <w:tcPr>
            <w:tcW w:w="1729" w:type="dxa"/>
          </w:tcPr>
          <w:p w14:paraId="01184413" w14:textId="77777777" w:rsidR="00935110" w:rsidRPr="00BA14F9" w:rsidRDefault="00935110" w:rsidP="007549F1">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Assessment and Management of Environmental and Social Risks and Impacts</w:t>
            </w:r>
          </w:p>
        </w:tc>
        <w:tc>
          <w:tcPr>
            <w:tcW w:w="6836" w:type="dxa"/>
          </w:tcPr>
          <w:p w14:paraId="1AF84567" w14:textId="77777777" w:rsidR="00935110" w:rsidRPr="00BA14F9" w:rsidRDefault="00935110" w:rsidP="007549F1">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This standard guides the preparation of environmental and social instruments including those that have been prepared for the BiH </w:t>
            </w:r>
            <w:r>
              <w:rPr>
                <w:rFonts w:asciiTheme="minorHAnsi" w:hAnsiTheme="minorHAnsi"/>
                <w:sz w:val="22"/>
                <w:szCs w:val="22"/>
                <w:lang w:val="en-US"/>
              </w:rPr>
              <w:t xml:space="preserve">ARCP </w:t>
            </w:r>
            <w:r w:rsidRPr="00BA14F9">
              <w:rPr>
                <w:rFonts w:asciiTheme="minorHAnsi" w:hAnsiTheme="minorHAnsi"/>
                <w:sz w:val="22"/>
                <w:szCs w:val="22"/>
                <w:lang w:val="en-US"/>
              </w:rPr>
              <w:t xml:space="preserve">Project: (i) ESMF, (ii) SEP, (iii) RPF, (iv) LMP and </w:t>
            </w:r>
            <w:r>
              <w:rPr>
                <w:rFonts w:asciiTheme="minorHAnsi" w:hAnsiTheme="minorHAnsi"/>
                <w:sz w:val="22"/>
                <w:szCs w:val="22"/>
                <w:lang w:val="en-US"/>
              </w:rPr>
              <w:t>this ESMP</w:t>
            </w:r>
            <w:r w:rsidRPr="00BA14F9">
              <w:rPr>
                <w:rFonts w:asciiTheme="minorHAnsi" w:hAnsiTheme="minorHAnsi"/>
                <w:sz w:val="22"/>
                <w:szCs w:val="22"/>
                <w:lang w:val="en-US"/>
              </w:rPr>
              <w:t>.</w:t>
            </w:r>
          </w:p>
        </w:tc>
      </w:tr>
      <w:tr w:rsidR="00935110" w:rsidRPr="00BA14F9" w14:paraId="7D472FB6" w14:textId="77777777" w:rsidTr="007549F1">
        <w:trPr>
          <w:trHeight w:val="1733"/>
        </w:trPr>
        <w:tc>
          <w:tcPr>
            <w:tcW w:w="1276" w:type="dxa"/>
          </w:tcPr>
          <w:p w14:paraId="14137837" w14:textId="77777777" w:rsidR="00935110" w:rsidRPr="00BA14F9" w:rsidRDefault="00935110" w:rsidP="007549F1">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ESS 2 </w:t>
            </w:r>
          </w:p>
        </w:tc>
        <w:tc>
          <w:tcPr>
            <w:tcW w:w="1729" w:type="dxa"/>
          </w:tcPr>
          <w:p w14:paraId="49F77F31" w14:textId="77777777" w:rsidR="00935110" w:rsidRPr="00BA14F9" w:rsidRDefault="00935110" w:rsidP="007549F1">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Labor and Working Conditions</w:t>
            </w:r>
          </w:p>
        </w:tc>
        <w:tc>
          <w:tcPr>
            <w:tcW w:w="6836" w:type="dxa"/>
          </w:tcPr>
          <w:p w14:paraId="36D750E5" w14:textId="77777777" w:rsidR="00935110" w:rsidRPr="00BA14F9" w:rsidRDefault="00935110" w:rsidP="007549F1">
            <w:pPr>
              <w:pStyle w:val="Default"/>
              <w:spacing w:before="20" w:after="20"/>
              <w:rPr>
                <w:rFonts w:asciiTheme="minorHAnsi" w:hAnsiTheme="minorHAnsi"/>
                <w:color w:val="FF0000"/>
                <w:sz w:val="22"/>
                <w:szCs w:val="22"/>
                <w:lang w:val="en-US"/>
              </w:rPr>
            </w:pPr>
            <w:r w:rsidRPr="00BA14F9">
              <w:rPr>
                <w:rFonts w:asciiTheme="minorHAnsi" w:hAnsiTheme="minorHAnsi"/>
                <w:bCs/>
                <w:sz w:val="22"/>
                <w:szCs w:val="22"/>
                <w:lang w:val="en-US"/>
              </w:rPr>
              <w:t xml:space="preserve">This standard guides the creation of sound worker-management relationships. The primary labor risk </w:t>
            </w:r>
            <w:r>
              <w:rPr>
                <w:rFonts w:asciiTheme="minorHAnsi" w:hAnsiTheme="minorHAnsi"/>
                <w:bCs/>
                <w:sz w:val="22"/>
                <w:szCs w:val="22"/>
                <w:lang w:val="en-US"/>
              </w:rPr>
              <w:t>are:</w:t>
            </w:r>
            <w:r w:rsidRPr="00BA14F9">
              <w:rPr>
                <w:rFonts w:asciiTheme="minorHAnsi" w:hAnsiTheme="minorHAnsi"/>
                <w:bCs/>
                <w:sz w:val="22"/>
                <w:szCs w:val="22"/>
                <w:lang w:val="en-US"/>
              </w:rPr>
              <w:t xml:space="preserve"> the risk of informal work</w:t>
            </w:r>
            <w:r>
              <w:rPr>
                <w:rFonts w:asciiTheme="minorHAnsi" w:hAnsiTheme="minorHAnsi"/>
                <w:bCs/>
                <w:sz w:val="22"/>
                <w:szCs w:val="22"/>
                <w:lang w:val="en-US"/>
              </w:rPr>
              <w:t>,</w:t>
            </w:r>
            <w:r w:rsidRPr="00BA14F9">
              <w:rPr>
                <w:rFonts w:asciiTheme="minorHAnsi" w:hAnsiTheme="minorHAnsi"/>
                <w:bCs/>
                <w:sz w:val="22"/>
                <w:szCs w:val="22"/>
                <w:lang w:val="en-US"/>
              </w:rPr>
              <w:t xml:space="preserve"> </w:t>
            </w:r>
            <w:r>
              <w:rPr>
                <w:rFonts w:asciiTheme="minorHAnsi" w:hAnsiTheme="minorHAnsi"/>
                <w:bCs/>
                <w:sz w:val="22"/>
                <w:szCs w:val="22"/>
                <w:lang w:val="en-US"/>
              </w:rPr>
              <w:t>t</w:t>
            </w:r>
            <w:r w:rsidRPr="00BA14F9">
              <w:rPr>
                <w:rFonts w:asciiTheme="minorHAnsi" w:hAnsiTheme="minorHAnsi"/>
                <w:bCs/>
                <w:sz w:val="22"/>
                <w:szCs w:val="22"/>
                <w:lang w:val="en-US"/>
              </w:rPr>
              <w:t>he risks of unpaid and underpaid work, work overload, poor terms and conditions of engagement, lack of occupational health and safety measures, and denied access to social security, pension or health insurance. Labor Screening and Compliance Checklist, and Monitoring and Evaluation procedures have been developed to be included as mandatory in the tender documentation providing compliance of third parties i.e., different contractors to the ESS 2 requirements.</w:t>
            </w:r>
          </w:p>
        </w:tc>
      </w:tr>
      <w:tr w:rsidR="00935110" w:rsidRPr="00BA14F9" w14:paraId="3AA3198D" w14:textId="77777777" w:rsidTr="007549F1">
        <w:trPr>
          <w:trHeight w:val="1510"/>
        </w:trPr>
        <w:tc>
          <w:tcPr>
            <w:tcW w:w="1276" w:type="dxa"/>
          </w:tcPr>
          <w:p w14:paraId="2EFE671C" w14:textId="77777777" w:rsidR="00935110" w:rsidRPr="00BA14F9" w:rsidRDefault="00935110" w:rsidP="007549F1">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ESS 3 </w:t>
            </w:r>
          </w:p>
        </w:tc>
        <w:tc>
          <w:tcPr>
            <w:tcW w:w="1729" w:type="dxa"/>
          </w:tcPr>
          <w:p w14:paraId="70C658BD" w14:textId="77777777" w:rsidR="00935110" w:rsidRPr="00BA14F9" w:rsidRDefault="00935110" w:rsidP="007549F1">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Resource Efficiency and Pollution Prevention and Management</w:t>
            </w:r>
          </w:p>
        </w:tc>
        <w:tc>
          <w:tcPr>
            <w:tcW w:w="6836" w:type="dxa"/>
          </w:tcPr>
          <w:p w14:paraId="04473403" w14:textId="77777777" w:rsidR="00935110" w:rsidRPr="00BA14F9" w:rsidRDefault="00935110" w:rsidP="007549F1">
            <w:pPr>
              <w:pStyle w:val="Default"/>
              <w:spacing w:before="20" w:after="20"/>
              <w:rPr>
                <w:rFonts w:asciiTheme="minorHAnsi" w:hAnsiTheme="minorHAnsi"/>
                <w:color w:val="FF0000"/>
                <w:sz w:val="22"/>
                <w:szCs w:val="22"/>
                <w:lang w:val="en-US"/>
              </w:rPr>
            </w:pPr>
            <w:r w:rsidRPr="00BA14F9">
              <w:rPr>
                <w:rFonts w:asciiTheme="minorHAnsi" w:hAnsiTheme="minorHAnsi"/>
                <w:bCs/>
                <w:sz w:val="22"/>
                <w:szCs w:val="22"/>
                <w:lang w:val="en-US"/>
              </w:rPr>
              <w:t xml:space="preserve">This standard sets out the requirements to address resource efficiency and pollution prevention and management throughout the project life cycle. Considering that activities </w:t>
            </w:r>
            <w:r>
              <w:rPr>
                <w:rFonts w:asciiTheme="minorHAnsi" w:hAnsiTheme="minorHAnsi"/>
                <w:bCs/>
                <w:sz w:val="22"/>
                <w:szCs w:val="22"/>
                <w:lang w:val="en-US"/>
              </w:rPr>
              <w:t xml:space="preserve">for this sub-project </w:t>
            </w:r>
            <w:r w:rsidRPr="00BA14F9">
              <w:rPr>
                <w:rFonts w:asciiTheme="minorHAnsi" w:hAnsiTheme="minorHAnsi"/>
                <w:bCs/>
                <w:sz w:val="22"/>
                <w:szCs w:val="22"/>
                <w:lang w:val="en-US"/>
              </w:rPr>
              <w:t>involve construction works, the major risk is that Contractors will not be aware of best practices to avoid or minimize pollution from project activities or avoid or minimize adverse impacts on human health and the environment. Th</w:t>
            </w:r>
            <w:r>
              <w:rPr>
                <w:rFonts w:asciiTheme="minorHAnsi" w:hAnsiTheme="minorHAnsi"/>
                <w:bCs/>
                <w:sz w:val="22"/>
                <w:szCs w:val="22"/>
                <w:lang w:val="en-US"/>
              </w:rPr>
              <w:t>is</w:t>
            </w:r>
            <w:r w:rsidRPr="00BA14F9">
              <w:rPr>
                <w:rFonts w:asciiTheme="minorHAnsi" w:hAnsiTheme="minorHAnsi"/>
                <w:bCs/>
                <w:sz w:val="22"/>
                <w:szCs w:val="22"/>
                <w:lang w:val="en-US"/>
              </w:rPr>
              <w:t xml:space="preserve"> ESMP will guide contractors to implement adequate pollution prevention and management measures.</w:t>
            </w:r>
          </w:p>
        </w:tc>
      </w:tr>
      <w:tr w:rsidR="00935110" w:rsidRPr="00BA14F9" w14:paraId="78F887DF" w14:textId="77777777" w:rsidTr="007549F1">
        <w:trPr>
          <w:trHeight w:val="1153"/>
        </w:trPr>
        <w:tc>
          <w:tcPr>
            <w:tcW w:w="1276" w:type="dxa"/>
          </w:tcPr>
          <w:p w14:paraId="1E18147C" w14:textId="77777777" w:rsidR="00935110" w:rsidRPr="00BA14F9" w:rsidRDefault="00935110" w:rsidP="007549F1">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ESS 4 </w:t>
            </w:r>
          </w:p>
        </w:tc>
        <w:tc>
          <w:tcPr>
            <w:tcW w:w="1729" w:type="dxa"/>
          </w:tcPr>
          <w:p w14:paraId="1CD69FDB" w14:textId="77777777" w:rsidR="00935110" w:rsidRPr="00BA14F9" w:rsidRDefault="00935110" w:rsidP="007549F1">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Community Health and Safety</w:t>
            </w:r>
          </w:p>
        </w:tc>
        <w:tc>
          <w:tcPr>
            <w:tcW w:w="6836" w:type="dxa"/>
          </w:tcPr>
          <w:p w14:paraId="70BF60FC" w14:textId="77777777" w:rsidR="00935110" w:rsidRPr="00BA14F9" w:rsidRDefault="00935110" w:rsidP="007549F1">
            <w:pPr>
              <w:pStyle w:val="Default"/>
              <w:spacing w:before="20" w:after="20"/>
              <w:rPr>
                <w:rFonts w:asciiTheme="minorHAnsi" w:hAnsiTheme="minorHAnsi"/>
                <w:color w:val="FF0000"/>
                <w:sz w:val="22"/>
                <w:szCs w:val="22"/>
                <w:lang w:val="en-US"/>
              </w:rPr>
            </w:pPr>
            <w:r w:rsidRPr="00BA14F9">
              <w:rPr>
                <w:rFonts w:asciiTheme="minorHAnsi" w:hAnsiTheme="minorHAnsi"/>
                <w:bCs/>
                <w:sz w:val="22"/>
                <w:szCs w:val="22"/>
                <w:lang w:val="en-US"/>
              </w:rPr>
              <w:t>This standard sets out the requirements to avoid or minimize community exposure to project-related traffic and road safety risks, diseases and hazardous materials and to have in place effective measure</w:t>
            </w:r>
            <w:r>
              <w:rPr>
                <w:rFonts w:asciiTheme="minorHAnsi" w:hAnsiTheme="minorHAnsi"/>
                <w:bCs/>
                <w:sz w:val="22"/>
                <w:szCs w:val="22"/>
                <w:lang w:val="en-US"/>
              </w:rPr>
              <w:t>s</w:t>
            </w:r>
            <w:r w:rsidRPr="00BA14F9">
              <w:rPr>
                <w:rFonts w:asciiTheme="minorHAnsi" w:hAnsiTheme="minorHAnsi"/>
                <w:bCs/>
                <w:sz w:val="22"/>
                <w:szCs w:val="22"/>
                <w:lang w:val="en-US"/>
              </w:rPr>
              <w:t xml:space="preserve"> to address emergency events. </w:t>
            </w:r>
          </w:p>
        </w:tc>
      </w:tr>
      <w:tr w:rsidR="00935110" w:rsidRPr="00BA14F9" w14:paraId="1510E326" w14:textId="77777777" w:rsidTr="007549F1">
        <w:trPr>
          <w:trHeight w:val="350"/>
        </w:trPr>
        <w:tc>
          <w:tcPr>
            <w:tcW w:w="1276" w:type="dxa"/>
          </w:tcPr>
          <w:p w14:paraId="71817E9A" w14:textId="77777777" w:rsidR="00935110" w:rsidRPr="00BA14F9" w:rsidRDefault="00935110" w:rsidP="007549F1">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ESS 5 </w:t>
            </w:r>
          </w:p>
        </w:tc>
        <w:tc>
          <w:tcPr>
            <w:tcW w:w="1729" w:type="dxa"/>
          </w:tcPr>
          <w:p w14:paraId="0FE2DF3F" w14:textId="77777777" w:rsidR="00935110" w:rsidRPr="00BA14F9" w:rsidRDefault="00935110" w:rsidP="007549F1">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Land Acquisition, Restriction on Land Use and Involuntarily Resettlement</w:t>
            </w:r>
          </w:p>
        </w:tc>
        <w:tc>
          <w:tcPr>
            <w:tcW w:w="6836" w:type="dxa"/>
          </w:tcPr>
          <w:p w14:paraId="0D9B2CC3" w14:textId="77777777" w:rsidR="00935110" w:rsidRPr="00BA14F9" w:rsidRDefault="00935110" w:rsidP="007549F1">
            <w:pPr>
              <w:pStyle w:val="Default"/>
              <w:spacing w:before="20" w:after="20"/>
              <w:rPr>
                <w:rFonts w:asciiTheme="minorHAnsi" w:hAnsiTheme="minorHAnsi"/>
                <w:color w:val="FF0000"/>
                <w:sz w:val="22"/>
                <w:szCs w:val="22"/>
                <w:lang w:val="en-US"/>
              </w:rPr>
            </w:pPr>
            <w:r w:rsidRPr="00BA14F9">
              <w:rPr>
                <w:rFonts w:asciiTheme="minorHAnsi" w:hAnsiTheme="minorHAnsi"/>
                <w:bCs/>
                <w:color w:val="auto"/>
                <w:sz w:val="22"/>
                <w:szCs w:val="22"/>
                <w:lang w:val="en-US"/>
              </w:rPr>
              <w:t xml:space="preserve">This standard guides the procedures to avoid or implement involuntary resettlement and economic displacement with least possible impacts. </w:t>
            </w:r>
          </w:p>
        </w:tc>
      </w:tr>
      <w:tr w:rsidR="00935110" w:rsidRPr="00BA14F9" w14:paraId="21E0835E" w14:textId="77777777" w:rsidTr="007549F1">
        <w:trPr>
          <w:trHeight w:val="1702"/>
        </w:trPr>
        <w:tc>
          <w:tcPr>
            <w:tcW w:w="1276" w:type="dxa"/>
          </w:tcPr>
          <w:p w14:paraId="43E6E605" w14:textId="77777777" w:rsidR="00935110" w:rsidRPr="00BA14F9" w:rsidRDefault="00935110" w:rsidP="007549F1">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 xml:space="preserve">ESS 6 </w:t>
            </w:r>
          </w:p>
        </w:tc>
        <w:tc>
          <w:tcPr>
            <w:tcW w:w="1729" w:type="dxa"/>
          </w:tcPr>
          <w:p w14:paraId="0C133705" w14:textId="77777777" w:rsidR="00935110" w:rsidRPr="00BA14F9" w:rsidRDefault="00935110" w:rsidP="007549F1">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Biodiversity Conservation and Sustainable Management of Living Natural Resources</w:t>
            </w:r>
          </w:p>
        </w:tc>
        <w:tc>
          <w:tcPr>
            <w:tcW w:w="6836" w:type="dxa"/>
          </w:tcPr>
          <w:p w14:paraId="58326F31" w14:textId="77777777" w:rsidR="00935110" w:rsidRPr="00BA14F9" w:rsidRDefault="00935110" w:rsidP="007549F1">
            <w:pPr>
              <w:pStyle w:val="Default"/>
              <w:spacing w:before="20" w:after="20"/>
              <w:rPr>
                <w:rFonts w:asciiTheme="minorHAnsi" w:hAnsiTheme="minorHAnsi"/>
                <w:color w:val="FF0000"/>
                <w:sz w:val="22"/>
                <w:szCs w:val="22"/>
                <w:lang w:val="en-US"/>
              </w:rPr>
            </w:pPr>
            <w:r>
              <w:rPr>
                <w:rFonts w:asciiTheme="minorHAnsi" w:hAnsiTheme="minorHAnsi"/>
                <w:bCs/>
                <w:sz w:val="22"/>
                <w:szCs w:val="22"/>
                <w:lang w:val="en-US"/>
              </w:rPr>
              <w:t xml:space="preserve">This standard sets the requirement </w:t>
            </w:r>
            <w:r w:rsidRPr="001925F8">
              <w:rPr>
                <w:rFonts w:asciiTheme="minorHAnsi" w:hAnsiTheme="minorHAnsi"/>
                <w:bCs/>
                <w:sz w:val="22"/>
                <w:szCs w:val="22"/>
                <w:lang w:val="en-US"/>
              </w:rPr>
              <w:t>to avoid adverse impacts on biodiversity and habitats</w:t>
            </w:r>
            <w:r>
              <w:rPr>
                <w:rFonts w:asciiTheme="minorHAnsi" w:hAnsiTheme="minorHAnsi"/>
                <w:bCs/>
                <w:sz w:val="22"/>
                <w:szCs w:val="22"/>
                <w:lang w:val="en-US"/>
              </w:rPr>
              <w:t xml:space="preserve">. It </w:t>
            </w:r>
            <w:r w:rsidRPr="001925F8">
              <w:rPr>
                <w:rFonts w:asciiTheme="minorHAnsi" w:hAnsiTheme="minorHAnsi"/>
                <w:bCs/>
                <w:sz w:val="22"/>
                <w:szCs w:val="22"/>
                <w:lang w:val="en-US"/>
              </w:rPr>
              <w:t xml:space="preserve">recognizes that protecting and conserving biodiversity and sustainably managing living natural resources are fundamental to sustainable development. </w:t>
            </w:r>
            <w:r>
              <w:rPr>
                <w:rFonts w:asciiTheme="minorHAnsi" w:hAnsiTheme="minorHAnsi"/>
                <w:bCs/>
                <w:sz w:val="22"/>
                <w:szCs w:val="22"/>
                <w:lang w:val="en-US"/>
              </w:rPr>
              <w:t>This Sub-project will not be implemented in</w:t>
            </w:r>
            <w:r w:rsidRPr="00BA14F9">
              <w:rPr>
                <w:rFonts w:asciiTheme="minorHAnsi" w:hAnsiTheme="minorHAnsi"/>
                <w:bCs/>
                <w:sz w:val="22"/>
                <w:szCs w:val="22"/>
                <w:lang w:val="en-US"/>
              </w:rPr>
              <w:t xml:space="preserve"> nationally and internationally recognized natural and critical habitats, protected areas, wetlands and Ramsar sites </w:t>
            </w:r>
            <w:r>
              <w:rPr>
                <w:rFonts w:asciiTheme="minorHAnsi" w:hAnsiTheme="minorHAnsi"/>
                <w:bCs/>
                <w:sz w:val="22"/>
                <w:szCs w:val="22"/>
                <w:lang w:val="en-US"/>
              </w:rPr>
              <w:t>or</w:t>
            </w:r>
            <w:r w:rsidRPr="00BA14F9">
              <w:rPr>
                <w:rFonts w:asciiTheme="minorHAnsi" w:hAnsiTheme="minorHAnsi"/>
                <w:bCs/>
                <w:sz w:val="22"/>
                <w:szCs w:val="22"/>
                <w:lang w:val="en-US"/>
              </w:rPr>
              <w:t xml:space="preserve"> locally designated nature sites. </w:t>
            </w:r>
            <w:r>
              <w:rPr>
                <w:rFonts w:asciiTheme="minorHAnsi" w:hAnsiTheme="minorHAnsi"/>
                <w:bCs/>
                <w:sz w:val="22"/>
                <w:szCs w:val="22"/>
                <w:lang w:val="en-US"/>
              </w:rPr>
              <w:t>This ESMP provides guidance</w:t>
            </w:r>
            <w:r w:rsidRPr="00BA14F9">
              <w:rPr>
                <w:rFonts w:asciiTheme="minorHAnsi" w:hAnsiTheme="minorHAnsi"/>
                <w:bCs/>
                <w:sz w:val="22"/>
                <w:szCs w:val="22"/>
                <w:lang w:val="en-US"/>
              </w:rPr>
              <w:t xml:space="preserve"> to avoid or minimize the respective impacts on biodiversity and implement mitigation measures as appropriate.</w:t>
            </w:r>
          </w:p>
        </w:tc>
      </w:tr>
      <w:tr w:rsidR="00935110" w:rsidRPr="00BA14F9" w14:paraId="73D04750" w14:textId="77777777" w:rsidTr="007549F1">
        <w:trPr>
          <w:trHeight w:val="58"/>
        </w:trPr>
        <w:tc>
          <w:tcPr>
            <w:tcW w:w="1276" w:type="dxa"/>
          </w:tcPr>
          <w:p w14:paraId="3D1C7B73" w14:textId="77777777" w:rsidR="00935110" w:rsidRPr="00BA14F9" w:rsidRDefault="00935110" w:rsidP="007549F1">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t>ESS 8</w:t>
            </w:r>
          </w:p>
        </w:tc>
        <w:tc>
          <w:tcPr>
            <w:tcW w:w="1729" w:type="dxa"/>
          </w:tcPr>
          <w:p w14:paraId="08B8BD80" w14:textId="77777777" w:rsidR="00935110" w:rsidRPr="00BA14F9" w:rsidRDefault="00935110" w:rsidP="007549F1">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 xml:space="preserve">Cultural </w:t>
            </w:r>
            <w:r w:rsidRPr="00BA14F9">
              <w:rPr>
                <w:rFonts w:asciiTheme="minorHAnsi" w:hAnsiTheme="minorHAnsi"/>
                <w:color w:val="auto"/>
                <w:sz w:val="22"/>
                <w:szCs w:val="22"/>
                <w:lang w:val="en-US"/>
              </w:rPr>
              <w:lastRenderedPageBreak/>
              <w:t>Heritage</w:t>
            </w:r>
          </w:p>
        </w:tc>
        <w:tc>
          <w:tcPr>
            <w:tcW w:w="6836" w:type="dxa"/>
          </w:tcPr>
          <w:p w14:paraId="324A9F5B" w14:textId="77777777" w:rsidR="00935110" w:rsidRPr="0069509D" w:rsidRDefault="00935110" w:rsidP="007549F1">
            <w:pPr>
              <w:pStyle w:val="Default"/>
              <w:spacing w:before="20" w:after="20"/>
              <w:rPr>
                <w:rFonts w:asciiTheme="minorHAnsi" w:hAnsiTheme="minorHAnsi"/>
                <w:bCs/>
                <w:sz w:val="22"/>
                <w:szCs w:val="22"/>
                <w:lang w:val="en-US"/>
              </w:rPr>
            </w:pPr>
            <w:r>
              <w:rPr>
                <w:rFonts w:asciiTheme="minorHAnsi" w:hAnsiTheme="minorHAnsi"/>
                <w:bCs/>
                <w:sz w:val="22"/>
                <w:szCs w:val="22"/>
                <w:lang w:val="en-US"/>
              </w:rPr>
              <w:lastRenderedPageBreak/>
              <w:t xml:space="preserve">Objective of this standard is to </w:t>
            </w:r>
            <w:r w:rsidRPr="00975635">
              <w:rPr>
                <w:rFonts w:asciiTheme="minorHAnsi" w:hAnsiTheme="minorHAnsi"/>
                <w:bCs/>
                <w:sz w:val="22"/>
                <w:szCs w:val="22"/>
                <w:lang w:val="en-US"/>
              </w:rPr>
              <w:t xml:space="preserve">protect cultural heritage from the </w:t>
            </w:r>
            <w:r w:rsidRPr="00975635">
              <w:rPr>
                <w:rFonts w:asciiTheme="minorHAnsi" w:hAnsiTheme="minorHAnsi"/>
                <w:bCs/>
                <w:sz w:val="22"/>
                <w:szCs w:val="22"/>
                <w:lang w:val="en-US"/>
              </w:rPr>
              <w:lastRenderedPageBreak/>
              <w:t>adverse impacts of project activities and support its preservation</w:t>
            </w:r>
            <w:r>
              <w:rPr>
                <w:rFonts w:asciiTheme="minorHAnsi" w:hAnsiTheme="minorHAnsi"/>
                <w:bCs/>
                <w:sz w:val="22"/>
                <w:szCs w:val="22"/>
                <w:lang w:val="en-US"/>
              </w:rPr>
              <w:t>.</w:t>
            </w:r>
            <w:r w:rsidRPr="00975635">
              <w:rPr>
                <w:rFonts w:asciiTheme="minorHAnsi" w:hAnsiTheme="minorHAnsi"/>
                <w:bCs/>
                <w:sz w:val="22"/>
                <w:szCs w:val="22"/>
                <w:lang w:val="en-US"/>
              </w:rPr>
              <w:t xml:space="preserve"> </w:t>
            </w:r>
          </w:p>
        </w:tc>
      </w:tr>
      <w:tr w:rsidR="00935110" w:rsidRPr="00BA14F9" w14:paraId="7547B6E4" w14:textId="77777777" w:rsidTr="007549F1">
        <w:trPr>
          <w:trHeight w:val="1340"/>
        </w:trPr>
        <w:tc>
          <w:tcPr>
            <w:tcW w:w="1276" w:type="dxa"/>
          </w:tcPr>
          <w:p w14:paraId="184CBF6D" w14:textId="77777777" w:rsidR="00935110" w:rsidRPr="00BA14F9" w:rsidRDefault="00935110" w:rsidP="007549F1">
            <w:pPr>
              <w:pStyle w:val="Default"/>
              <w:spacing w:before="20" w:after="20"/>
              <w:rPr>
                <w:rFonts w:asciiTheme="minorHAnsi" w:hAnsiTheme="minorHAnsi"/>
                <w:sz w:val="22"/>
                <w:szCs w:val="22"/>
                <w:lang w:val="en-US"/>
              </w:rPr>
            </w:pPr>
            <w:r w:rsidRPr="00BA14F9">
              <w:rPr>
                <w:rFonts w:asciiTheme="minorHAnsi" w:hAnsiTheme="minorHAnsi"/>
                <w:sz w:val="22"/>
                <w:szCs w:val="22"/>
                <w:lang w:val="en-US"/>
              </w:rPr>
              <w:lastRenderedPageBreak/>
              <w:t>ESS 10</w:t>
            </w:r>
          </w:p>
        </w:tc>
        <w:tc>
          <w:tcPr>
            <w:tcW w:w="1729" w:type="dxa"/>
          </w:tcPr>
          <w:p w14:paraId="535879B6" w14:textId="77777777" w:rsidR="00935110" w:rsidRPr="00BA14F9" w:rsidRDefault="00935110" w:rsidP="007549F1">
            <w:pPr>
              <w:pStyle w:val="Default"/>
              <w:spacing w:before="20" w:after="20"/>
              <w:rPr>
                <w:rFonts w:asciiTheme="minorHAnsi" w:hAnsiTheme="minorHAnsi"/>
                <w:color w:val="auto"/>
                <w:sz w:val="22"/>
                <w:szCs w:val="22"/>
                <w:lang w:val="en-US"/>
              </w:rPr>
            </w:pPr>
            <w:r w:rsidRPr="00BA14F9">
              <w:rPr>
                <w:rFonts w:asciiTheme="minorHAnsi" w:hAnsiTheme="minorHAnsi"/>
                <w:color w:val="auto"/>
                <w:sz w:val="22"/>
                <w:szCs w:val="22"/>
                <w:lang w:val="en-US"/>
              </w:rPr>
              <w:t>Stakeholder Engagement and Information Disclosure</w:t>
            </w:r>
          </w:p>
        </w:tc>
        <w:tc>
          <w:tcPr>
            <w:tcW w:w="6836" w:type="dxa"/>
          </w:tcPr>
          <w:p w14:paraId="04420F0A" w14:textId="77777777" w:rsidR="00935110" w:rsidRPr="00BA14F9" w:rsidRDefault="00935110" w:rsidP="007549F1">
            <w:pPr>
              <w:pStyle w:val="Default"/>
              <w:spacing w:before="20" w:after="20"/>
              <w:rPr>
                <w:rFonts w:asciiTheme="minorHAnsi" w:hAnsiTheme="minorHAnsi"/>
                <w:color w:val="FF0000"/>
                <w:sz w:val="22"/>
                <w:szCs w:val="22"/>
                <w:lang w:val="en-US"/>
              </w:rPr>
            </w:pPr>
            <w:r w:rsidRPr="00BA14F9">
              <w:rPr>
                <w:rFonts w:asciiTheme="minorHAnsi" w:hAnsiTheme="minorHAnsi"/>
                <w:bCs/>
                <w:sz w:val="22"/>
                <w:szCs w:val="22"/>
                <w:lang w:val="en-US"/>
              </w:rPr>
              <w:t xml:space="preserve">This standard guides the inclusion of relevant stakeholders in the project lifecycle. In line with the requirements of this ESS, a Stakeholder Engagement Plan including a Grievance Redress Mechanism has been developed for this </w:t>
            </w:r>
            <w:r>
              <w:rPr>
                <w:rFonts w:asciiTheme="minorHAnsi" w:hAnsiTheme="minorHAnsi"/>
                <w:bCs/>
                <w:sz w:val="22"/>
                <w:szCs w:val="22"/>
                <w:lang w:val="en-US"/>
              </w:rPr>
              <w:t>P</w:t>
            </w:r>
            <w:r w:rsidRPr="00BA14F9">
              <w:rPr>
                <w:rFonts w:asciiTheme="minorHAnsi" w:hAnsiTheme="minorHAnsi"/>
                <w:bCs/>
                <w:sz w:val="22"/>
                <w:szCs w:val="22"/>
                <w:lang w:val="en-US"/>
              </w:rPr>
              <w:t>roject. The main risk is associated with appropriate implementation of SEP.</w:t>
            </w:r>
          </w:p>
        </w:tc>
      </w:tr>
    </w:tbl>
    <w:p w14:paraId="2CCFCF2E" w14:textId="77777777" w:rsidR="00935110" w:rsidRPr="00935110" w:rsidRDefault="00935110" w:rsidP="006F0A24">
      <w:pPr>
        <w:spacing w:before="120" w:after="120"/>
        <w:rPr>
          <w:bCs/>
          <w:lang w:val="en-GB"/>
        </w:rPr>
      </w:pPr>
    </w:p>
    <w:p w14:paraId="1F0D0B3C" w14:textId="09A96C41" w:rsidR="003C76AB" w:rsidRPr="00707579" w:rsidRDefault="00210C96" w:rsidP="003C76AB">
      <w:pPr>
        <w:pStyle w:val="Heading2"/>
        <w:rPr>
          <w:lang w:val="en-GB"/>
        </w:rPr>
      </w:pPr>
      <w:bookmarkStart w:id="13" w:name="_Toc6094040"/>
      <w:bookmarkStart w:id="14" w:name="_Toc75253684"/>
      <w:r w:rsidRPr="00707579">
        <w:rPr>
          <w:lang w:val="en-GB"/>
        </w:rPr>
        <w:t xml:space="preserve">The Aim of the </w:t>
      </w:r>
      <w:bookmarkEnd w:id="13"/>
      <w:r w:rsidR="00935110">
        <w:rPr>
          <w:lang w:val="en-GB"/>
        </w:rPr>
        <w:t>Environmental and Social Management Plan</w:t>
      </w:r>
      <w:bookmarkEnd w:id="14"/>
    </w:p>
    <w:p w14:paraId="37D294CB" w14:textId="73B398C1" w:rsidR="003C4112" w:rsidRPr="00707579" w:rsidRDefault="00210C96" w:rsidP="00C4702F">
      <w:pPr>
        <w:spacing w:before="120" w:after="120"/>
        <w:rPr>
          <w:lang w:val="en-GB"/>
        </w:rPr>
      </w:pPr>
      <w:bookmarkStart w:id="15" w:name="_Toc184719049"/>
      <w:r w:rsidRPr="00707579">
        <w:rPr>
          <w:lang w:val="en-GB"/>
        </w:rPr>
        <w:t>The aim of the E</w:t>
      </w:r>
      <w:r w:rsidR="00935110">
        <w:rPr>
          <w:lang w:val="en-GB"/>
        </w:rPr>
        <w:t>S</w:t>
      </w:r>
      <w:r w:rsidRPr="00707579">
        <w:rPr>
          <w:lang w:val="en-GB"/>
        </w:rPr>
        <w:t>MP is to</w:t>
      </w:r>
      <w:r w:rsidR="003C4112" w:rsidRPr="00707579">
        <w:rPr>
          <w:lang w:val="en-GB"/>
        </w:rPr>
        <w:t>:</w:t>
      </w:r>
    </w:p>
    <w:p w14:paraId="1C025313" w14:textId="310D8EEA" w:rsidR="00210C96" w:rsidRPr="00707579" w:rsidRDefault="007908B7" w:rsidP="00210C96">
      <w:pPr>
        <w:numPr>
          <w:ilvl w:val="0"/>
          <w:numId w:val="9"/>
        </w:numPr>
        <w:rPr>
          <w:bCs/>
          <w:lang w:val="en-GB"/>
        </w:rPr>
      </w:pPr>
      <w:r w:rsidRPr="00707579">
        <w:rPr>
          <w:bCs/>
          <w:lang w:val="en-GB"/>
        </w:rPr>
        <w:t>Analyse</w:t>
      </w:r>
      <w:r w:rsidR="00210C96" w:rsidRPr="00707579">
        <w:rPr>
          <w:bCs/>
          <w:lang w:val="en-GB"/>
        </w:rPr>
        <w:t xml:space="preserve"> the current legal framework relevant to the irrigation and drainage systems construction and rehabilitation projects,</w:t>
      </w:r>
    </w:p>
    <w:p w14:paraId="2039C13E" w14:textId="075621DE" w:rsidR="00210C96" w:rsidRPr="00707579" w:rsidRDefault="007908B7" w:rsidP="00210C96">
      <w:pPr>
        <w:numPr>
          <w:ilvl w:val="0"/>
          <w:numId w:val="9"/>
        </w:numPr>
        <w:rPr>
          <w:bCs/>
          <w:lang w:val="en-GB"/>
        </w:rPr>
      </w:pPr>
      <w:r w:rsidRPr="00707579">
        <w:rPr>
          <w:bCs/>
          <w:lang w:val="en-GB"/>
        </w:rPr>
        <w:t>Analyse</w:t>
      </w:r>
      <w:r w:rsidR="00210C96" w:rsidRPr="00707579">
        <w:rPr>
          <w:bCs/>
          <w:lang w:val="en-GB"/>
        </w:rPr>
        <w:t xml:space="preserve"> available data on the baseline state of </w:t>
      </w:r>
      <w:r w:rsidR="0091748E">
        <w:rPr>
          <w:bCs/>
          <w:lang w:val="en-GB"/>
        </w:rPr>
        <w:t xml:space="preserve">social, </w:t>
      </w:r>
      <w:r w:rsidR="00210C96" w:rsidRPr="00707579">
        <w:rPr>
          <w:bCs/>
          <w:lang w:val="en-GB"/>
        </w:rPr>
        <w:t>physical and biological environment,</w:t>
      </w:r>
    </w:p>
    <w:p w14:paraId="62B729FC" w14:textId="07D683E3" w:rsidR="00210C96" w:rsidRPr="00707579" w:rsidRDefault="00210C96" w:rsidP="00210C96">
      <w:pPr>
        <w:numPr>
          <w:ilvl w:val="0"/>
          <w:numId w:val="9"/>
        </w:numPr>
        <w:rPr>
          <w:bCs/>
          <w:lang w:val="en-GB"/>
        </w:rPr>
      </w:pPr>
      <w:r w:rsidRPr="00707579">
        <w:rPr>
          <w:bCs/>
          <w:lang w:val="en-GB"/>
        </w:rPr>
        <w:t>Identify potential negative and positive environmental</w:t>
      </w:r>
      <w:r w:rsidR="0091748E">
        <w:rPr>
          <w:bCs/>
          <w:lang w:val="en-GB"/>
        </w:rPr>
        <w:t xml:space="preserve"> and social</w:t>
      </w:r>
      <w:r w:rsidRPr="00707579">
        <w:rPr>
          <w:bCs/>
          <w:lang w:val="en-GB"/>
        </w:rPr>
        <w:t xml:space="preserve"> impacts of the project and propose mitigation measures,</w:t>
      </w:r>
    </w:p>
    <w:p w14:paraId="695A6F48" w14:textId="166420B4" w:rsidR="00C4702F" w:rsidRPr="00707579" w:rsidRDefault="00210C96" w:rsidP="00210C96">
      <w:pPr>
        <w:numPr>
          <w:ilvl w:val="0"/>
          <w:numId w:val="9"/>
        </w:numPr>
        <w:rPr>
          <w:lang w:val="en-GB"/>
        </w:rPr>
      </w:pPr>
      <w:r w:rsidRPr="00707579">
        <w:rPr>
          <w:bCs/>
          <w:lang w:val="en-GB"/>
        </w:rPr>
        <w:t xml:space="preserve">Propose a program of environmental </w:t>
      </w:r>
      <w:r w:rsidR="0091748E">
        <w:rPr>
          <w:bCs/>
          <w:lang w:val="en-GB"/>
        </w:rPr>
        <w:t xml:space="preserve">and social </w:t>
      </w:r>
      <w:r w:rsidRPr="00707579">
        <w:rPr>
          <w:bCs/>
          <w:lang w:val="en-GB"/>
        </w:rPr>
        <w:t>monitoring</w:t>
      </w:r>
      <w:r w:rsidR="003C4112" w:rsidRPr="00707579">
        <w:rPr>
          <w:lang w:val="en-GB"/>
        </w:rPr>
        <w:t>.</w:t>
      </w:r>
    </w:p>
    <w:p w14:paraId="00CDF12D" w14:textId="77777777" w:rsidR="00C4702F" w:rsidRPr="00707579" w:rsidRDefault="00C4702F" w:rsidP="00C4702F">
      <w:pPr>
        <w:rPr>
          <w:lang w:val="en-GB"/>
        </w:rPr>
      </w:pPr>
    </w:p>
    <w:p w14:paraId="67415DE5" w14:textId="2298394B" w:rsidR="003C76AB" w:rsidRPr="00707579" w:rsidRDefault="00210C96" w:rsidP="00204F54">
      <w:pPr>
        <w:pStyle w:val="Heading1"/>
        <w:rPr>
          <w:lang w:val="en-GB"/>
        </w:rPr>
      </w:pPr>
      <w:bookmarkStart w:id="16" w:name="_Toc6094041"/>
      <w:bookmarkStart w:id="17" w:name="_Toc75253685"/>
      <w:bookmarkEnd w:id="15"/>
      <w:r w:rsidRPr="00707579">
        <w:rPr>
          <w:lang w:val="en-GB"/>
        </w:rPr>
        <w:t>OVERVIEW OF PERMITTING NEEDS</w:t>
      </w:r>
      <w:bookmarkEnd w:id="16"/>
      <w:bookmarkEnd w:id="17"/>
    </w:p>
    <w:p w14:paraId="5DBD95CD" w14:textId="178EC89F" w:rsidR="00210C96" w:rsidRPr="00707579" w:rsidRDefault="00210C96" w:rsidP="00210C96">
      <w:pPr>
        <w:spacing w:before="120" w:after="120"/>
        <w:rPr>
          <w:lang w:val="en-GB"/>
        </w:rPr>
      </w:pPr>
      <w:r w:rsidRPr="00707579">
        <w:rPr>
          <w:lang w:val="en-GB"/>
        </w:rPr>
        <w:t xml:space="preserve">After initial examination of the situation of irrigation development subprojects (screening) by the World Bank, it was concluded that any significant adverse effects were not expected and thus were </w:t>
      </w:r>
      <w:r w:rsidR="0091748E">
        <w:rPr>
          <w:lang w:val="en-GB"/>
        </w:rPr>
        <w:t>originally</w:t>
      </w:r>
      <w:r w:rsidR="0091748E" w:rsidRPr="00707579">
        <w:rPr>
          <w:lang w:val="en-GB"/>
        </w:rPr>
        <w:t xml:space="preserve"> </w:t>
      </w:r>
      <w:r w:rsidRPr="00707579">
        <w:rPr>
          <w:lang w:val="en-GB"/>
        </w:rPr>
        <w:t xml:space="preserve">classified as Category 'B' based on the operational policies on environmental assessment (OP 4.01). </w:t>
      </w:r>
      <w:r w:rsidR="0091748E">
        <w:rPr>
          <w:lang w:val="en-GB"/>
        </w:rPr>
        <w:t>Under the ESF, this subproject is screened as that of Moderate risk, requiring preparation of an Environmental and Social Management Plan (ESMP).</w:t>
      </w:r>
    </w:p>
    <w:p w14:paraId="3E0FF1F7" w14:textId="6BE13D9F" w:rsidR="006F0A24" w:rsidRPr="00707579" w:rsidRDefault="00210C96" w:rsidP="00210C96">
      <w:pPr>
        <w:spacing w:before="120" w:after="120"/>
        <w:rPr>
          <w:lang w:val="en-GB"/>
        </w:rPr>
      </w:pPr>
      <w:r w:rsidRPr="00707579">
        <w:rPr>
          <w:lang w:val="en-GB"/>
        </w:rPr>
        <w:t xml:space="preserve">A brief overview of the permitting requirements for the Sub-Project </w:t>
      </w:r>
      <w:r w:rsidR="007908B7" w:rsidRPr="00707579">
        <w:rPr>
          <w:lang w:val="en-GB"/>
        </w:rPr>
        <w:t>Žepče</w:t>
      </w:r>
      <w:r w:rsidRPr="00707579">
        <w:rPr>
          <w:lang w:val="en-GB"/>
        </w:rPr>
        <w:t xml:space="preserve"> is given below. A detailed review of the legal framework of environmental impacts assessments in Bosnia and Herzegovina is provided in the </w:t>
      </w:r>
      <w:r w:rsidR="0091748E">
        <w:rPr>
          <w:lang w:val="en-GB"/>
        </w:rPr>
        <w:t>Environmental and Social Management Framework (ESMF)</w:t>
      </w:r>
      <w:r w:rsidR="0091748E" w:rsidRPr="00147D34">
        <w:rPr>
          <w:lang w:val="en-GB"/>
        </w:rPr>
        <w:t xml:space="preserve"> for the "</w:t>
      </w:r>
      <w:r w:rsidR="0091748E">
        <w:rPr>
          <w:lang w:val="en-GB"/>
        </w:rPr>
        <w:t>Agriculture</w:t>
      </w:r>
      <w:r w:rsidR="0091748E" w:rsidRPr="00147D34">
        <w:rPr>
          <w:lang w:val="en-GB"/>
        </w:rPr>
        <w:t xml:space="preserve"> </w:t>
      </w:r>
      <w:r w:rsidR="0091748E">
        <w:rPr>
          <w:lang w:val="en-GB"/>
        </w:rPr>
        <w:t>Resilience and Competitiveness</w:t>
      </w:r>
      <w:r w:rsidR="0091748E" w:rsidRPr="00147D34">
        <w:rPr>
          <w:lang w:val="en-GB"/>
        </w:rPr>
        <w:t xml:space="preserve"> Project in Bosnia and Herzegovina (</w:t>
      </w:r>
      <w:r w:rsidR="0091748E">
        <w:rPr>
          <w:lang w:val="en-GB"/>
        </w:rPr>
        <w:t>ARCP</w:t>
      </w:r>
      <w:r w:rsidR="0091748E" w:rsidRPr="00147D34">
        <w:rPr>
          <w:lang w:val="en-GB"/>
        </w:rPr>
        <w:t xml:space="preserve">)". </w:t>
      </w:r>
      <w:r w:rsidR="0091748E">
        <w:rPr>
          <w:lang w:val="en-GB"/>
        </w:rPr>
        <w:t>This document provides</w:t>
      </w:r>
      <w:r w:rsidRPr="00707579">
        <w:rPr>
          <w:lang w:val="en-GB"/>
        </w:rPr>
        <w:t xml:space="preserve"> a detailed analysis of the compliance of the Project activities with the provisions of the law regulating the protection of environment in Bosnia and Herzegovina, as well as the requirements of the World Bank </w:t>
      </w:r>
      <w:r w:rsidR="0091748E">
        <w:rPr>
          <w:lang w:val="en-GB"/>
        </w:rPr>
        <w:t xml:space="preserve">Environmental and Social Framework (ESF). </w:t>
      </w:r>
      <w:r w:rsidR="006F0A24" w:rsidRPr="00707579">
        <w:rPr>
          <w:lang w:val="en-GB"/>
        </w:rPr>
        <w:t xml:space="preserve"> </w:t>
      </w:r>
    </w:p>
    <w:p w14:paraId="24C0C397" w14:textId="177E833C" w:rsidR="00210C96" w:rsidRPr="00707579" w:rsidRDefault="00210C96" w:rsidP="00210C96">
      <w:pPr>
        <w:spacing w:before="120" w:after="120"/>
        <w:rPr>
          <w:lang w:val="en-GB"/>
        </w:rPr>
      </w:pPr>
      <w:r w:rsidRPr="00707579">
        <w:rPr>
          <w:lang w:val="en-GB"/>
        </w:rPr>
        <w:t xml:space="preserve">Pursuant to the requirements of the Regulations of Plants and Facilities Requiring Environmental Impact Assessment and Plants and Facilities Allowed to Be Constructed and Commissioned Only after the Provision of the Environmental Permit („Official Gazette of FBiH“, No. 19/04), </w:t>
      </w:r>
      <w:r w:rsidR="000F45A2" w:rsidRPr="00707579">
        <w:rPr>
          <w:lang w:val="en-GB"/>
        </w:rPr>
        <w:t xml:space="preserve">as well as Regulations of plants and facilities allowed to be constructed and commission only if provided with the environmental permit („Official Gazette of Zenica-Doboj Canton (ZDK)“, No. 14/13), </w:t>
      </w:r>
      <w:r w:rsidRPr="00707579">
        <w:rPr>
          <w:lang w:val="en-GB"/>
        </w:rPr>
        <w:t xml:space="preserve">projects related to the construction/reconstruction of irrigation and drainage systems </w:t>
      </w:r>
      <w:r w:rsidRPr="00707579">
        <w:rPr>
          <w:u w:val="single"/>
          <w:lang w:val="en-GB"/>
        </w:rPr>
        <w:t>are not subject to environmental impact assessment, or the environmental permit procedure</w:t>
      </w:r>
      <w:r w:rsidRPr="00707579">
        <w:rPr>
          <w:lang w:val="en-GB"/>
        </w:rPr>
        <w:t>.</w:t>
      </w:r>
    </w:p>
    <w:p w14:paraId="7A3029CE" w14:textId="273589A9" w:rsidR="00210C96" w:rsidRPr="00707579" w:rsidRDefault="00210C96" w:rsidP="00210C96">
      <w:pPr>
        <w:spacing w:before="120" w:after="120"/>
        <w:rPr>
          <w:lang w:val="en-GB"/>
        </w:rPr>
      </w:pPr>
      <w:r w:rsidRPr="00707579">
        <w:rPr>
          <w:lang w:val="en-GB"/>
        </w:rPr>
        <w:t xml:space="preserve">Pursuant to the Law on Waters („Official Gazette of FBiH“, No. 70/06) irrigation and drainage development projects </w:t>
      </w:r>
      <w:r w:rsidRPr="00707579">
        <w:rPr>
          <w:u w:val="single"/>
          <w:lang w:val="en-GB"/>
        </w:rPr>
        <w:t>are subject to the water acts procedure</w:t>
      </w:r>
      <w:r w:rsidRPr="00707579">
        <w:rPr>
          <w:lang w:val="en-GB"/>
        </w:rPr>
        <w:t xml:space="preserve"> which, in this case, is the responsibility of the Sava Basin Water Agency. The procedure of issuing water acts, and their relationship with the environmental permit, is described in detail in the Environmental</w:t>
      </w:r>
      <w:r w:rsidR="0091748E">
        <w:rPr>
          <w:lang w:val="en-GB"/>
        </w:rPr>
        <w:t xml:space="preserve"> and Social</w:t>
      </w:r>
      <w:r w:rsidRPr="00707579">
        <w:rPr>
          <w:lang w:val="en-GB"/>
        </w:rPr>
        <w:t xml:space="preserve"> Management Framework.</w:t>
      </w:r>
    </w:p>
    <w:p w14:paraId="72FF59D5" w14:textId="6CE47212" w:rsidR="006F0A24" w:rsidRPr="00707579" w:rsidRDefault="00210C96" w:rsidP="006F0A24">
      <w:pPr>
        <w:spacing w:before="120" w:after="120"/>
        <w:rPr>
          <w:lang w:val="en-GB"/>
        </w:rPr>
      </w:pPr>
      <w:r w:rsidRPr="00707579">
        <w:rPr>
          <w:lang w:val="en-GB"/>
        </w:rPr>
        <w:t xml:space="preserve">Pursuant to federal and cantonal regulations on urban planning and construction, it is necessary for an irrigation and drainage construction project to </w:t>
      </w:r>
      <w:r w:rsidRPr="00707579">
        <w:rPr>
          <w:u w:val="single"/>
          <w:lang w:val="en-GB"/>
        </w:rPr>
        <w:t>obtain relevant construction approvals</w:t>
      </w:r>
      <w:r w:rsidRPr="00707579">
        <w:rPr>
          <w:lang w:val="en-GB"/>
        </w:rPr>
        <w:t xml:space="preserve">, </w:t>
      </w:r>
      <w:r w:rsidRPr="00707579">
        <w:rPr>
          <w:lang w:val="en-GB"/>
        </w:rPr>
        <w:lastRenderedPageBreak/>
        <w:t>namely Location Permit, Construction Permit and Use Permit. Construction Permit and Use Permit are required for irrigation system rehabilitation projects</w:t>
      </w:r>
      <w:r w:rsidR="006F0A24" w:rsidRPr="00707579">
        <w:rPr>
          <w:lang w:val="en-GB"/>
        </w:rPr>
        <w:t>.</w:t>
      </w:r>
    </w:p>
    <w:p w14:paraId="603A095F" w14:textId="0D738AB5" w:rsidR="003C4112" w:rsidRPr="00707579" w:rsidRDefault="00210C96" w:rsidP="00C4702F">
      <w:pPr>
        <w:spacing w:before="120" w:after="120"/>
        <w:rPr>
          <w:lang w:val="en-GB"/>
        </w:rPr>
      </w:pPr>
      <w:r w:rsidRPr="00707579">
        <w:rPr>
          <w:lang w:val="en-GB"/>
        </w:rPr>
        <w:t xml:space="preserve">Furthermore, this type of project is subject to the procedure of </w:t>
      </w:r>
      <w:r w:rsidRPr="00707579">
        <w:rPr>
          <w:u w:val="single"/>
          <w:lang w:val="en-GB"/>
        </w:rPr>
        <w:t>granting concession</w:t>
      </w:r>
      <w:r w:rsidRPr="00707579">
        <w:rPr>
          <w:lang w:val="en-GB"/>
        </w:rPr>
        <w:t xml:space="preserve"> for the extraction of water</w:t>
      </w:r>
      <w:r w:rsidR="003C4112" w:rsidRPr="00707579">
        <w:rPr>
          <w:lang w:val="en-GB"/>
        </w:rPr>
        <w:t xml:space="preserve">, </w:t>
      </w:r>
      <w:r w:rsidRPr="00707579">
        <w:rPr>
          <w:lang w:val="en-GB"/>
        </w:rPr>
        <w:t>regulated by the Law on Concessions</w:t>
      </w:r>
      <w:r w:rsidR="003C4112" w:rsidRPr="00707579">
        <w:rPr>
          <w:lang w:val="en-GB"/>
        </w:rPr>
        <w:t xml:space="preserve"> („</w:t>
      </w:r>
      <w:r w:rsidRPr="00707579">
        <w:rPr>
          <w:lang w:val="en-GB"/>
        </w:rPr>
        <w:t xml:space="preserve">Official Gazette of </w:t>
      </w:r>
      <w:r w:rsidR="00B13AA9" w:rsidRPr="00707579">
        <w:rPr>
          <w:lang w:val="en-GB"/>
        </w:rPr>
        <w:t>ZD</w:t>
      </w:r>
      <w:r w:rsidR="003C4112" w:rsidRPr="00707579">
        <w:rPr>
          <w:lang w:val="en-GB"/>
        </w:rPr>
        <w:t>K</w:t>
      </w:r>
      <w:r w:rsidR="004E0BE7" w:rsidRPr="00707579">
        <w:rPr>
          <w:lang w:val="en-GB"/>
        </w:rPr>
        <w:t>“,</w:t>
      </w:r>
      <w:r w:rsidR="00B13AA9" w:rsidRPr="00707579">
        <w:rPr>
          <w:lang w:val="en-GB"/>
        </w:rPr>
        <w:t xml:space="preserve"> </w:t>
      </w:r>
      <w:r w:rsidRPr="00707579">
        <w:rPr>
          <w:lang w:val="en-GB"/>
        </w:rPr>
        <w:t xml:space="preserve">No. </w:t>
      </w:r>
      <w:r w:rsidR="00B13AA9" w:rsidRPr="00707579">
        <w:rPr>
          <w:lang w:val="en-GB"/>
        </w:rPr>
        <w:t>05</w:t>
      </w:r>
      <w:r w:rsidR="003C4112" w:rsidRPr="00707579">
        <w:rPr>
          <w:lang w:val="en-GB"/>
        </w:rPr>
        <w:t>/</w:t>
      </w:r>
      <w:r w:rsidR="00B13AA9" w:rsidRPr="00707579">
        <w:rPr>
          <w:lang w:val="en-GB"/>
        </w:rPr>
        <w:t>03</w:t>
      </w:r>
      <w:r w:rsidR="003C4112" w:rsidRPr="00707579">
        <w:rPr>
          <w:lang w:val="en-GB"/>
        </w:rPr>
        <w:t xml:space="preserve">). </w:t>
      </w:r>
    </w:p>
    <w:p w14:paraId="1828E953" w14:textId="04132C88" w:rsidR="003C4112" w:rsidRPr="00707579" w:rsidRDefault="00210C96" w:rsidP="00C4702F">
      <w:pPr>
        <w:spacing w:before="120" w:after="120"/>
        <w:rPr>
          <w:lang w:val="en-GB"/>
        </w:rPr>
      </w:pPr>
      <w:r w:rsidRPr="00707579">
        <w:rPr>
          <w:lang w:val="en-GB"/>
        </w:rPr>
        <w:t xml:space="preserve">The following table summarizes all necessary instruments for the proposed </w:t>
      </w:r>
      <w:r w:rsidRPr="00707579">
        <w:rPr>
          <w:b/>
          <w:lang w:val="en-GB"/>
        </w:rPr>
        <w:t xml:space="preserve">sub-project areas </w:t>
      </w:r>
      <w:r w:rsidR="00B13AA9" w:rsidRPr="00707579">
        <w:rPr>
          <w:b/>
          <w:lang w:val="en-GB"/>
        </w:rPr>
        <w:t xml:space="preserve">Lupoglav </w:t>
      </w:r>
      <w:r w:rsidRPr="00707579">
        <w:rPr>
          <w:b/>
          <w:lang w:val="en-GB"/>
        </w:rPr>
        <w:t>and</w:t>
      </w:r>
      <w:r w:rsidR="00B13AA9" w:rsidRPr="00707579">
        <w:rPr>
          <w:b/>
          <w:lang w:val="en-GB"/>
        </w:rPr>
        <w:t xml:space="preserve"> Bistrica </w:t>
      </w:r>
      <w:r w:rsidRPr="00707579">
        <w:rPr>
          <w:b/>
          <w:lang w:val="en-GB"/>
        </w:rPr>
        <w:t>field</w:t>
      </w:r>
      <w:r w:rsidRPr="00707579">
        <w:rPr>
          <w:lang w:val="en-GB"/>
        </w:rPr>
        <w:t xml:space="preserve"> in</w:t>
      </w:r>
      <w:r w:rsidR="00B13AA9" w:rsidRPr="00707579">
        <w:rPr>
          <w:lang w:val="en-GB"/>
        </w:rPr>
        <w:t xml:space="preserve"> Žepče</w:t>
      </w:r>
      <w:r w:rsidRPr="00707579">
        <w:rPr>
          <w:lang w:val="en-GB"/>
        </w:rPr>
        <w:t xml:space="preserve"> Municipality</w:t>
      </w:r>
      <w:r w:rsidR="003C4112" w:rsidRPr="00707579">
        <w:rPr>
          <w:lang w:val="en-GB"/>
        </w:rPr>
        <w:t xml:space="preserve">. </w:t>
      </w:r>
      <w:r w:rsidRPr="00707579">
        <w:rPr>
          <w:lang w:val="en-GB"/>
        </w:rPr>
        <w:t>It is important to emphasize that applicants for water acts, concession for exploitation of water resources and permits pursuant to the construction laws are future system users</w:t>
      </w:r>
      <w:r w:rsidR="003C4112" w:rsidRPr="00707579">
        <w:rPr>
          <w:lang w:val="en-GB"/>
        </w:rPr>
        <w:t>.</w:t>
      </w:r>
    </w:p>
    <w:p w14:paraId="338DE3CA" w14:textId="77777777" w:rsidR="003C4112" w:rsidRPr="00707579" w:rsidRDefault="003C4112" w:rsidP="003C4112">
      <w:pPr>
        <w:rPr>
          <w:rFonts w:cs="Times New Roman"/>
          <w:color w:val="595959"/>
          <w:lang w:val="en-GB"/>
        </w:rPr>
      </w:pPr>
    </w:p>
    <w:p w14:paraId="65687F71" w14:textId="6EBBBC7C" w:rsidR="003C4112" w:rsidRPr="00707579" w:rsidRDefault="00563B2C" w:rsidP="00563B2C">
      <w:pPr>
        <w:pStyle w:val="Caption"/>
        <w:rPr>
          <w:rFonts w:cs="Times New Roman"/>
          <w:sz w:val="20"/>
          <w:szCs w:val="20"/>
          <w:lang w:val="en-GB"/>
        </w:rPr>
      </w:pPr>
      <w:bookmarkStart w:id="18" w:name="_Toc75253750"/>
      <w:r w:rsidRPr="00707579">
        <w:rPr>
          <w:sz w:val="20"/>
          <w:szCs w:val="20"/>
          <w:lang w:val="en-GB"/>
        </w:rPr>
        <w:t xml:space="preserve">Table </w:t>
      </w:r>
      <w:r w:rsidRPr="00707579">
        <w:rPr>
          <w:sz w:val="20"/>
          <w:szCs w:val="20"/>
          <w:lang w:val="en-GB"/>
        </w:rPr>
        <w:fldChar w:fldCharType="begin"/>
      </w:r>
      <w:r w:rsidRPr="00707579">
        <w:rPr>
          <w:sz w:val="20"/>
          <w:szCs w:val="20"/>
          <w:lang w:val="en-GB"/>
        </w:rPr>
        <w:instrText xml:space="preserve"> SEQ Table \* ARABIC </w:instrText>
      </w:r>
      <w:r w:rsidRPr="00707579">
        <w:rPr>
          <w:sz w:val="20"/>
          <w:szCs w:val="20"/>
          <w:lang w:val="en-GB"/>
        </w:rPr>
        <w:fldChar w:fldCharType="separate"/>
      </w:r>
      <w:r w:rsidR="00603245">
        <w:rPr>
          <w:noProof/>
          <w:sz w:val="20"/>
          <w:szCs w:val="20"/>
          <w:lang w:val="en-GB"/>
        </w:rPr>
        <w:t>2</w:t>
      </w:r>
      <w:r w:rsidRPr="00707579">
        <w:rPr>
          <w:sz w:val="20"/>
          <w:szCs w:val="20"/>
          <w:lang w:val="en-GB"/>
        </w:rPr>
        <w:fldChar w:fldCharType="end"/>
      </w:r>
      <w:r w:rsidRPr="00707579">
        <w:rPr>
          <w:sz w:val="20"/>
          <w:szCs w:val="20"/>
          <w:lang w:val="en-GB"/>
        </w:rPr>
        <w:t xml:space="preserve"> </w:t>
      </w:r>
      <w:r w:rsidR="00210C96" w:rsidRPr="00707579">
        <w:rPr>
          <w:sz w:val="20"/>
          <w:szCs w:val="20"/>
          <w:lang w:val="en-GB"/>
        </w:rPr>
        <w:t>Instruments Required Pursuant to the Procedures of the WB and FBiH Laws</w:t>
      </w:r>
      <w:bookmarkEnd w:id="18"/>
    </w:p>
    <w:tbl>
      <w:tblPr>
        <w:tblW w:w="925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668"/>
        <w:gridCol w:w="1275"/>
        <w:gridCol w:w="1701"/>
        <w:gridCol w:w="2552"/>
        <w:gridCol w:w="2054"/>
      </w:tblGrid>
      <w:tr w:rsidR="0091748E" w:rsidRPr="00707579" w14:paraId="5F5D250F" w14:textId="77777777" w:rsidTr="009576DB">
        <w:trPr>
          <w:tblHeader/>
        </w:trPr>
        <w:tc>
          <w:tcPr>
            <w:tcW w:w="166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74EE01B1" w14:textId="2DD80032" w:rsidR="0091748E" w:rsidRPr="00707579" w:rsidRDefault="0091748E" w:rsidP="0091748E">
            <w:pPr>
              <w:autoSpaceDE w:val="0"/>
              <w:autoSpaceDN w:val="0"/>
              <w:adjustRightInd w:val="0"/>
              <w:jc w:val="center"/>
              <w:rPr>
                <w:b/>
                <w:bCs/>
                <w:color w:val="FFFFFF"/>
                <w:sz w:val="20"/>
                <w:szCs w:val="20"/>
                <w:lang w:val="en-GB"/>
              </w:rPr>
            </w:pPr>
            <w:r w:rsidRPr="00147D34">
              <w:rPr>
                <w:b/>
                <w:color w:val="FFFFFF" w:themeColor="background1"/>
                <w:sz w:val="20"/>
                <w:szCs w:val="20"/>
                <w:lang w:val="en-GB"/>
              </w:rPr>
              <w:t>Sub-Project</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69C3D5DD" w14:textId="7476CA1C" w:rsidR="0091748E" w:rsidRPr="00707579" w:rsidRDefault="0091748E" w:rsidP="0091748E">
            <w:pPr>
              <w:autoSpaceDE w:val="0"/>
              <w:autoSpaceDN w:val="0"/>
              <w:adjustRightInd w:val="0"/>
              <w:jc w:val="center"/>
              <w:rPr>
                <w:b/>
                <w:bCs/>
                <w:color w:val="FFFFFF"/>
                <w:sz w:val="20"/>
                <w:szCs w:val="20"/>
                <w:lang w:val="en-GB"/>
              </w:rPr>
            </w:pPr>
            <w:r>
              <w:rPr>
                <w:b/>
                <w:color w:val="FFFFFF" w:themeColor="background1"/>
                <w:sz w:val="20"/>
                <w:szCs w:val="20"/>
                <w:lang w:val="en-GB"/>
              </w:rPr>
              <w:t>Risk</w:t>
            </w:r>
            <w:r w:rsidRPr="00147D34">
              <w:rPr>
                <w:b/>
                <w:color w:val="FFFFFF" w:themeColor="background1"/>
                <w:sz w:val="20"/>
                <w:szCs w:val="20"/>
                <w:lang w:val="en-GB"/>
              </w:rPr>
              <w:t xml:space="preserve"> Pursuant to the WB</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18F07526" w14:textId="5D5736D4" w:rsidR="0091748E" w:rsidRPr="00707579" w:rsidRDefault="0091748E" w:rsidP="0091748E">
            <w:pPr>
              <w:autoSpaceDE w:val="0"/>
              <w:autoSpaceDN w:val="0"/>
              <w:adjustRightInd w:val="0"/>
              <w:jc w:val="center"/>
              <w:rPr>
                <w:b/>
                <w:bCs/>
                <w:color w:val="FFFFFF"/>
                <w:sz w:val="20"/>
                <w:szCs w:val="20"/>
                <w:lang w:val="en-GB"/>
              </w:rPr>
            </w:pPr>
            <w:r w:rsidRPr="00147D34">
              <w:rPr>
                <w:b/>
                <w:color w:val="FFFFFF" w:themeColor="background1"/>
                <w:sz w:val="20"/>
                <w:szCs w:val="20"/>
                <w:lang w:val="en-GB"/>
              </w:rPr>
              <w:t>Environmental Assessment Instrument</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BCB01ED" w14:textId="10484E12" w:rsidR="0091748E" w:rsidRPr="00707579" w:rsidRDefault="0091748E" w:rsidP="0091748E">
            <w:pPr>
              <w:autoSpaceDE w:val="0"/>
              <w:autoSpaceDN w:val="0"/>
              <w:adjustRightInd w:val="0"/>
              <w:jc w:val="center"/>
              <w:rPr>
                <w:b/>
                <w:bCs/>
                <w:color w:val="FFFFFF"/>
                <w:sz w:val="20"/>
                <w:szCs w:val="20"/>
                <w:lang w:val="en-GB"/>
              </w:rPr>
            </w:pPr>
            <w:r w:rsidRPr="00147D34">
              <w:rPr>
                <w:b/>
                <w:color w:val="FFFFFF" w:themeColor="background1"/>
                <w:sz w:val="20"/>
                <w:szCs w:val="20"/>
                <w:lang w:val="en-GB"/>
              </w:rPr>
              <w:t>Instruments Pursuant to the Water Laws</w:t>
            </w:r>
          </w:p>
        </w:tc>
        <w:tc>
          <w:tcPr>
            <w:tcW w:w="20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1615DA1C" w14:textId="15473593" w:rsidR="0091748E" w:rsidRPr="00707579" w:rsidRDefault="0091748E" w:rsidP="0091748E">
            <w:pPr>
              <w:autoSpaceDE w:val="0"/>
              <w:autoSpaceDN w:val="0"/>
              <w:adjustRightInd w:val="0"/>
              <w:jc w:val="center"/>
              <w:rPr>
                <w:b/>
                <w:bCs/>
                <w:color w:val="FFFFFF"/>
                <w:sz w:val="20"/>
                <w:szCs w:val="20"/>
                <w:lang w:val="en-GB"/>
              </w:rPr>
            </w:pPr>
            <w:r w:rsidRPr="00147D34">
              <w:rPr>
                <w:b/>
                <w:color w:val="FFFFFF" w:themeColor="background1"/>
                <w:sz w:val="20"/>
                <w:szCs w:val="20"/>
                <w:lang w:val="en-GB"/>
              </w:rPr>
              <w:t>Instruments Pursuant to the Construction Laws</w:t>
            </w:r>
          </w:p>
        </w:tc>
      </w:tr>
      <w:tr w:rsidR="00210C96" w:rsidRPr="00707579" w14:paraId="0EF19BC3" w14:textId="77777777" w:rsidTr="00210C96">
        <w:trPr>
          <w:trHeight w:val="545"/>
        </w:trPr>
        <w:tc>
          <w:tcPr>
            <w:tcW w:w="1668" w:type="dxa"/>
            <w:tcBorders>
              <w:top w:val="single" w:sz="8" w:space="0" w:color="FFFFFF" w:themeColor="background1"/>
            </w:tcBorders>
          </w:tcPr>
          <w:p w14:paraId="136395D5" w14:textId="6336BE8D" w:rsidR="00210C96" w:rsidRPr="00707579" w:rsidRDefault="00210C96" w:rsidP="00BD2B1D">
            <w:pPr>
              <w:jc w:val="left"/>
              <w:rPr>
                <w:sz w:val="20"/>
                <w:szCs w:val="20"/>
                <w:lang w:val="en-GB"/>
              </w:rPr>
            </w:pPr>
            <w:r w:rsidRPr="00707579">
              <w:rPr>
                <w:sz w:val="20"/>
                <w:szCs w:val="20"/>
                <w:lang w:val="en-GB"/>
              </w:rPr>
              <w:t>Areas Lupoglav and Bistrica field in Žepče Municipality</w:t>
            </w:r>
          </w:p>
        </w:tc>
        <w:tc>
          <w:tcPr>
            <w:tcW w:w="1275" w:type="dxa"/>
            <w:tcBorders>
              <w:top w:val="single" w:sz="8" w:space="0" w:color="FFFFFF" w:themeColor="background1"/>
            </w:tcBorders>
          </w:tcPr>
          <w:p w14:paraId="6E77B6A3" w14:textId="477678CB" w:rsidR="00210C96" w:rsidRPr="00707579" w:rsidRDefault="0091748E" w:rsidP="00C4702F">
            <w:pPr>
              <w:jc w:val="center"/>
              <w:rPr>
                <w:sz w:val="20"/>
                <w:szCs w:val="20"/>
                <w:lang w:val="en-GB"/>
              </w:rPr>
            </w:pPr>
            <w:r>
              <w:rPr>
                <w:sz w:val="20"/>
                <w:szCs w:val="20"/>
                <w:lang w:val="en-GB"/>
              </w:rPr>
              <w:t>Moderate</w:t>
            </w:r>
          </w:p>
        </w:tc>
        <w:tc>
          <w:tcPr>
            <w:tcW w:w="1701" w:type="dxa"/>
            <w:tcBorders>
              <w:top w:val="single" w:sz="8" w:space="0" w:color="FFFFFF" w:themeColor="background1"/>
            </w:tcBorders>
          </w:tcPr>
          <w:p w14:paraId="01A67624" w14:textId="7683C6D4" w:rsidR="00210C96" w:rsidRPr="00707579" w:rsidRDefault="00210C96" w:rsidP="00210C96">
            <w:pPr>
              <w:autoSpaceDE w:val="0"/>
              <w:autoSpaceDN w:val="0"/>
              <w:adjustRightInd w:val="0"/>
              <w:jc w:val="left"/>
              <w:rPr>
                <w:sz w:val="20"/>
                <w:szCs w:val="20"/>
                <w:lang w:val="en-GB"/>
              </w:rPr>
            </w:pPr>
            <w:r w:rsidRPr="00707579">
              <w:rPr>
                <w:sz w:val="20"/>
                <w:szCs w:val="20"/>
                <w:lang w:val="en-GB"/>
              </w:rPr>
              <w:t xml:space="preserve">Environmental </w:t>
            </w:r>
            <w:r w:rsidR="0091748E">
              <w:rPr>
                <w:sz w:val="20"/>
                <w:szCs w:val="20"/>
                <w:lang w:val="en-GB"/>
              </w:rPr>
              <w:t xml:space="preserve">and Social </w:t>
            </w:r>
            <w:r w:rsidR="0091748E" w:rsidRPr="00147D34">
              <w:rPr>
                <w:sz w:val="20"/>
                <w:szCs w:val="20"/>
                <w:lang w:val="en-GB"/>
              </w:rPr>
              <w:t xml:space="preserve"> </w:t>
            </w:r>
            <w:r w:rsidRPr="00707579">
              <w:rPr>
                <w:sz w:val="20"/>
                <w:szCs w:val="20"/>
                <w:lang w:val="en-GB"/>
              </w:rPr>
              <w:t>Management Plan</w:t>
            </w:r>
          </w:p>
        </w:tc>
        <w:tc>
          <w:tcPr>
            <w:tcW w:w="2552" w:type="dxa"/>
            <w:tcBorders>
              <w:top w:val="single" w:sz="8" w:space="0" w:color="FFFFFF" w:themeColor="background1"/>
            </w:tcBorders>
          </w:tcPr>
          <w:p w14:paraId="32058A81" w14:textId="77777777" w:rsidR="00210C96" w:rsidRPr="00707579" w:rsidRDefault="00210C96" w:rsidP="00210C96">
            <w:pPr>
              <w:autoSpaceDE w:val="0"/>
              <w:autoSpaceDN w:val="0"/>
              <w:adjustRightInd w:val="0"/>
              <w:jc w:val="left"/>
              <w:rPr>
                <w:sz w:val="20"/>
                <w:szCs w:val="20"/>
                <w:lang w:val="en-GB"/>
              </w:rPr>
            </w:pPr>
            <w:r w:rsidRPr="00707579">
              <w:rPr>
                <w:sz w:val="20"/>
                <w:szCs w:val="20"/>
                <w:lang w:val="en-GB"/>
              </w:rPr>
              <w:t>Water acts</w:t>
            </w:r>
          </w:p>
          <w:p w14:paraId="5C4069CF" w14:textId="199F3907" w:rsidR="00210C96" w:rsidRPr="00707579" w:rsidRDefault="00210C96" w:rsidP="00210C96">
            <w:pPr>
              <w:autoSpaceDE w:val="0"/>
              <w:autoSpaceDN w:val="0"/>
              <w:adjustRightInd w:val="0"/>
              <w:jc w:val="left"/>
              <w:rPr>
                <w:sz w:val="20"/>
                <w:szCs w:val="20"/>
                <w:lang w:val="en-GB"/>
              </w:rPr>
            </w:pPr>
            <w:r w:rsidRPr="00707579">
              <w:rPr>
                <w:sz w:val="20"/>
                <w:szCs w:val="20"/>
                <w:lang w:val="en-GB"/>
              </w:rPr>
              <w:t>Concession for water abstraction</w:t>
            </w:r>
          </w:p>
        </w:tc>
        <w:tc>
          <w:tcPr>
            <w:tcW w:w="2054" w:type="dxa"/>
            <w:tcBorders>
              <w:top w:val="single" w:sz="8" w:space="0" w:color="FFFFFF" w:themeColor="background1"/>
            </w:tcBorders>
          </w:tcPr>
          <w:p w14:paraId="3DEB8246" w14:textId="4F79DA13" w:rsidR="00210C96" w:rsidRPr="00707579" w:rsidRDefault="0091748E" w:rsidP="00210C96">
            <w:pPr>
              <w:jc w:val="left"/>
              <w:rPr>
                <w:sz w:val="20"/>
                <w:szCs w:val="20"/>
                <w:lang w:val="en-GB"/>
              </w:rPr>
            </w:pPr>
            <w:r w:rsidRPr="0091748E">
              <w:rPr>
                <w:sz w:val="20"/>
                <w:szCs w:val="20"/>
                <w:lang w:val="en-GB"/>
              </w:rPr>
              <w:t>Location permit</w:t>
            </w:r>
            <w:r w:rsidR="00210C96" w:rsidRPr="00707579">
              <w:rPr>
                <w:sz w:val="20"/>
                <w:szCs w:val="20"/>
                <w:lang w:val="en-GB"/>
              </w:rPr>
              <w:br/>
              <w:t>Construction permit</w:t>
            </w:r>
            <w:r w:rsidR="00210C96" w:rsidRPr="00707579">
              <w:rPr>
                <w:sz w:val="20"/>
                <w:szCs w:val="20"/>
                <w:lang w:val="en-GB"/>
              </w:rPr>
              <w:br/>
              <w:t>Use permit</w:t>
            </w:r>
          </w:p>
        </w:tc>
      </w:tr>
    </w:tbl>
    <w:p w14:paraId="0259526D" w14:textId="77777777" w:rsidR="00C4702F" w:rsidRPr="00707579" w:rsidRDefault="00C4702F" w:rsidP="00C4702F">
      <w:pPr>
        <w:spacing w:before="120" w:after="120"/>
        <w:rPr>
          <w:lang w:val="en-GB"/>
        </w:rPr>
      </w:pPr>
      <w:bookmarkStart w:id="19" w:name="_Toc184719876"/>
      <w:bookmarkStart w:id="20" w:name="_Toc187734610"/>
      <w:bookmarkStart w:id="21" w:name="_Toc514680293"/>
      <w:bookmarkStart w:id="22" w:name="_Toc515833163"/>
    </w:p>
    <w:p w14:paraId="3BBA2748" w14:textId="77777777" w:rsidR="00C4702F" w:rsidRPr="00707579" w:rsidRDefault="00C4702F">
      <w:pPr>
        <w:jc w:val="left"/>
        <w:rPr>
          <w:rFonts w:ascii="Cambria" w:eastAsiaTheme="majorEastAsia" w:hAnsi="Cambria" w:cstheme="majorBidi"/>
          <w:b/>
          <w:bCs/>
          <w:color w:val="345A8A"/>
          <w:sz w:val="32"/>
          <w:szCs w:val="32"/>
          <w:lang w:val="en-GB"/>
        </w:rPr>
      </w:pPr>
      <w:r w:rsidRPr="00707579">
        <w:rPr>
          <w:lang w:val="en-GB"/>
        </w:rPr>
        <w:br w:type="page"/>
      </w:r>
    </w:p>
    <w:p w14:paraId="6AD9B271" w14:textId="0A60BD2E" w:rsidR="006F0A24" w:rsidRPr="00707579" w:rsidRDefault="009576DB" w:rsidP="006F0A24">
      <w:pPr>
        <w:pStyle w:val="Heading1"/>
        <w:ind w:left="432" w:hanging="432"/>
        <w:rPr>
          <w:lang w:val="en-GB"/>
        </w:rPr>
      </w:pPr>
      <w:bookmarkStart w:id="23" w:name="_Toc6094055"/>
      <w:bookmarkStart w:id="24" w:name="_Toc75253686"/>
      <w:bookmarkEnd w:id="19"/>
      <w:bookmarkEnd w:id="20"/>
      <w:bookmarkEnd w:id="21"/>
      <w:bookmarkEnd w:id="22"/>
      <w:r w:rsidRPr="00707579">
        <w:rPr>
          <w:lang w:val="en-GB"/>
        </w:rPr>
        <w:lastRenderedPageBreak/>
        <w:t>PROJECT DESCRIPTION</w:t>
      </w:r>
      <w:bookmarkEnd w:id="23"/>
      <w:bookmarkEnd w:id="24"/>
    </w:p>
    <w:p w14:paraId="3A6776D5" w14:textId="4FEC38B1" w:rsidR="002D49CA" w:rsidRPr="00707579" w:rsidRDefault="009576DB" w:rsidP="00184615">
      <w:pPr>
        <w:pStyle w:val="Heading2"/>
        <w:rPr>
          <w:lang w:val="en-GB"/>
        </w:rPr>
      </w:pPr>
      <w:bookmarkStart w:id="25" w:name="_Toc6094056"/>
      <w:bookmarkStart w:id="26" w:name="_Toc75253687"/>
      <w:r w:rsidRPr="00707579">
        <w:rPr>
          <w:lang w:val="en-GB"/>
        </w:rPr>
        <w:t>Project Site Description</w:t>
      </w:r>
      <w:bookmarkEnd w:id="25"/>
      <w:bookmarkEnd w:id="26"/>
    </w:p>
    <w:p w14:paraId="4E89BB99" w14:textId="3AA1BD37" w:rsidR="00F57788" w:rsidRPr="00707579" w:rsidRDefault="00F57788" w:rsidP="00F57788">
      <w:pPr>
        <w:spacing w:before="120" w:after="120"/>
        <w:rPr>
          <w:bCs/>
          <w:iCs/>
          <w:lang w:val="en-GB"/>
        </w:rPr>
      </w:pPr>
      <w:r w:rsidRPr="00707579">
        <w:rPr>
          <w:bCs/>
          <w:iCs/>
          <w:lang w:val="en-GB"/>
        </w:rPr>
        <w:t xml:space="preserve">The planned irrigation system is located in the municipality of Žepče, which is located in the central part of BiH in Zenica-Doboj Canton (ZDK). </w:t>
      </w:r>
      <w:r w:rsidRPr="00707579">
        <w:rPr>
          <w:lang w:val="en-GB"/>
        </w:rPr>
        <w:t xml:space="preserve">The surface of </w:t>
      </w:r>
      <w:r w:rsidRPr="00707579">
        <w:rPr>
          <w:bCs/>
          <w:iCs/>
          <w:lang w:val="en-GB"/>
        </w:rPr>
        <w:t>Žepče</w:t>
      </w:r>
      <w:r w:rsidRPr="00707579">
        <w:rPr>
          <w:lang w:val="en-GB"/>
        </w:rPr>
        <w:t xml:space="preserve"> Municipality is</w:t>
      </w:r>
      <w:r w:rsidRPr="00707579">
        <w:rPr>
          <w:bCs/>
          <w:iCs/>
          <w:lang w:val="en-GB"/>
        </w:rPr>
        <w:t xml:space="preserve"> 282 km</w:t>
      </w:r>
      <w:r w:rsidRPr="00707579">
        <w:rPr>
          <w:bCs/>
          <w:iCs/>
          <w:vertAlign w:val="superscript"/>
          <w:lang w:val="en-GB"/>
        </w:rPr>
        <w:t>2</w:t>
      </w:r>
      <w:r w:rsidRPr="00707579">
        <w:rPr>
          <w:bCs/>
          <w:iCs/>
          <w:lang w:val="en-GB"/>
        </w:rPr>
        <w:t>. In the administrative sense, the municipality has 46 local communities (</w:t>
      </w:r>
      <w:r w:rsidR="00993495">
        <w:rPr>
          <w:bCs/>
          <w:iCs/>
          <w:lang w:val="en-GB"/>
        </w:rPr>
        <w:t>LC</w:t>
      </w:r>
      <w:r w:rsidRPr="00707579">
        <w:rPr>
          <w:bCs/>
          <w:iCs/>
          <w:lang w:val="en-GB"/>
        </w:rPr>
        <w:t>) and borders with the municipalities of Zenica, Zavidovići and Maglaj (FBiH), and with the municipality Teslić (RS). The main road M-17 (E73) of Šamac-Sarajevo-Ploče (RH) passes through the municipality of Žepče. The route of the Šamac-Sarajevo-Ploče railway line runs through the valley of the Bosna River.</w:t>
      </w:r>
      <w:r w:rsidR="00254627" w:rsidRPr="00707579">
        <w:rPr>
          <w:bCs/>
          <w:iCs/>
          <w:lang w:val="en-GB"/>
        </w:rPr>
        <w:t xml:space="preserve"> </w:t>
      </w:r>
      <w:r w:rsidRPr="00707579">
        <w:rPr>
          <w:bCs/>
          <w:iCs/>
          <w:lang w:val="en-GB"/>
        </w:rPr>
        <w:t xml:space="preserve">The base of the </w:t>
      </w:r>
      <w:r w:rsidR="007908B7" w:rsidRPr="00707579">
        <w:rPr>
          <w:bCs/>
          <w:iCs/>
          <w:lang w:val="en-GB"/>
        </w:rPr>
        <w:t>hydrographical</w:t>
      </w:r>
      <w:r w:rsidRPr="00707579">
        <w:rPr>
          <w:bCs/>
          <w:iCs/>
          <w:lang w:val="en-GB"/>
        </w:rPr>
        <w:t xml:space="preserve"> network in the area of ​​the municipality is the river Bosna, which runs through the territory of the municipality in length of 27 km, southwest-northeast direction.</w:t>
      </w:r>
      <w:r w:rsidR="00563B2C" w:rsidRPr="00707579">
        <w:rPr>
          <w:bCs/>
          <w:iCs/>
          <w:lang w:val="en-GB"/>
        </w:rPr>
        <w:t xml:space="preserve"> </w:t>
      </w:r>
      <w:r w:rsidRPr="00707579">
        <w:rPr>
          <w:bCs/>
          <w:iCs/>
          <w:lang w:val="en-GB"/>
        </w:rPr>
        <w:t>Of the total area of ​​the municipality about 63% is covered by forests. Meadows account for 4%, pastures 4.6%, arable land 4.58%, orchards 2.61% and infertile land 4.3%.</w:t>
      </w:r>
      <w:r w:rsidR="00563B2C" w:rsidRPr="00707579">
        <w:rPr>
          <w:bCs/>
          <w:iCs/>
          <w:lang w:val="en-GB"/>
        </w:rPr>
        <w:t xml:space="preserve"> </w:t>
      </w:r>
      <w:r w:rsidRPr="00707579">
        <w:rPr>
          <w:bCs/>
          <w:iCs/>
          <w:lang w:val="en-GB"/>
        </w:rPr>
        <w:t xml:space="preserve">The proposed project area is about 220 m above sea level. </w:t>
      </w:r>
      <w:r w:rsidR="00563B2C" w:rsidRPr="00707579">
        <w:rPr>
          <w:bCs/>
          <w:iCs/>
          <w:lang w:val="en-GB"/>
        </w:rPr>
        <w:t>It is located</w:t>
      </w:r>
      <w:r w:rsidRPr="00707579">
        <w:rPr>
          <w:bCs/>
          <w:iCs/>
          <w:lang w:val="en-GB"/>
        </w:rPr>
        <w:t xml:space="preserve"> in the area of ​​the following </w:t>
      </w:r>
      <w:r w:rsidR="00563B2C" w:rsidRPr="00707579">
        <w:rPr>
          <w:bCs/>
          <w:iCs/>
          <w:lang w:val="en-GB"/>
        </w:rPr>
        <w:t>local communities (</w:t>
      </w:r>
      <w:r w:rsidR="00993495">
        <w:rPr>
          <w:bCs/>
          <w:iCs/>
          <w:lang w:val="en-GB"/>
        </w:rPr>
        <w:t>LC</w:t>
      </w:r>
      <w:r w:rsidR="00563B2C" w:rsidRPr="00707579">
        <w:rPr>
          <w:bCs/>
          <w:iCs/>
          <w:lang w:val="en-GB"/>
        </w:rPr>
        <w:t>)</w:t>
      </w:r>
      <w:r w:rsidRPr="00707579">
        <w:rPr>
          <w:bCs/>
          <w:iCs/>
          <w:lang w:val="en-GB"/>
        </w:rPr>
        <w:t xml:space="preserve">: </w:t>
      </w:r>
      <w:r w:rsidR="00993495">
        <w:rPr>
          <w:bCs/>
          <w:iCs/>
          <w:lang w:val="en-GB"/>
        </w:rPr>
        <w:t>LC</w:t>
      </w:r>
      <w:r w:rsidRPr="00707579">
        <w:rPr>
          <w:bCs/>
          <w:iCs/>
          <w:lang w:val="en-GB"/>
        </w:rPr>
        <w:t xml:space="preserve"> Zepče, </w:t>
      </w:r>
      <w:r w:rsidR="00993495">
        <w:rPr>
          <w:bCs/>
          <w:iCs/>
          <w:lang w:val="en-GB"/>
        </w:rPr>
        <w:t>LC</w:t>
      </w:r>
      <w:r w:rsidRPr="00707579">
        <w:rPr>
          <w:bCs/>
          <w:iCs/>
          <w:lang w:val="en-GB"/>
        </w:rPr>
        <w:t xml:space="preserve"> Radovlje, </w:t>
      </w:r>
      <w:r w:rsidR="00993495">
        <w:rPr>
          <w:bCs/>
          <w:iCs/>
          <w:lang w:val="en-GB"/>
        </w:rPr>
        <w:t>LC</w:t>
      </w:r>
      <w:r w:rsidRPr="00707579">
        <w:rPr>
          <w:bCs/>
          <w:iCs/>
          <w:lang w:val="en-GB"/>
        </w:rPr>
        <w:t xml:space="preserve"> Lupoglav, </w:t>
      </w:r>
      <w:r w:rsidR="00993495">
        <w:rPr>
          <w:bCs/>
          <w:iCs/>
          <w:lang w:val="en-GB"/>
        </w:rPr>
        <w:t>LC</w:t>
      </w:r>
      <w:r w:rsidRPr="00707579">
        <w:rPr>
          <w:bCs/>
          <w:iCs/>
          <w:lang w:val="en-GB"/>
        </w:rPr>
        <w:t xml:space="preserve"> Osovo, </w:t>
      </w:r>
      <w:r w:rsidR="00993495">
        <w:rPr>
          <w:bCs/>
          <w:iCs/>
          <w:lang w:val="en-GB"/>
        </w:rPr>
        <w:t>LC</w:t>
      </w:r>
      <w:r w:rsidRPr="00707579">
        <w:rPr>
          <w:bCs/>
          <w:iCs/>
          <w:lang w:val="en-GB"/>
        </w:rPr>
        <w:t xml:space="preserve"> Orahovica and </w:t>
      </w:r>
      <w:r w:rsidR="00993495">
        <w:rPr>
          <w:bCs/>
          <w:iCs/>
          <w:lang w:val="en-GB"/>
        </w:rPr>
        <w:t>LC</w:t>
      </w:r>
      <w:r w:rsidRPr="00707579">
        <w:rPr>
          <w:bCs/>
          <w:iCs/>
          <w:lang w:val="en-GB"/>
        </w:rPr>
        <w:t xml:space="preserve"> Bistrica (</w:t>
      </w:r>
      <w:r w:rsidR="00563B2C" w:rsidRPr="00707579">
        <w:rPr>
          <w:bCs/>
          <w:iCs/>
          <w:lang w:val="en-GB"/>
        </w:rPr>
        <w:fldChar w:fldCharType="begin"/>
      </w:r>
      <w:r w:rsidR="00563B2C" w:rsidRPr="00707579">
        <w:rPr>
          <w:bCs/>
          <w:iCs/>
          <w:lang w:val="en-GB"/>
        </w:rPr>
        <w:instrText xml:space="preserve"> REF _Ref14174771 \h  \* MERGEFORMAT </w:instrText>
      </w:r>
      <w:r w:rsidR="00563B2C" w:rsidRPr="00707579">
        <w:rPr>
          <w:bCs/>
          <w:iCs/>
          <w:lang w:val="en-GB"/>
        </w:rPr>
      </w:r>
      <w:r w:rsidR="00563B2C" w:rsidRPr="00707579">
        <w:rPr>
          <w:bCs/>
          <w:iCs/>
          <w:lang w:val="en-GB"/>
        </w:rPr>
        <w:fldChar w:fldCharType="separate"/>
      </w:r>
      <w:r w:rsidR="00603245" w:rsidRPr="00603245">
        <w:rPr>
          <w:lang w:val="en-GB"/>
        </w:rPr>
        <w:t>Table 3</w:t>
      </w:r>
      <w:r w:rsidR="00563B2C" w:rsidRPr="00707579">
        <w:rPr>
          <w:bCs/>
          <w:iCs/>
          <w:lang w:val="en-GB"/>
        </w:rPr>
        <w:fldChar w:fldCharType="end"/>
      </w:r>
      <w:r w:rsidRPr="00707579">
        <w:rPr>
          <w:bCs/>
          <w:iCs/>
          <w:lang w:val="en-GB"/>
        </w:rPr>
        <w:t>).</w:t>
      </w:r>
    </w:p>
    <w:p w14:paraId="6AB93F37" w14:textId="4243D48C" w:rsidR="009A24C0" w:rsidRPr="00707579" w:rsidRDefault="00563B2C" w:rsidP="00254627">
      <w:pPr>
        <w:pStyle w:val="Caption"/>
        <w:spacing w:after="120"/>
        <w:rPr>
          <w:sz w:val="20"/>
          <w:szCs w:val="20"/>
          <w:lang w:val="en-GB"/>
        </w:rPr>
      </w:pPr>
      <w:bookmarkStart w:id="27" w:name="_Ref14174771"/>
      <w:bookmarkStart w:id="28" w:name="_Toc75253751"/>
      <w:bookmarkStart w:id="29" w:name="_Toc272325341"/>
      <w:r w:rsidRPr="00707579">
        <w:rPr>
          <w:sz w:val="20"/>
          <w:szCs w:val="20"/>
          <w:lang w:val="en-GB"/>
        </w:rPr>
        <w:t xml:space="preserve">Table </w:t>
      </w:r>
      <w:r w:rsidRPr="00707579">
        <w:rPr>
          <w:sz w:val="20"/>
          <w:szCs w:val="20"/>
          <w:lang w:val="en-GB"/>
        </w:rPr>
        <w:fldChar w:fldCharType="begin"/>
      </w:r>
      <w:r w:rsidRPr="00707579">
        <w:rPr>
          <w:sz w:val="20"/>
          <w:szCs w:val="20"/>
          <w:lang w:val="en-GB"/>
        </w:rPr>
        <w:instrText xml:space="preserve"> SEQ Table \* ARABIC </w:instrText>
      </w:r>
      <w:r w:rsidRPr="00707579">
        <w:rPr>
          <w:sz w:val="20"/>
          <w:szCs w:val="20"/>
          <w:lang w:val="en-GB"/>
        </w:rPr>
        <w:fldChar w:fldCharType="separate"/>
      </w:r>
      <w:r w:rsidR="00603245">
        <w:rPr>
          <w:noProof/>
          <w:sz w:val="20"/>
          <w:szCs w:val="20"/>
          <w:lang w:val="en-GB"/>
        </w:rPr>
        <w:t>3</w:t>
      </w:r>
      <w:r w:rsidRPr="00707579">
        <w:rPr>
          <w:sz w:val="20"/>
          <w:szCs w:val="20"/>
          <w:lang w:val="en-GB"/>
        </w:rPr>
        <w:fldChar w:fldCharType="end"/>
      </w:r>
      <w:bookmarkEnd w:id="27"/>
      <w:r w:rsidR="007C4B5D" w:rsidRPr="00707579">
        <w:rPr>
          <w:sz w:val="20"/>
          <w:szCs w:val="20"/>
          <w:lang w:val="en-GB"/>
        </w:rPr>
        <w:t xml:space="preserve"> </w:t>
      </w:r>
      <w:r w:rsidRPr="00707579">
        <w:rPr>
          <w:sz w:val="20"/>
          <w:szCs w:val="20"/>
          <w:lang w:val="en-GB"/>
        </w:rPr>
        <w:t>Overview of agricultural areas by locations</w:t>
      </w:r>
      <w:r w:rsidR="00997920" w:rsidRPr="00707579">
        <w:rPr>
          <w:rStyle w:val="FootnoteReference"/>
          <w:sz w:val="20"/>
          <w:szCs w:val="20"/>
          <w:lang w:val="en-GB"/>
        </w:rPr>
        <w:footnoteReference w:id="3"/>
      </w:r>
      <w:bookmarkEnd w:id="28"/>
      <w:r w:rsidR="009A24C0" w:rsidRPr="00707579">
        <w:rPr>
          <w:sz w:val="20"/>
          <w:szCs w:val="20"/>
          <w:lang w:val="en-GB"/>
        </w:rPr>
        <w:t xml:space="preserve"> </w:t>
      </w:r>
      <w:bookmarkEnd w:id="29"/>
    </w:p>
    <w:tbl>
      <w:tblPr>
        <w:tblStyle w:val="LightList-Accent11"/>
        <w:tblW w:w="9055" w:type="dxa"/>
        <w:tblInd w:w="108" w:type="dxa"/>
        <w:tblLayout w:type="fixed"/>
        <w:tblLook w:val="0000" w:firstRow="0" w:lastRow="0" w:firstColumn="0" w:lastColumn="0" w:noHBand="0" w:noVBand="0"/>
      </w:tblPr>
      <w:tblGrid>
        <w:gridCol w:w="1701"/>
        <w:gridCol w:w="1985"/>
        <w:gridCol w:w="1684"/>
        <w:gridCol w:w="2001"/>
        <w:gridCol w:w="1684"/>
      </w:tblGrid>
      <w:tr w:rsidR="003368F5" w:rsidRPr="00707579" w14:paraId="5D67A53D" w14:textId="64686847" w:rsidTr="001135DF">
        <w:trPr>
          <w:cnfStyle w:val="000000100000" w:firstRow="0" w:lastRow="0" w:firstColumn="0" w:lastColumn="0" w:oddVBand="0" w:evenVBand="0" w:oddHBand="1" w:evenHBand="0" w:firstRowFirstColumn="0" w:firstRowLastColumn="0" w:lastRowFirstColumn="0" w:lastRowLastColumn="0"/>
          <w:trHeight w:val="207"/>
        </w:trPr>
        <w:tc>
          <w:tcPr>
            <w:cnfStyle w:val="000010000000" w:firstRow="0" w:lastRow="0" w:firstColumn="0" w:lastColumn="0" w:oddVBand="1" w:evenVBand="0" w:oddHBand="0" w:evenHBand="0" w:firstRowFirstColumn="0" w:firstRowLastColumn="0" w:lastRowFirstColumn="0" w:lastRowLastColumn="0"/>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B712BB1" w14:textId="6CD40CAF" w:rsidR="003368F5" w:rsidRPr="00707579" w:rsidRDefault="00254627" w:rsidP="00BA3D10">
            <w:pPr>
              <w:spacing w:before="20" w:after="20"/>
              <w:jc w:val="center"/>
              <w:rPr>
                <w:rFonts w:cs="Arial"/>
                <w:b/>
                <w:bCs/>
                <w:color w:val="FFFFFF" w:themeColor="background1"/>
                <w:sz w:val="18"/>
                <w:szCs w:val="18"/>
                <w:lang w:val="en-GB" w:eastAsia="en-GB"/>
              </w:rPr>
            </w:pPr>
            <w:r w:rsidRPr="00707579">
              <w:rPr>
                <w:rFonts w:cs="Arial"/>
                <w:b/>
                <w:bCs/>
                <w:color w:val="FFFFFF" w:themeColor="background1"/>
                <w:sz w:val="18"/>
                <w:szCs w:val="18"/>
                <w:lang w:val="en-GB" w:eastAsia="en-GB"/>
              </w:rPr>
              <w:t>Project zone</w:t>
            </w:r>
          </w:p>
        </w:tc>
        <w:tc>
          <w:tcPr>
            <w:tcW w:w="19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FA61638" w14:textId="3EDD9D98" w:rsidR="003368F5" w:rsidRPr="00707579" w:rsidRDefault="00254627" w:rsidP="00BA3D10">
            <w:pPr>
              <w:spacing w:before="20" w:after="2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en-GB" w:eastAsia="en-GB"/>
              </w:rPr>
            </w:pPr>
            <w:r w:rsidRPr="00707579">
              <w:rPr>
                <w:rFonts w:cs="Arial"/>
                <w:b/>
                <w:bCs/>
                <w:color w:val="FFFFFF" w:themeColor="background1"/>
                <w:sz w:val="18"/>
                <w:szCs w:val="18"/>
                <w:lang w:val="en-GB" w:eastAsia="en-GB"/>
              </w:rPr>
              <w:t>Zone name</w:t>
            </w:r>
          </w:p>
        </w:tc>
        <w:tc>
          <w:tcPr>
            <w:cnfStyle w:val="000010000000" w:firstRow="0" w:lastRow="0" w:firstColumn="0" w:lastColumn="0" w:oddVBand="1" w:evenVBand="0" w:oddHBand="0" w:evenHBand="0" w:firstRowFirstColumn="0" w:firstRowLastColumn="0" w:lastRowFirstColumn="0" w:lastRowLastColumn="0"/>
            <w:tcW w:w="16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1AF31FE" w14:textId="5C097C0B" w:rsidR="003368F5" w:rsidRPr="00707579" w:rsidRDefault="00254627" w:rsidP="00FB4AE2">
            <w:pPr>
              <w:spacing w:before="20" w:after="20"/>
              <w:jc w:val="center"/>
              <w:rPr>
                <w:rFonts w:cs="Arial"/>
                <w:b/>
                <w:bCs/>
                <w:color w:val="FFFFFF" w:themeColor="background1"/>
                <w:sz w:val="18"/>
                <w:szCs w:val="18"/>
                <w:lang w:val="en-GB" w:eastAsia="en-GB"/>
              </w:rPr>
            </w:pPr>
            <w:r w:rsidRPr="00707579">
              <w:rPr>
                <w:rFonts w:cs="Arial"/>
                <w:b/>
                <w:bCs/>
                <w:color w:val="FFFFFF" w:themeColor="background1"/>
                <w:sz w:val="18"/>
                <w:szCs w:val="18"/>
                <w:lang w:val="en-GB" w:eastAsia="en-GB"/>
              </w:rPr>
              <w:t>Field</w:t>
            </w:r>
          </w:p>
        </w:tc>
        <w:tc>
          <w:tcPr>
            <w:tcW w:w="20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p w14:paraId="05620F0C" w14:textId="46141CA0" w:rsidR="003368F5" w:rsidRPr="00707579" w:rsidRDefault="00254627" w:rsidP="00FB4AE2">
            <w:pPr>
              <w:spacing w:before="20" w:after="20"/>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lang w:val="en-GB" w:eastAsia="en-GB"/>
              </w:rPr>
            </w:pPr>
            <w:r w:rsidRPr="00707579">
              <w:rPr>
                <w:rFonts w:cs="Arial"/>
                <w:b/>
                <w:bCs/>
                <w:color w:val="FFFFFF" w:themeColor="background1"/>
                <w:sz w:val="18"/>
                <w:szCs w:val="18"/>
                <w:lang w:val="en-GB" w:eastAsia="en-GB"/>
              </w:rPr>
              <w:t>Local community</w:t>
            </w:r>
          </w:p>
        </w:tc>
        <w:tc>
          <w:tcPr>
            <w:cnfStyle w:val="000010000000" w:firstRow="0" w:lastRow="0" w:firstColumn="0" w:lastColumn="0" w:oddVBand="1" w:evenVBand="0" w:oddHBand="0" w:evenHBand="0" w:firstRowFirstColumn="0" w:firstRowLastColumn="0" w:lastRowFirstColumn="0" w:lastRowLastColumn="0"/>
            <w:tcW w:w="168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p w14:paraId="14755080" w14:textId="32D30776" w:rsidR="003368F5" w:rsidRPr="00707579" w:rsidRDefault="00254627" w:rsidP="003368F5">
            <w:pPr>
              <w:spacing w:before="20" w:after="20"/>
              <w:jc w:val="center"/>
              <w:rPr>
                <w:rFonts w:cs="Arial"/>
                <w:b/>
                <w:bCs/>
                <w:color w:val="FFFFFF" w:themeColor="background1"/>
                <w:sz w:val="18"/>
                <w:szCs w:val="18"/>
                <w:lang w:val="en-GB" w:eastAsia="en-GB"/>
              </w:rPr>
            </w:pPr>
            <w:r w:rsidRPr="00707579">
              <w:rPr>
                <w:rFonts w:cs="Arial"/>
                <w:b/>
                <w:bCs/>
                <w:color w:val="FFFFFF" w:themeColor="background1"/>
                <w:sz w:val="18"/>
                <w:szCs w:val="18"/>
                <w:lang w:val="en-GB" w:eastAsia="en-GB"/>
              </w:rPr>
              <w:t>Area</w:t>
            </w:r>
            <w:r w:rsidR="003368F5" w:rsidRPr="00707579">
              <w:rPr>
                <w:rFonts w:cs="Arial"/>
                <w:b/>
                <w:bCs/>
                <w:color w:val="FFFFFF" w:themeColor="background1"/>
                <w:sz w:val="18"/>
                <w:szCs w:val="18"/>
                <w:lang w:val="en-GB" w:eastAsia="en-GB"/>
              </w:rPr>
              <w:t xml:space="preserve"> (ha)</w:t>
            </w:r>
          </w:p>
        </w:tc>
      </w:tr>
      <w:tr w:rsidR="003368F5" w:rsidRPr="00707579" w14:paraId="44A49F5F" w14:textId="739DF6C5" w:rsidTr="00034A3D">
        <w:trPr>
          <w:trHeight w:val="255"/>
        </w:trPr>
        <w:tc>
          <w:tcPr>
            <w:cnfStyle w:val="000010000000" w:firstRow="0" w:lastRow="0" w:firstColumn="0" w:lastColumn="0" w:oddVBand="1" w:evenVBand="0" w:oddHBand="0" w:evenHBand="0" w:firstRowFirstColumn="0" w:firstRowLastColumn="0" w:lastRowFirstColumn="0" w:lastRowLastColumn="0"/>
            <w:tcW w:w="1701" w:type="dxa"/>
            <w:tcBorders>
              <w:top w:val="single" w:sz="8" w:space="0" w:color="FFFFFF" w:themeColor="background1"/>
            </w:tcBorders>
            <w:noWrap/>
            <w:vAlign w:val="center"/>
          </w:tcPr>
          <w:p w14:paraId="2F0EC0B8" w14:textId="29E46FA3" w:rsidR="003368F5" w:rsidRPr="00707579" w:rsidRDefault="003368F5" w:rsidP="003368F5">
            <w:pPr>
              <w:spacing w:before="20" w:after="20"/>
              <w:jc w:val="center"/>
              <w:rPr>
                <w:rFonts w:cs="Arial"/>
                <w:sz w:val="20"/>
                <w:szCs w:val="20"/>
                <w:lang w:val="en-GB" w:eastAsia="en-GB"/>
              </w:rPr>
            </w:pPr>
            <w:r w:rsidRPr="00707579">
              <w:rPr>
                <w:rFonts w:cs="Arial"/>
                <w:sz w:val="20"/>
                <w:szCs w:val="20"/>
                <w:lang w:val="en-GB" w:eastAsia="en-GB"/>
              </w:rPr>
              <w:t>A</w:t>
            </w:r>
          </w:p>
        </w:tc>
        <w:tc>
          <w:tcPr>
            <w:tcW w:w="1985" w:type="dxa"/>
            <w:tcBorders>
              <w:top w:val="single" w:sz="8" w:space="0" w:color="FFFFFF" w:themeColor="background1"/>
            </w:tcBorders>
            <w:noWrap/>
          </w:tcPr>
          <w:p w14:paraId="6404317A" w14:textId="1C638B97" w:rsidR="003368F5" w:rsidRPr="00707579" w:rsidRDefault="003368F5" w:rsidP="009358C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07579">
              <w:rPr>
                <w:sz w:val="20"/>
                <w:szCs w:val="20"/>
                <w:lang w:val="en-GB"/>
              </w:rPr>
              <w:t>Žepče</w:t>
            </w:r>
          </w:p>
        </w:tc>
        <w:tc>
          <w:tcPr>
            <w:cnfStyle w:val="000010000000" w:firstRow="0" w:lastRow="0" w:firstColumn="0" w:lastColumn="0" w:oddVBand="1" w:evenVBand="0" w:oddHBand="0" w:evenHBand="0" w:firstRowFirstColumn="0" w:firstRowLastColumn="0" w:lastRowFirstColumn="0" w:lastRowLastColumn="0"/>
            <w:tcW w:w="1684" w:type="dxa"/>
            <w:tcBorders>
              <w:top w:val="single" w:sz="8" w:space="0" w:color="FFFFFF" w:themeColor="background1"/>
            </w:tcBorders>
            <w:noWrap/>
          </w:tcPr>
          <w:p w14:paraId="0FEAFEF9" w14:textId="31FD57C0" w:rsidR="003368F5" w:rsidRPr="00707579" w:rsidRDefault="003368F5" w:rsidP="009358C2">
            <w:pPr>
              <w:spacing w:before="20" w:after="20"/>
              <w:jc w:val="center"/>
              <w:rPr>
                <w:sz w:val="20"/>
                <w:szCs w:val="20"/>
                <w:lang w:val="en-GB"/>
              </w:rPr>
            </w:pPr>
            <w:r w:rsidRPr="00707579">
              <w:rPr>
                <w:sz w:val="20"/>
                <w:szCs w:val="20"/>
                <w:lang w:val="en-GB"/>
              </w:rPr>
              <w:t>Žepačko</w:t>
            </w:r>
          </w:p>
        </w:tc>
        <w:tc>
          <w:tcPr>
            <w:tcW w:w="2001" w:type="dxa"/>
            <w:tcBorders>
              <w:top w:val="single" w:sz="8" w:space="0" w:color="FFFFFF" w:themeColor="background1"/>
            </w:tcBorders>
          </w:tcPr>
          <w:p w14:paraId="63C98B07" w14:textId="1B8A086F" w:rsidR="003368F5" w:rsidRPr="00707579" w:rsidRDefault="003368F5" w:rsidP="009358C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07579">
              <w:rPr>
                <w:sz w:val="20"/>
                <w:szCs w:val="20"/>
                <w:lang w:val="en-GB"/>
              </w:rPr>
              <w:t>K.O. Žepče-van</w:t>
            </w:r>
          </w:p>
        </w:tc>
        <w:tc>
          <w:tcPr>
            <w:cnfStyle w:val="000010000000" w:firstRow="0" w:lastRow="0" w:firstColumn="0" w:lastColumn="0" w:oddVBand="1" w:evenVBand="0" w:oddHBand="0" w:evenHBand="0" w:firstRowFirstColumn="0" w:firstRowLastColumn="0" w:lastRowFirstColumn="0" w:lastRowLastColumn="0"/>
            <w:tcW w:w="1684" w:type="dxa"/>
            <w:tcBorders>
              <w:top w:val="single" w:sz="8" w:space="0" w:color="FFFFFF" w:themeColor="background1"/>
            </w:tcBorders>
          </w:tcPr>
          <w:p w14:paraId="0E10CD38" w14:textId="69CF3DFC" w:rsidR="003368F5" w:rsidRPr="00707579" w:rsidRDefault="003368F5" w:rsidP="00254627">
            <w:pPr>
              <w:spacing w:before="20" w:after="20"/>
              <w:jc w:val="center"/>
              <w:rPr>
                <w:sz w:val="20"/>
                <w:szCs w:val="20"/>
                <w:lang w:val="en-GB"/>
              </w:rPr>
            </w:pPr>
            <w:r w:rsidRPr="00707579">
              <w:rPr>
                <w:sz w:val="20"/>
                <w:szCs w:val="20"/>
                <w:lang w:val="en-GB"/>
              </w:rPr>
              <w:t>27</w:t>
            </w:r>
            <w:r w:rsidR="00254627" w:rsidRPr="00707579">
              <w:rPr>
                <w:sz w:val="20"/>
                <w:szCs w:val="20"/>
                <w:lang w:val="en-GB"/>
              </w:rPr>
              <w:t>.</w:t>
            </w:r>
            <w:r w:rsidRPr="00707579">
              <w:rPr>
                <w:sz w:val="20"/>
                <w:szCs w:val="20"/>
                <w:lang w:val="en-GB"/>
              </w:rPr>
              <w:t>50</w:t>
            </w:r>
          </w:p>
        </w:tc>
      </w:tr>
      <w:tr w:rsidR="003368F5" w:rsidRPr="00707579" w14:paraId="129B8D93" w14:textId="359D952B" w:rsidTr="009358C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1701" w:type="dxa"/>
            <w:noWrap/>
          </w:tcPr>
          <w:p w14:paraId="07FEAD33" w14:textId="3B9B93D6" w:rsidR="003368F5" w:rsidRPr="00707579" w:rsidRDefault="003368F5" w:rsidP="003368F5">
            <w:pPr>
              <w:spacing w:before="20" w:after="20"/>
              <w:jc w:val="center"/>
              <w:rPr>
                <w:rFonts w:cs="Arial"/>
                <w:sz w:val="20"/>
                <w:szCs w:val="20"/>
                <w:lang w:val="en-GB" w:eastAsia="en-GB"/>
              </w:rPr>
            </w:pPr>
            <w:r w:rsidRPr="00707579">
              <w:rPr>
                <w:rFonts w:cs="Arial"/>
                <w:sz w:val="20"/>
                <w:szCs w:val="20"/>
                <w:lang w:val="en-GB" w:eastAsia="en-GB"/>
              </w:rPr>
              <w:t>B</w:t>
            </w:r>
          </w:p>
        </w:tc>
        <w:tc>
          <w:tcPr>
            <w:tcW w:w="1985" w:type="dxa"/>
            <w:noWrap/>
          </w:tcPr>
          <w:p w14:paraId="504736FF" w14:textId="40D0247A" w:rsidR="003368F5" w:rsidRPr="00707579" w:rsidRDefault="003368F5" w:rsidP="009358C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707579">
              <w:rPr>
                <w:sz w:val="20"/>
                <w:szCs w:val="20"/>
                <w:lang w:val="en-GB"/>
              </w:rPr>
              <w:t xml:space="preserve">Lupoglav </w:t>
            </w:r>
            <w:r w:rsidR="00254627" w:rsidRPr="00707579">
              <w:rPr>
                <w:sz w:val="20"/>
                <w:szCs w:val="20"/>
                <w:lang w:val="en-GB"/>
              </w:rPr>
              <w:t>and</w:t>
            </w:r>
            <w:r w:rsidRPr="00707579">
              <w:rPr>
                <w:sz w:val="20"/>
                <w:szCs w:val="20"/>
                <w:lang w:val="en-GB"/>
              </w:rPr>
              <w:t xml:space="preserve"> Radovlje</w:t>
            </w:r>
          </w:p>
        </w:tc>
        <w:tc>
          <w:tcPr>
            <w:cnfStyle w:val="000010000000" w:firstRow="0" w:lastRow="0" w:firstColumn="0" w:lastColumn="0" w:oddVBand="1" w:evenVBand="0" w:oddHBand="0" w:evenHBand="0" w:firstRowFirstColumn="0" w:firstRowLastColumn="0" w:lastRowFirstColumn="0" w:lastRowLastColumn="0"/>
            <w:tcW w:w="1684" w:type="dxa"/>
            <w:noWrap/>
          </w:tcPr>
          <w:p w14:paraId="5715BAB0" w14:textId="0C011F1E" w:rsidR="003368F5" w:rsidRPr="00707579" w:rsidRDefault="003368F5" w:rsidP="00254627">
            <w:pPr>
              <w:spacing w:before="20" w:after="20"/>
              <w:jc w:val="center"/>
              <w:rPr>
                <w:sz w:val="20"/>
                <w:szCs w:val="20"/>
                <w:lang w:val="en-GB"/>
              </w:rPr>
            </w:pPr>
            <w:r w:rsidRPr="00707579">
              <w:rPr>
                <w:sz w:val="20"/>
                <w:szCs w:val="20"/>
                <w:lang w:val="en-GB"/>
              </w:rPr>
              <w:t xml:space="preserve">Lupoglavsko </w:t>
            </w:r>
            <w:r w:rsidR="00254627" w:rsidRPr="00707579">
              <w:rPr>
                <w:sz w:val="20"/>
                <w:szCs w:val="20"/>
                <w:lang w:val="en-GB"/>
              </w:rPr>
              <w:t>and</w:t>
            </w:r>
            <w:r w:rsidRPr="00707579">
              <w:rPr>
                <w:sz w:val="20"/>
                <w:szCs w:val="20"/>
                <w:lang w:val="en-GB"/>
              </w:rPr>
              <w:t xml:space="preserve"> Radovlje</w:t>
            </w:r>
          </w:p>
        </w:tc>
        <w:tc>
          <w:tcPr>
            <w:tcW w:w="2001" w:type="dxa"/>
          </w:tcPr>
          <w:p w14:paraId="67DFF43E" w14:textId="77777777" w:rsidR="003368F5" w:rsidRPr="00707579" w:rsidRDefault="003368F5" w:rsidP="009358C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707579">
              <w:rPr>
                <w:sz w:val="20"/>
                <w:szCs w:val="20"/>
                <w:lang w:val="en-GB"/>
              </w:rPr>
              <w:t>K.O. Lupoglav</w:t>
            </w:r>
          </w:p>
          <w:p w14:paraId="15A9CD3C" w14:textId="77777777" w:rsidR="003368F5" w:rsidRPr="00707579" w:rsidRDefault="003368F5" w:rsidP="009358C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707579">
              <w:rPr>
                <w:sz w:val="20"/>
                <w:szCs w:val="20"/>
                <w:lang w:val="en-GB"/>
              </w:rPr>
              <w:t>K.O. Radovlje</w:t>
            </w:r>
          </w:p>
          <w:p w14:paraId="5C8A6B58" w14:textId="2E33410D" w:rsidR="003368F5" w:rsidRPr="00707579" w:rsidRDefault="003368F5" w:rsidP="009358C2">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707579">
              <w:rPr>
                <w:sz w:val="20"/>
                <w:szCs w:val="20"/>
                <w:lang w:val="en-GB"/>
              </w:rPr>
              <w:t>K.O. Osova</w:t>
            </w:r>
          </w:p>
        </w:tc>
        <w:tc>
          <w:tcPr>
            <w:cnfStyle w:val="000010000000" w:firstRow="0" w:lastRow="0" w:firstColumn="0" w:lastColumn="0" w:oddVBand="1" w:evenVBand="0" w:oddHBand="0" w:evenHBand="0" w:firstRowFirstColumn="0" w:firstRowLastColumn="0" w:lastRowFirstColumn="0" w:lastRowLastColumn="0"/>
            <w:tcW w:w="1684" w:type="dxa"/>
          </w:tcPr>
          <w:p w14:paraId="79705275" w14:textId="1A0A8D6B" w:rsidR="003368F5" w:rsidRPr="00707579" w:rsidRDefault="003368F5" w:rsidP="00254627">
            <w:pPr>
              <w:spacing w:before="20" w:after="20"/>
              <w:jc w:val="center"/>
              <w:rPr>
                <w:sz w:val="20"/>
                <w:szCs w:val="20"/>
                <w:lang w:val="en-GB"/>
              </w:rPr>
            </w:pPr>
            <w:r w:rsidRPr="00707579">
              <w:rPr>
                <w:sz w:val="20"/>
                <w:szCs w:val="20"/>
                <w:lang w:val="en-GB"/>
              </w:rPr>
              <w:t>130</w:t>
            </w:r>
            <w:r w:rsidR="00254627" w:rsidRPr="00707579">
              <w:rPr>
                <w:sz w:val="20"/>
                <w:szCs w:val="20"/>
                <w:lang w:val="en-GB"/>
              </w:rPr>
              <w:t>.</w:t>
            </w:r>
            <w:r w:rsidRPr="00707579">
              <w:rPr>
                <w:sz w:val="20"/>
                <w:szCs w:val="20"/>
                <w:lang w:val="en-GB"/>
              </w:rPr>
              <w:t>20</w:t>
            </w:r>
          </w:p>
        </w:tc>
      </w:tr>
      <w:tr w:rsidR="003368F5" w:rsidRPr="00707579" w14:paraId="083ED408" w14:textId="6518496A" w:rsidTr="009358C2">
        <w:trPr>
          <w:trHeight w:val="255"/>
        </w:trPr>
        <w:tc>
          <w:tcPr>
            <w:cnfStyle w:val="000010000000" w:firstRow="0" w:lastRow="0" w:firstColumn="0" w:lastColumn="0" w:oddVBand="1" w:evenVBand="0" w:oddHBand="0" w:evenHBand="0" w:firstRowFirstColumn="0" w:firstRowLastColumn="0" w:lastRowFirstColumn="0" w:lastRowLastColumn="0"/>
            <w:tcW w:w="1701" w:type="dxa"/>
            <w:noWrap/>
          </w:tcPr>
          <w:p w14:paraId="44D68E15" w14:textId="5A83477E" w:rsidR="003368F5" w:rsidRPr="00707579" w:rsidRDefault="003368F5" w:rsidP="003368F5">
            <w:pPr>
              <w:spacing w:before="20" w:after="20"/>
              <w:jc w:val="center"/>
              <w:rPr>
                <w:rFonts w:cs="Arial"/>
                <w:sz w:val="20"/>
                <w:szCs w:val="20"/>
                <w:lang w:val="en-GB" w:eastAsia="en-GB"/>
              </w:rPr>
            </w:pPr>
            <w:r w:rsidRPr="00707579">
              <w:rPr>
                <w:rFonts w:cs="Arial"/>
                <w:sz w:val="20"/>
                <w:szCs w:val="20"/>
                <w:lang w:val="en-GB" w:eastAsia="en-GB"/>
              </w:rPr>
              <w:t>C</w:t>
            </w:r>
          </w:p>
        </w:tc>
        <w:tc>
          <w:tcPr>
            <w:tcW w:w="1985" w:type="dxa"/>
            <w:noWrap/>
          </w:tcPr>
          <w:p w14:paraId="76159790" w14:textId="4A45115A" w:rsidR="003368F5" w:rsidRPr="00707579" w:rsidRDefault="003368F5" w:rsidP="009358C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07579">
              <w:rPr>
                <w:sz w:val="20"/>
                <w:szCs w:val="20"/>
                <w:lang w:val="en-GB"/>
              </w:rPr>
              <w:t>Bistrica</w:t>
            </w:r>
          </w:p>
        </w:tc>
        <w:tc>
          <w:tcPr>
            <w:cnfStyle w:val="000010000000" w:firstRow="0" w:lastRow="0" w:firstColumn="0" w:lastColumn="0" w:oddVBand="1" w:evenVBand="0" w:oddHBand="0" w:evenHBand="0" w:firstRowFirstColumn="0" w:firstRowLastColumn="0" w:lastRowFirstColumn="0" w:lastRowLastColumn="0"/>
            <w:tcW w:w="1684" w:type="dxa"/>
            <w:noWrap/>
          </w:tcPr>
          <w:p w14:paraId="35646AA5" w14:textId="65D07D92" w:rsidR="003368F5" w:rsidRPr="00707579" w:rsidRDefault="003368F5" w:rsidP="009358C2">
            <w:pPr>
              <w:spacing w:before="20" w:after="20"/>
              <w:jc w:val="center"/>
              <w:rPr>
                <w:sz w:val="20"/>
                <w:szCs w:val="20"/>
                <w:lang w:val="en-GB"/>
              </w:rPr>
            </w:pPr>
            <w:r w:rsidRPr="00707579">
              <w:rPr>
                <w:sz w:val="20"/>
                <w:szCs w:val="20"/>
                <w:lang w:val="en-GB"/>
              </w:rPr>
              <w:t xml:space="preserve">Orahovačko </w:t>
            </w:r>
            <w:r w:rsidR="00254627" w:rsidRPr="00707579">
              <w:rPr>
                <w:sz w:val="20"/>
                <w:szCs w:val="20"/>
                <w:lang w:val="en-GB"/>
              </w:rPr>
              <w:t>and</w:t>
            </w:r>
            <w:r w:rsidR="00DC443B" w:rsidRPr="00707579">
              <w:rPr>
                <w:sz w:val="20"/>
                <w:szCs w:val="20"/>
                <w:lang w:val="en-GB"/>
              </w:rPr>
              <w:t xml:space="preserve"> Bistričko</w:t>
            </w:r>
          </w:p>
        </w:tc>
        <w:tc>
          <w:tcPr>
            <w:tcW w:w="2001" w:type="dxa"/>
          </w:tcPr>
          <w:p w14:paraId="17171532" w14:textId="77777777" w:rsidR="003368F5" w:rsidRPr="00707579" w:rsidRDefault="003368F5" w:rsidP="009358C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07579">
              <w:rPr>
                <w:sz w:val="20"/>
                <w:szCs w:val="20"/>
                <w:lang w:val="en-GB"/>
              </w:rPr>
              <w:t>K.O. Bistrica</w:t>
            </w:r>
          </w:p>
          <w:p w14:paraId="0367138D" w14:textId="6B94D051" w:rsidR="00DC443B" w:rsidRPr="00707579" w:rsidRDefault="00DC443B" w:rsidP="009358C2">
            <w:pPr>
              <w:spacing w:before="20" w:after="20"/>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707579">
              <w:rPr>
                <w:sz w:val="20"/>
                <w:szCs w:val="20"/>
                <w:lang w:val="en-GB"/>
              </w:rPr>
              <w:t>K.O. Orahovica</w:t>
            </w:r>
          </w:p>
        </w:tc>
        <w:tc>
          <w:tcPr>
            <w:cnfStyle w:val="000010000000" w:firstRow="0" w:lastRow="0" w:firstColumn="0" w:lastColumn="0" w:oddVBand="1" w:evenVBand="0" w:oddHBand="0" w:evenHBand="0" w:firstRowFirstColumn="0" w:firstRowLastColumn="0" w:lastRowFirstColumn="0" w:lastRowLastColumn="0"/>
            <w:tcW w:w="1684" w:type="dxa"/>
          </w:tcPr>
          <w:p w14:paraId="6FC54B89" w14:textId="2B29E298" w:rsidR="003368F5" w:rsidRPr="00707579" w:rsidRDefault="003368F5" w:rsidP="00254627">
            <w:pPr>
              <w:spacing w:before="20" w:after="20"/>
              <w:jc w:val="center"/>
              <w:rPr>
                <w:sz w:val="20"/>
                <w:szCs w:val="20"/>
                <w:lang w:val="en-GB"/>
              </w:rPr>
            </w:pPr>
            <w:r w:rsidRPr="00707579">
              <w:rPr>
                <w:sz w:val="20"/>
                <w:szCs w:val="20"/>
                <w:lang w:val="en-GB"/>
              </w:rPr>
              <w:t>154</w:t>
            </w:r>
            <w:r w:rsidR="00254627" w:rsidRPr="00707579">
              <w:rPr>
                <w:sz w:val="20"/>
                <w:szCs w:val="20"/>
                <w:lang w:val="en-GB"/>
              </w:rPr>
              <w:t>.</w:t>
            </w:r>
            <w:r w:rsidRPr="00707579">
              <w:rPr>
                <w:sz w:val="20"/>
                <w:szCs w:val="20"/>
                <w:lang w:val="en-GB"/>
              </w:rPr>
              <w:t>70</w:t>
            </w:r>
          </w:p>
        </w:tc>
      </w:tr>
      <w:tr w:rsidR="00DC443B" w:rsidRPr="00707579" w14:paraId="5B17CC91" w14:textId="77777777" w:rsidTr="009358C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7371" w:type="dxa"/>
            <w:gridSpan w:val="4"/>
            <w:noWrap/>
          </w:tcPr>
          <w:p w14:paraId="67247AB5" w14:textId="7D3262CA" w:rsidR="00DC443B" w:rsidRPr="00707579" w:rsidRDefault="00254627" w:rsidP="00BA3D10">
            <w:pPr>
              <w:spacing w:before="20" w:after="20"/>
              <w:jc w:val="right"/>
              <w:rPr>
                <w:b/>
                <w:sz w:val="20"/>
                <w:szCs w:val="20"/>
                <w:lang w:val="en-GB"/>
              </w:rPr>
            </w:pPr>
            <w:r w:rsidRPr="00707579">
              <w:rPr>
                <w:b/>
                <w:sz w:val="20"/>
                <w:szCs w:val="20"/>
                <w:lang w:val="en-GB"/>
              </w:rPr>
              <w:t>TOTAL</w:t>
            </w:r>
          </w:p>
        </w:tc>
        <w:tc>
          <w:tcPr>
            <w:tcW w:w="1684" w:type="dxa"/>
          </w:tcPr>
          <w:p w14:paraId="7D8464B1" w14:textId="2F1E9A90" w:rsidR="00DC443B" w:rsidRPr="00707579" w:rsidRDefault="00DC443B" w:rsidP="00254627">
            <w:pPr>
              <w:spacing w:before="20" w:after="20"/>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707579">
              <w:rPr>
                <w:b/>
                <w:sz w:val="20"/>
                <w:szCs w:val="20"/>
                <w:lang w:val="en-GB"/>
              </w:rPr>
              <w:t>312</w:t>
            </w:r>
            <w:r w:rsidR="00254627" w:rsidRPr="00707579">
              <w:rPr>
                <w:b/>
                <w:sz w:val="20"/>
                <w:szCs w:val="20"/>
                <w:lang w:val="en-GB"/>
              </w:rPr>
              <w:t>.</w:t>
            </w:r>
            <w:r w:rsidRPr="00707579">
              <w:rPr>
                <w:b/>
                <w:sz w:val="20"/>
                <w:szCs w:val="20"/>
                <w:lang w:val="en-GB"/>
              </w:rPr>
              <w:t>40</w:t>
            </w:r>
          </w:p>
        </w:tc>
      </w:tr>
    </w:tbl>
    <w:p w14:paraId="424EE57E" w14:textId="77777777" w:rsidR="003368F5" w:rsidRPr="00707579" w:rsidRDefault="003368F5" w:rsidP="00393134">
      <w:pPr>
        <w:rPr>
          <w:lang w:val="en-GB"/>
        </w:rPr>
      </w:pPr>
    </w:p>
    <w:p w14:paraId="3028F8A5" w14:textId="38E0F92F" w:rsidR="00254627" w:rsidRPr="00707579" w:rsidRDefault="00254627" w:rsidP="004708FC">
      <w:pPr>
        <w:rPr>
          <w:lang w:val="en-GB"/>
        </w:rPr>
      </w:pPr>
      <w:r w:rsidRPr="00707579">
        <w:rPr>
          <w:lang w:val="en-GB"/>
        </w:rPr>
        <w:t>The project area covers the areas of Žepačko field, Bistričko field, Lupoglavsko field and Radovlje (</w:t>
      </w:r>
      <w:r w:rsidRPr="00707579">
        <w:rPr>
          <w:lang w:val="en-GB"/>
        </w:rPr>
        <w:fldChar w:fldCharType="begin"/>
      </w:r>
      <w:r w:rsidRPr="00707579">
        <w:rPr>
          <w:lang w:val="en-GB"/>
        </w:rPr>
        <w:instrText xml:space="preserve"> REF _Ref14175232 \h </w:instrText>
      </w:r>
      <w:r w:rsidRPr="00707579">
        <w:rPr>
          <w:lang w:val="en-GB"/>
        </w:rPr>
      </w:r>
      <w:r w:rsidRPr="00707579">
        <w:rPr>
          <w:lang w:val="en-GB"/>
        </w:rPr>
        <w:fldChar w:fldCharType="separate"/>
      </w:r>
      <w:r w:rsidR="00603245" w:rsidRPr="00707579">
        <w:rPr>
          <w:rFonts w:ascii="Cambria" w:hAnsi="Cambria"/>
          <w:sz w:val="20"/>
          <w:szCs w:val="20"/>
          <w:lang w:val="en-GB"/>
        </w:rPr>
        <w:t xml:space="preserve">Figure </w:t>
      </w:r>
      <w:r w:rsidR="00603245">
        <w:rPr>
          <w:rFonts w:ascii="Cambria" w:hAnsi="Cambria"/>
          <w:noProof/>
          <w:sz w:val="20"/>
          <w:szCs w:val="20"/>
          <w:lang w:val="en-GB"/>
        </w:rPr>
        <w:t>1</w:t>
      </w:r>
      <w:r w:rsidRPr="00707579">
        <w:rPr>
          <w:lang w:val="en-GB"/>
        </w:rPr>
        <w:fldChar w:fldCharType="end"/>
      </w:r>
      <w:r w:rsidRPr="00707579">
        <w:rPr>
          <w:lang w:val="en-GB"/>
        </w:rPr>
        <w:t xml:space="preserve">) with a total area of 312.40 ha. River Bosna flows </w:t>
      </w:r>
      <w:r w:rsidR="007908B7" w:rsidRPr="00707579">
        <w:rPr>
          <w:lang w:val="en-GB"/>
        </w:rPr>
        <w:t>through</w:t>
      </w:r>
      <w:r w:rsidRPr="00707579">
        <w:rPr>
          <w:lang w:val="en-GB"/>
        </w:rPr>
        <w:t xml:space="preserve"> the middle of the project area.</w:t>
      </w:r>
    </w:p>
    <w:p w14:paraId="1220970E" w14:textId="77777777" w:rsidR="004708FC" w:rsidRPr="00707579" w:rsidRDefault="004708FC" w:rsidP="00393134">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AD0361" w:rsidRPr="00707579" w14:paraId="2CA00579" w14:textId="77777777" w:rsidTr="009C1933">
        <w:tc>
          <w:tcPr>
            <w:tcW w:w="9236" w:type="dxa"/>
          </w:tcPr>
          <w:p w14:paraId="183461FE" w14:textId="2047E8DD" w:rsidR="00AD0361" w:rsidRPr="00707579" w:rsidRDefault="003368F5" w:rsidP="00254627">
            <w:pPr>
              <w:jc w:val="center"/>
              <w:rPr>
                <w:lang w:val="en-GB"/>
              </w:rPr>
            </w:pPr>
            <w:r w:rsidRPr="00707579">
              <w:rPr>
                <w:noProof/>
                <w:lang w:val="bs-Latn-BA" w:eastAsia="bs-Latn-BA"/>
              </w:rPr>
              <mc:AlternateContent>
                <mc:Choice Requires="wpg">
                  <w:drawing>
                    <wp:inline distT="0" distB="0" distL="0" distR="0" wp14:anchorId="242EF2A4" wp14:editId="36BE4DF9">
                      <wp:extent cx="5780405" cy="2441575"/>
                      <wp:effectExtent l="0" t="0" r="10795" b="1587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2432050"/>
                                <a:chOff x="1408" y="1210"/>
                                <a:chExt cx="9088" cy="3830"/>
                              </a:xfrm>
                            </wpg:grpSpPr>
                            <pic:pic xmlns:pic="http://schemas.openxmlformats.org/drawingml/2006/picture">
                              <pic:nvPicPr>
                                <pic:cNvPr id="5"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18" y="1219"/>
                                  <a:ext cx="9071" cy="3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7"/>
                              <wps:cNvSpPr>
                                <a:spLocks noChangeArrowheads="1"/>
                              </wps:cNvSpPr>
                              <wps:spPr bwMode="auto">
                                <a:xfrm>
                                  <a:off x="1408" y="1210"/>
                                  <a:ext cx="9088" cy="3830"/>
                                </a:xfrm>
                                <a:prstGeom prst="rect">
                                  <a:avLst/>
                                </a:prstGeom>
                                <a:noFill/>
                                <a:ln w="9525">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8984DD" id="Group 4" o:spid="_x0000_s1026" style="width:455.15pt;height:192.25pt;mso-position-horizontal-relative:char;mso-position-vertical-relative:line" coordorigin="1408,1210" coordsize="9088,3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18;top:1219;width:9071;height: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gHCfGAAAA2gAAAA8AAABkcnMvZG93bnJldi54bWxEj09rwkAUxO+FfoflFbzVjX8qEt2EUhHt&#10;QaWxPXh7ZJ9J2uzbkF019dO7QqHHYWZ+w8zTztTiTK2rLCsY9CMQxLnVFRcKPvfL5ykI55E11pZJ&#10;wS85SJPHhznG2l74g86ZL0SAsItRQel9E0vp8pIMur5tiIN3tK1BH2RbSN3iJcBNLYdRNJEGKw4L&#10;JTb0VlL+k52Mgt1mvMX1anT6Wmy/q425HsxIvivVe+peZyA8df4//NdeawUvcL8SboBM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AcJ8YAAADaAAAADwAAAAAAAAAAAAAA&#10;AACfAgAAZHJzL2Rvd25yZXYueG1sUEsFBgAAAAAEAAQA9wAAAJIDAAAAAA==&#10;">
                        <v:imagedata r:id="rId16" o:title=""/>
                      </v:shape>
                      <v:rect id="Rectangle 7" o:spid="_x0000_s1028" style="position:absolute;left:1408;top:1210;width:9088;height:3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6PcEA&#10;AADaAAAADwAAAGRycy9kb3ducmV2LnhtbESP0YrCMBRE3xf8h3AFXxZNFValGkVEQfbN7n7Apbk2&#10;rc1NaaKtfr1ZWPBxmJkzzHrb21rcqfWlYwXTSQKCOHe65ELB789xvAThA7LG2jEpeJCH7WbwscZU&#10;u47PdM9CISKEfYoKTAhNKqXPDVn0E9cQR+/iWoshyraQusUuwm0tZ0kylxZLjgsGG9obyq/ZzSoI&#10;n19VVTw0VnPTPfPnwX1fspNSo2G/W4EI1Id3+L990goW8Hcl3g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SOj3BAAAA2gAAAA8AAAAAAAAAAAAAAAAAmAIAAGRycy9kb3du&#10;cmV2LnhtbFBLBQYAAAAABAAEAPUAAACGAwAAAAA=&#10;" filled="f" strokecolor="#7e7e7e"/>
                      <w10:anchorlock/>
                    </v:group>
                  </w:pict>
                </mc:Fallback>
              </mc:AlternateContent>
            </w:r>
          </w:p>
        </w:tc>
      </w:tr>
      <w:tr w:rsidR="00AD0361" w:rsidRPr="00707579" w14:paraId="76096B08" w14:textId="77777777" w:rsidTr="009C1933">
        <w:tc>
          <w:tcPr>
            <w:tcW w:w="9236" w:type="dxa"/>
          </w:tcPr>
          <w:p w14:paraId="53661E58" w14:textId="7A8903B0" w:rsidR="00254627" w:rsidRPr="00707579" w:rsidRDefault="00254627" w:rsidP="00254627">
            <w:pPr>
              <w:pStyle w:val="Caption"/>
              <w:spacing w:after="0"/>
              <w:jc w:val="center"/>
              <w:rPr>
                <w:lang w:val="en-GB"/>
              </w:rPr>
            </w:pPr>
            <w:bookmarkStart w:id="30" w:name="_Ref14175232"/>
            <w:bookmarkStart w:id="31" w:name="_Toc74731731"/>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603245">
              <w:rPr>
                <w:rFonts w:ascii="Cambria" w:hAnsi="Cambria"/>
                <w:noProof/>
                <w:sz w:val="20"/>
                <w:szCs w:val="20"/>
                <w:lang w:val="en-GB"/>
              </w:rPr>
              <w:t>1</w:t>
            </w:r>
            <w:r w:rsidRPr="00707579">
              <w:rPr>
                <w:rFonts w:ascii="Cambria" w:hAnsi="Cambria"/>
                <w:sz w:val="20"/>
                <w:szCs w:val="20"/>
                <w:lang w:val="en-GB"/>
              </w:rPr>
              <w:fldChar w:fldCharType="end"/>
            </w:r>
            <w:bookmarkEnd w:id="30"/>
            <w:r w:rsidRPr="00707579">
              <w:rPr>
                <w:rFonts w:ascii="Cambria" w:hAnsi="Cambria"/>
                <w:sz w:val="20"/>
                <w:szCs w:val="20"/>
                <w:lang w:val="en-GB"/>
              </w:rPr>
              <w:t xml:space="preserve"> Overview of project zones in</w:t>
            </w:r>
            <w:r w:rsidRPr="00707579">
              <w:rPr>
                <w:sz w:val="20"/>
                <w:szCs w:val="20"/>
                <w:lang w:val="en-GB"/>
              </w:rPr>
              <w:t xml:space="preserve"> Žepče Municipality</w:t>
            </w:r>
            <w:r w:rsidRPr="00707579">
              <w:rPr>
                <w:rStyle w:val="FootnoteReference"/>
                <w:sz w:val="20"/>
                <w:szCs w:val="20"/>
                <w:lang w:val="en-GB"/>
              </w:rPr>
              <w:footnoteReference w:id="4"/>
            </w:r>
            <w:bookmarkEnd w:id="31"/>
          </w:p>
          <w:p w14:paraId="11FEC648" w14:textId="63173505" w:rsidR="00AD0361" w:rsidRPr="00707579" w:rsidRDefault="00AD0361" w:rsidP="00254627">
            <w:pPr>
              <w:pStyle w:val="Caption"/>
              <w:keepNext/>
              <w:spacing w:before="60" w:after="0"/>
              <w:rPr>
                <w:sz w:val="20"/>
                <w:szCs w:val="20"/>
                <w:lang w:val="en-GB"/>
              </w:rPr>
            </w:pPr>
          </w:p>
        </w:tc>
      </w:tr>
    </w:tbl>
    <w:p w14:paraId="39BFEB90" w14:textId="61C07518" w:rsidR="004721D5" w:rsidRPr="00707579" w:rsidRDefault="009576DB" w:rsidP="00184615">
      <w:pPr>
        <w:pStyle w:val="Heading2"/>
        <w:rPr>
          <w:lang w:val="en-GB"/>
        </w:rPr>
      </w:pPr>
      <w:bookmarkStart w:id="32" w:name="_Toc6094057"/>
      <w:bookmarkStart w:id="33" w:name="_Toc75253688"/>
      <w:r w:rsidRPr="00707579">
        <w:rPr>
          <w:lang w:val="en-GB"/>
        </w:rPr>
        <w:lastRenderedPageBreak/>
        <w:t>Agricultural Production Background</w:t>
      </w:r>
      <w:bookmarkEnd w:id="32"/>
      <w:bookmarkEnd w:id="33"/>
    </w:p>
    <w:p w14:paraId="566E66D4" w14:textId="2F8107A4" w:rsidR="007908B7" w:rsidRPr="00707579" w:rsidRDefault="007908B7" w:rsidP="007908B7">
      <w:pPr>
        <w:spacing w:before="120" w:after="120"/>
        <w:rPr>
          <w:lang w:val="en-GB"/>
        </w:rPr>
      </w:pPr>
      <w:r w:rsidRPr="00707579">
        <w:rPr>
          <w:lang w:val="en-GB"/>
        </w:rPr>
        <w:t>Žepče is situated in central Bosnia and Herzegovina, in the middle between Zenica and Doboj. It is located around the central stream of the Bosna river, surrounded by fertile fields, mild slopes, and hills covered with whitewashed and coniferous forests. According to cadastral data, the Municipality of Žepče covers an area of approx. 280 km</w:t>
      </w:r>
      <w:r w:rsidRPr="00707579">
        <w:rPr>
          <w:vertAlign w:val="superscript"/>
          <w:lang w:val="en-GB"/>
        </w:rPr>
        <w:t>2</w:t>
      </w:r>
      <w:r w:rsidRPr="00707579">
        <w:rPr>
          <w:lang w:val="en-GB"/>
        </w:rPr>
        <w:t>. Before 1992, the Žepče municipality didn't have a tradition of agriculture production. Organized agricultural production took place only through the "Nova trgovina" company and was mainly based on crop production. In other parts of the municipality, people were mainly engaged in agriculture and cultivation of crops for their own needs and to feed livestock. Today's agricultural production has been changed and all branches of agricultural production are represented: livestock breeding, fruit growing, farmland and increasing production in protected areas - greenhouses as part of vegetable production. The number of livestock has increased thanks to registered companies for dealing with this type of production - farms. There has also been an increase of autonomous agricultural producers who are expanding their livestock numbers for the market needs, and not just by tradition for their own needs. There is also a purchase of milk from two dairies.</w:t>
      </w:r>
    </w:p>
    <w:p w14:paraId="3464BCC8" w14:textId="00612599" w:rsidR="007908B7" w:rsidRPr="00707579" w:rsidRDefault="007908B7" w:rsidP="007908B7">
      <w:pPr>
        <w:spacing w:before="120" w:after="120"/>
        <w:rPr>
          <w:lang w:val="en-GB"/>
        </w:rPr>
      </w:pPr>
      <w:r w:rsidRPr="00707579">
        <w:rPr>
          <w:lang w:val="en-GB"/>
        </w:rPr>
        <w:t>The assumption is that fruit growing, with its intensity of development, would occupy very quickly an important place in the agriculture development in the Municipality of Žepče.</w:t>
      </w:r>
      <w:r w:rsidR="00707579" w:rsidRPr="00707579">
        <w:rPr>
          <w:lang w:val="en-GB"/>
        </w:rPr>
        <w:t xml:space="preserve"> </w:t>
      </w:r>
      <w:r w:rsidRPr="00707579">
        <w:rPr>
          <w:lang w:val="en-GB"/>
        </w:rPr>
        <w:t>According to the statistics for year 2019 (PO-22b), the total area used for berry fruit plantations is about 370 ha</w:t>
      </w:r>
      <w:r w:rsidR="00D22C13" w:rsidRPr="00707579">
        <w:rPr>
          <w:lang w:val="en-GB"/>
        </w:rPr>
        <w:t>,</w:t>
      </w:r>
      <w:r w:rsidRPr="00707579">
        <w:rPr>
          <w:lang w:val="en-GB"/>
        </w:rPr>
        <w:t xml:space="preserve"> </w:t>
      </w:r>
      <w:r w:rsidR="00D22C13" w:rsidRPr="00707579">
        <w:rPr>
          <w:lang w:val="en-GB"/>
        </w:rPr>
        <w:t>thereof</w:t>
      </w:r>
      <w:r w:rsidRPr="00707579">
        <w:rPr>
          <w:lang w:val="en-GB"/>
        </w:rPr>
        <w:t xml:space="preserve"> 320 ha of raspberry, 30 ha of blackberry and 20 ha of blueberry, strawberry and aronia. In 2018, seven purchasers bought 1477 t raspberries, 164 t blackberries, 44 t of forest blackberry and 1.2 t of strawberries. There was no repurchase of blueberries and aronia.</w:t>
      </w:r>
      <w:r w:rsidR="00707579" w:rsidRPr="00707579">
        <w:rPr>
          <w:lang w:val="en-GB"/>
        </w:rPr>
        <w:t xml:space="preserve"> </w:t>
      </w:r>
      <w:r w:rsidRPr="00707579">
        <w:rPr>
          <w:lang w:val="en-GB"/>
        </w:rPr>
        <w:t>The total area of intensive plantations of grapevine from the initial 9.5 ha increased to 36.6 ha. In 2017, the wine production from grape vineyards called "</w:t>
      </w:r>
      <w:r w:rsidR="003E5E72" w:rsidRPr="00707579">
        <w:rPr>
          <w:lang w:val="en-GB"/>
        </w:rPr>
        <w:t>Zemlja</w:t>
      </w:r>
      <w:r w:rsidRPr="00707579">
        <w:rPr>
          <w:lang w:val="en-GB"/>
        </w:rPr>
        <w:t>" started. The largest area is owned by the company "Povratak" Ltd. Žepče that builds its own winery in the Municipality of Žepče.</w:t>
      </w:r>
      <w:r w:rsidR="00707579" w:rsidRPr="00707579">
        <w:rPr>
          <w:lang w:val="en-GB"/>
        </w:rPr>
        <w:t xml:space="preserve"> </w:t>
      </w:r>
      <w:r w:rsidRPr="00707579">
        <w:rPr>
          <w:lang w:val="en-GB"/>
        </w:rPr>
        <w:t>The area of intensive and semi-intensive tall fruit trees plants is about 51 ha with increase of hazel planting in the last three years. Currently, there are approximately 8 ha of area planted with hazel.</w:t>
      </w:r>
    </w:p>
    <w:p w14:paraId="17AB1894" w14:textId="1CEDAF19" w:rsidR="007908B7" w:rsidRPr="00707579" w:rsidRDefault="007908B7" w:rsidP="007908B7">
      <w:pPr>
        <w:spacing w:before="120" w:after="120"/>
        <w:rPr>
          <w:lang w:val="en-GB"/>
        </w:rPr>
      </w:pPr>
      <w:r w:rsidRPr="00707579">
        <w:rPr>
          <w:lang w:val="en-GB"/>
        </w:rPr>
        <w:t>Farming, as a branch of agricultural production in the Municipality of Žepče, changes over time. The crop type is directly related to livestock production - wheat is increasingly replaced by barley and corn as the basic livestock feed. The areas planted with grain have been over 300 ha each year. The area occupied by the greenhouses is about 2.8 ha.</w:t>
      </w:r>
    </w:p>
    <w:p w14:paraId="19DAAA07" w14:textId="77777777" w:rsidR="007908B7" w:rsidRPr="00707579" w:rsidRDefault="007908B7" w:rsidP="007908B7">
      <w:pPr>
        <w:spacing w:before="120" w:after="120"/>
        <w:rPr>
          <w:lang w:val="en-GB"/>
        </w:rPr>
      </w:pPr>
      <w:r w:rsidRPr="00707579">
        <w:rPr>
          <w:lang w:val="en-GB"/>
        </w:rPr>
        <w:t>On the municipal level, many humanitarian organizations and cantonal expert services of the Municipality of Žepče have organized plenty agricultural educations in order to improve the agricultural production of each farmer.</w:t>
      </w:r>
    </w:p>
    <w:p w14:paraId="74B99439" w14:textId="77777777" w:rsidR="007908B7" w:rsidRPr="00707579" w:rsidRDefault="007908B7" w:rsidP="007908B7">
      <w:pPr>
        <w:spacing w:before="120" w:after="120"/>
        <w:rPr>
          <w:lang w:val="en-GB"/>
        </w:rPr>
      </w:pPr>
      <w:r w:rsidRPr="00707579">
        <w:rPr>
          <w:lang w:val="en-GB"/>
        </w:rPr>
        <w:t>Agriculture as a part of the municipality's development is increasingly strengthened thanks to associations and cooperatives.</w:t>
      </w:r>
    </w:p>
    <w:p w14:paraId="62FEAB5A" w14:textId="1E0DBB21" w:rsidR="004721D5" w:rsidRPr="00707579" w:rsidRDefault="009576DB" w:rsidP="00184615">
      <w:pPr>
        <w:pStyle w:val="Heading2"/>
        <w:rPr>
          <w:lang w:val="en-GB"/>
        </w:rPr>
      </w:pPr>
      <w:bookmarkStart w:id="34" w:name="_Toc75253689"/>
      <w:r w:rsidRPr="00707579">
        <w:rPr>
          <w:lang w:val="en-GB"/>
        </w:rPr>
        <w:t>Description of the Previously Used Irrigation and Drainage Systems</w:t>
      </w:r>
      <w:bookmarkEnd w:id="34"/>
    </w:p>
    <w:p w14:paraId="64617AE9" w14:textId="21A55224" w:rsidR="00254627" w:rsidRPr="00707579" w:rsidRDefault="00254627" w:rsidP="00254627">
      <w:pPr>
        <w:spacing w:before="120" w:after="120"/>
        <w:rPr>
          <w:lang w:val="en-GB"/>
        </w:rPr>
      </w:pPr>
      <w:r w:rsidRPr="00707579">
        <w:rPr>
          <w:lang w:val="en-GB"/>
        </w:rPr>
        <w:t xml:space="preserve">In the sub-project area in Žepče Municipality there is no organized irrigation system. In the previous period, agricultural producers have independently organized irrigation according to the needs and possibilities. </w:t>
      </w:r>
    </w:p>
    <w:p w14:paraId="00B38C35" w14:textId="0AB52BD7" w:rsidR="00254627" w:rsidRPr="00707579" w:rsidRDefault="00254627" w:rsidP="00254627">
      <w:pPr>
        <w:spacing w:before="120" w:after="120"/>
        <w:rPr>
          <w:lang w:val="en-GB"/>
        </w:rPr>
      </w:pPr>
      <w:r w:rsidRPr="00707579">
        <w:rPr>
          <w:lang w:val="en-GB"/>
        </w:rPr>
        <w:t>The "drop-by-drop" system was dominant, as well as the individual ways of irrigation according to the possibilities of farmers (from public water supply, accumulation of water in barrels, water catchment through pipes from watercourses, etc.).</w:t>
      </w:r>
    </w:p>
    <w:p w14:paraId="2D16D368" w14:textId="111F49C3" w:rsidR="004721D5" w:rsidRPr="00707579" w:rsidRDefault="009576DB" w:rsidP="009501C9">
      <w:pPr>
        <w:pStyle w:val="Heading2"/>
        <w:rPr>
          <w:lang w:val="en-GB"/>
        </w:rPr>
      </w:pPr>
      <w:bookmarkStart w:id="35" w:name="_Toc6094059"/>
      <w:bookmarkStart w:id="36" w:name="_Toc75253690"/>
      <w:r w:rsidRPr="00707579">
        <w:rPr>
          <w:lang w:val="en-GB"/>
        </w:rPr>
        <w:t>Irrigation Water Demand and Drainage Demand</w:t>
      </w:r>
      <w:bookmarkEnd w:id="35"/>
      <w:bookmarkEnd w:id="36"/>
    </w:p>
    <w:p w14:paraId="135B7F6C" w14:textId="064D9CD2" w:rsidR="00383150" w:rsidRPr="00707579" w:rsidRDefault="00383150" w:rsidP="00383150">
      <w:pPr>
        <w:spacing w:before="120" w:after="120"/>
        <w:rPr>
          <w:lang w:val="en-GB"/>
        </w:rPr>
      </w:pPr>
      <w:r w:rsidRPr="00707579">
        <w:rPr>
          <w:lang w:val="en-GB"/>
        </w:rPr>
        <w:t>In the Preliminary design, in line with the calculations of water demand for the irrigation system in Žepče Municipality, the required water quantities are:</w:t>
      </w:r>
    </w:p>
    <w:p w14:paraId="3834026A" w14:textId="0B10A0AF" w:rsidR="00383150" w:rsidRPr="00707579" w:rsidRDefault="00383150" w:rsidP="00383150">
      <w:pPr>
        <w:pStyle w:val="ListParagraph"/>
        <w:numPr>
          <w:ilvl w:val="0"/>
          <w:numId w:val="8"/>
        </w:numPr>
        <w:spacing w:before="40" w:after="40"/>
        <w:ind w:left="714" w:hanging="357"/>
        <w:contextualSpacing w:val="0"/>
        <w:rPr>
          <w:rFonts w:cs="Arial"/>
          <w:lang w:val="en-GB"/>
        </w:rPr>
      </w:pPr>
      <w:r w:rsidRPr="00707579">
        <w:rPr>
          <w:rFonts w:cs="Arial"/>
          <w:lang w:val="en-GB"/>
        </w:rPr>
        <w:lastRenderedPageBreak/>
        <w:t>For project zone A, the water consumption in the critical month is 16.47 l/s, i.e. the daily consumption will amount to 1,067.5 m</w:t>
      </w:r>
      <w:r w:rsidRPr="00707579">
        <w:rPr>
          <w:rFonts w:cs="Arial"/>
          <w:vertAlign w:val="superscript"/>
          <w:lang w:val="en-GB"/>
        </w:rPr>
        <w:t>3</w:t>
      </w:r>
      <w:r w:rsidRPr="00707579">
        <w:rPr>
          <w:rFonts w:cs="Arial"/>
          <w:lang w:val="en-GB"/>
        </w:rPr>
        <w:t>/day.</w:t>
      </w:r>
    </w:p>
    <w:p w14:paraId="3E4D6E7B" w14:textId="22649A04" w:rsidR="00383150" w:rsidRPr="00707579" w:rsidRDefault="00383150" w:rsidP="00383150">
      <w:pPr>
        <w:pStyle w:val="ListParagraph"/>
        <w:numPr>
          <w:ilvl w:val="0"/>
          <w:numId w:val="8"/>
        </w:numPr>
        <w:spacing w:before="40" w:after="40"/>
        <w:ind w:left="714" w:hanging="357"/>
        <w:contextualSpacing w:val="0"/>
        <w:rPr>
          <w:rFonts w:cs="Arial"/>
          <w:lang w:val="en-GB"/>
        </w:rPr>
      </w:pPr>
      <w:r w:rsidRPr="00707579">
        <w:rPr>
          <w:rFonts w:cs="Arial"/>
          <w:lang w:val="en-GB"/>
        </w:rPr>
        <w:t>For project zone B, water consumption in the critical month is 37.05 l/s, i.e. daily consumption will amount to 2,400.9 m</w:t>
      </w:r>
      <w:r w:rsidRPr="00707579">
        <w:rPr>
          <w:rFonts w:cs="Arial"/>
          <w:vertAlign w:val="superscript"/>
          <w:lang w:val="en-GB"/>
        </w:rPr>
        <w:t>3</w:t>
      </w:r>
      <w:r w:rsidRPr="00707579">
        <w:rPr>
          <w:rFonts w:cs="Arial"/>
          <w:lang w:val="en-GB"/>
        </w:rPr>
        <w:t>/day.</w:t>
      </w:r>
    </w:p>
    <w:p w14:paraId="602EA488" w14:textId="43A0AFAC" w:rsidR="00383150" w:rsidRPr="00707579" w:rsidRDefault="00383150" w:rsidP="00383150">
      <w:pPr>
        <w:pStyle w:val="ListParagraph"/>
        <w:numPr>
          <w:ilvl w:val="0"/>
          <w:numId w:val="8"/>
        </w:numPr>
        <w:spacing w:before="40" w:after="40"/>
        <w:ind w:left="714" w:hanging="357"/>
        <w:contextualSpacing w:val="0"/>
        <w:rPr>
          <w:rFonts w:cs="Arial"/>
          <w:lang w:val="en-GB"/>
        </w:rPr>
      </w:pPr>
      <w:r w:rsidRPr="00707579">
        <w:rPr>
          <w:rFonts w:cs="Arial"/>
          <w:lang w:val="en-GB"/>
        </w:rPr>
        <w:t>For project zone C water consumption in the critical month is 86.84 l/s, i.e. daily consumption will amount to 5,627.4 m</w:t>
      </w:r>
      <w:r w:rsidRPr="00707579">
        <w:rPr>
          <w:rFonts w:cs="Arial"/>
          <w:vertAlign w:val="superscript"/>
          <w:lang w:val="en-GB"/>
        </w:rPr>
        <w:t>3</w:t>
      </w:r>
      <w:r w:rsidRPr="00707579">
        <w:rPr>
          <w:rFonts w:cs="Arial"/>
          <w:lang w:val="en-GB"/>
        </w:rPr>
        <w:t>/day.</w:t>
      </w:r>
    </w:p>
    <w:p w14:paraId="621D1DD1" w14:textId="7650886F" w:rsidR="00383150" w:rsidRPr="00707579" w:rsidRDefault="00383150" w:rsidP="00383150">
      <w:pPr>
        <w:spacing w:before="120" w:after="120"/>
        <w:rPr>
          <w:lang w:val="en-GB"/>
        </w:rPr>
      </w:pPr>
      <w:r w:rsidRPr="00707579">
        <w:rPr>
          <w:lang w:val="en-GB"/>
        </w:rPr>
        <w:t xml:space="preserve">The irrigation water intake is the river Bosna. The abstracted water is pumped into the reservoir through the </w:t>
      </w:r>
      <w:r w:rsidR="00D22C13" w:rsidRPr="00707579">
        <w:rPr>
          <w:lang w:val="en-GB"/>
        </w:rPr>
        <w:t>pressure</w:t>
      </w:r>
      <w:r w:rsidRPr="00707579">
        <w:rPr>
          <w:lang w:val="en-GB"/>
        </w:rPr>
        <w:t xml:space="preserve"> pipeline, whereas from the reservoir the water is returned to the distribution irrigation network by the gravity pipeline.</w:t>
      </w:r>
    </w:p>
    <w:p w14:paraId="6BF0617E" w14:textId="07E48024" w:rsidR="00383150" w:rsidRPr="00707579" w:rsidRDefault="00383150" w:rsidP="00383150">
      <w:pPr>
        <w:spacing w:before="120" w:after="120"/>
        <w:rPr>
          <w:lang w:val="en-GB"/>
        </w:rPr>
      </w:pPr>
      <w:r w:rsidRPr="00707579">
        <w:rPr>
          <w:lang w:val="en-GB"/>
        </w:rPr>
        <w:t>In the Preliminary design, the drainage of the area is foreseen by the cleaning of the existing drainage channels, except in the part of the Bistričko field, where the drainage is prevented by the roads and the e</w:t>
      </w:r>
      <w:r w:rsidR="00B35A51" w:rsidRPr="00707579">
        <w:rPr>
          <w:lang w:val="en-GB"/>
        </w:rPr>
        <w:t>mbankment of the railway line</w:t>
      </w:r>
      <w:r w:rsidRPr="00707579">
        <w:rPr>
          <w:lang w:val="en-GB"/>
        </w:rPr>
        <w:t xml:space="preserve">. </w:t>
      </w:r>
      <w:r w:rsidR="00B35A51" w:rsidRPr="00707579">
        <w:rPr>
          <w:lang w:val="en-GB"/>
        </w:rPr>
        <w:t xml:space="preserve">Construction of drainage </w:t>
      </w:r>
      <w:r w:rsidR="00D22C13" w:rsidRPr="00707579">
        <w:rPr>
          <w:lang w:val="en-GB"/>
        </w:rPr>
        <w:t>canals</w:t>
      </w:r>
      <w:r w:rsidR="00B35A51" w:rsidRPr="00707579">
        <w:rPr>
          <w:lang w:val="en-GB"/>
        </w:rPr>
        <w:t xml:space="preserve"> is foreseen in t</w:t>
      </w:r>
      <w:r w:rsidRPr="00707579">
        <w:rPr>
          <w:lang w:val="en-GB"/>
        </w:rPr>
        <w:t xml:space="preserve">his section. The calculated </w:t>
      </w:r>
      <w:r w:rsidR="00B35A51" w:rsidRPr="00707579">
        <w:rPr>
          <w:lang w:val="en-GB"/>
        </w:rPr>
        <w:t>in</w:t>
      </w:r>
      <w:r w:rsidRPr="00707579">
        <w:rPr>
          <w:lang w:val="en-GB"/>
        </w:rPr>
        <w:t>flow from the Bistri</w:t>
      </w:r>
      <w:r w:rsidR="00B35A51" w:rsidRPr="00707579">
        <w:rPr>
          <w:lang w:val="en-GB"/>
        </w:rPr>
        <w:t>čko</w:t>
      </w:r>
      <w:r w:rsidRPr="00707579">
        <w:rPr>
          <w:lang w:val="en-GB"/>
        </w:rPr>
        <w:t xml:space="preserve"> field to the drainage </w:t>
      </w:r>
      <w:r w:rsidR="00D22C13" w:rsidRPr="00707579">
        <w:rPr>
          <w:lang w:val="en-GB"/>
        </w:rPr>
        <w:t>canal</w:t>
      </w:r>
      <w:r w:rsidRPr="00707579">
        <w:rPr>
          <w:lang w:val="en-GB"/>
        </w:rPr>
        <w:t xml:space="preserve"> for</w:t>
      </w:r>
      <w:r w:rsidR="00B35A51" w:rsidRPr="00707579">
        <w:rPr>
          <w:lang w:val="en-GB"/>
        </w:rPr>
        <w:t xml:space="preserve"> the 25-year return period is Q=</w:t>
      </w:r>
      <w:r w:rsidRPr="00707579">
        <w:rPr>
          <w:lang w:val="en-GB"/>
        </w:rPr>
        <w:t>0.758 m</w:t>
      </w:r>
      <w:r w:rsidRPr="00707579">
        <w:rPr>
          <w:vertAlign w:val="superscript"/>
          <w:lang w:val="en-GB"/>
        </w:rPr>
        <w:t>3</w:t>
      </w:r>
      <w:r w:rsidR="00B35A51" w:rsidRPr="00707579">
        <w:rPr>
          <w:lang w:val="en-GB"/>
        </w:rPr>
        <w:t>/</w:t>
      </w:r>
      <w:r w:rsidRPr="00707579">
        <w:rPr>
          <w:lang w:val="en-GB"/>
        </w:rPr>
        <w:t>s.</w:t>
      </w:r>
    </w:p>
    <w:p w14:paraId="0356A006" w14:textId="3EAD2454" w:rsidR="00AD0361" w:rsidRPr="00707579" w:rsidRDefault="009576DB" w:rsidP="001A7D8D">
      <w:pPr>
        <w:pStyle w:val="Heading2"/>
        <w:spacing w:before="120" w:after="120"/>
        <w:rPr>
          <w:lang w:val="en-GB"/>
        </w:rPr>
      </w:pPr>
      <w:bookmarkStart w:id="37" w:name="_Toc6094060"/>
      <w:bookmarkStart w:id="38" w:name="_Toc75253691"/>
      <w:r w:rsidRPr="00707579">
        <w:rPr>
          <w:lang w:val="en-GB"/>
        </w:rPr>
        <w:t>Assessment of Water Demands for Agriculture</w:t>
      </w:r>
      <w:bookmarkEnd w:id="37"/>
      <w:bookmarkEnd w:id="38"/>
    </w:p>
    <w:p w14:paraId="2DAB1492" w14:textId="2029C637" w:rsidR="00D22C13" w:rsidRPr="00707579" w:rsidRDefault="00D22C13" w:rsidP="00D22C13">
      <w:pPr>
        <w:spacing w:before="120" w:after="120"/>
        <w:rPr>
          <w:lang w:val="en-GB"/>
        </w:rPr>
      </w:pPr>
      <w:bookmarkStart w:id="39" w:name="_Toc13138448"/>
      <w:r w:rsidRPr="00707579">
        <w:rPr>
          <w:lang w:val="en-GB"/>
        </w:rPr>
        <w:t>In order to assess the need for water for irrigation of agricultural crops, it is necessary to determine the total water required in the vegetation period, i.e. the value of evapotranspiration. Evapotranspiration is the total amount of water that is lost in the evaporation and transpiration processes from a certain surface at a certain time. Evaporation corresponds to the value of water that is lost from the soil surface by evaporation, while the transpiration corresponds to the value of the water consumed by the plant through the root system. The evapotranspiration processes are influenced by climatic conditions (air temperature, wind, relative humidity and solar radiation), inclination of terrain, soil colour, soil coverage, etc.</w:t>
      </w:r>
    </w:p>
    <w:p w14:paraId="1740E076" w14:textId="61CA8288" w:rsidR="00D22C13" w:rsidRPr="00707579" w:rsidRDefault="00D22C13" w:rsidP="00D22C13">
      <w:pPr>
        <w:spacing w:before="120" w:after="120"/>
        <w:rPr>
          <w:lang w:val="en-GB"/>
        </w:rPr>
      </w:pPr>
      <w:r w:rsidRPr="00707579">
        <w:rPr>
          <w:lang w:val="en-GB"/>
        </w:rPr>
        <w:t xml:space="preserve">In order to calculate water demand within the </w:t>
      </w:r>
      <w:r w:rsidRPr="00707579">
        <w:rPr>
          <w:i/>
          <w:lang w:val="en-GB"/>
        </w:rPr>
        <w:t>Design Project in the Municipality of Žepče (Design project for irrigation system for Subproject area of Lupoglav and Bistrica polje in Municipality of Žepče, CODE: 003-03-03/19, Higracon Ltd. Sarajevo &amp; Hidroing Ltd. Osijek, March, 2019)</w:t>
      </w:r>
      <w:r w:rsidRPr="00707579">
        <w:rPr>
          <w:lang w:val="en-GB"/>
        </w:rPr>
        <w:t xml:space="preserve"> the monthly climatic data from the meteorological station Zenica were used. The period from 1987 to 2016 was analysed. Based on the Agronomic Basis data, the water needs of certain crops that are planned to plant are determined. For calculation of the reference crop evapotranspiration (ET0) and effective precipitation (EP), FAO methodology was used (Allan </w:t>
      </w:r>
      <w:r w:rsidRPr="00707579">
        <w:rPr>
          <w:i/>
          <w:lang w:val="en-GB"/>
        </w:rPr>
        <w:t>et al</w:t>
      </w:r>
      <w:r w:rsidRPr="00707579">
        <w:rPr>
          <w:lang w:val="en-GB"/>
        </w:rPr>
        <w:t>., 1998).</w:t>
      </w:r>
    </w:p>
    <w:p w14:paraId="2EEFC3EB" w14:textId="58D5970C" w:rsidR="00D22C13" w:rsidRPr="00707579" w:rsidRDefault="00D22C13" w:rsidP="00D22C13">
      <w:pPr>
        <w:spacing w:before="120" w:after="120"/>
        <w:rPr>
          <w:lang w:val="en-GB"/>
        </w:rPr>
      </w:pPr>
      <w:r w:rsidRPr="00707579">
        <w:rPr>
          <w:lang w:val="en-GB"/>
        </w:rPr>
        <w:t xml:space="preserve">Estimation of crop evapotranspiration (ETc) was determined from the relation of ET0 and determined crop coefficient (kc). The value of the crop coefficient (kc) was determined depending on the development phase of the crop and its duration (Allen et al., 1998; Steduto </w:t>
      </w:r>
      <w:r w:rsidRPr="00707579">
        <w:rPr>
          <w:i/>
          <w:lang w:val="en-GB"/>
        </w:rPr>
        <w:t>et al.</w:t>
      </w:r>
      <w:r w:rsidRPr="00707579">
        <w:rPr>
          <w:lang w:val="en-GB"/>
        </w:rPr>
        <w:t xml:space="preserve">, 2012; Lazzara </w:t>
      </w:r>
      <w:r w:rsidRPr="00707579">
        <w:rPr>
          <w:i/>
          <w:lang w:val="en-GB"/>
        </w:rPr>
        <w:t>et al.,</w:t>
      </w:r>
      <w:r w:rsidRPr="00707579">
        <w:rPr>
          <w:lang w:val="en-GB"/>
        </w:rPr>
        <w:t xml:space="preserve"> 2010). In order to obtain the specific need for irrigation for the average, dry and humid year, from the 30 years analysed, monthly values that occur with the probability of occurrence 5/10 (average year), 1/10 (drought year) and 8/10 years (moist year) were selected. It is also necessary to point out that the budgets were published with the assumption of a minimum groundwater level of 3.5 m. The beginning of the vegetation of each culture implied that the humidity state was at the level of field water capacity (FWC).</w:t>
      </w:r>
    </w:p>
    <w:p w14:paraId="36A5DDE2" w14:textId="6E3B71CC" w:rsidR="003A457E" w:rsidRPr="00707579" w:rsidRDefault="003A457E" w:rsidP="003A457E">
      <w:pPr>
        <w:pStyle w:val="Caption"/>
        <w:spacing w:after="120"/>
        <w:rPr>
          <w:sz w:val="20"/>
          <w:szCs w:val="20"/>
          <w:lang w:val="en-GB"/>
        </w:rPr>
      </w:pPr>
      <w:bookmarkStart w:id="40" w:name="_Toc75253752"/>
      <w:r w:rsidRPr="00707579">
        <w:rPr>
          <w:sz w:val="20"/>
          <w:szCs w:val="20"/>
          <w:lang w:val="en-GB"/>
        </w:rPr>
        <w:t xml:space="preserve">Table </w:t>
      </w:r>
      <w:r w:rsidRPr="00707579">
        <w:rPr>
          <w:sz w:val="20"/>
          <w:szCs w:val="20"/>
          <w:lang w:val="en-GB"/>
        </w:rPr>
        <w:fldChar w:fldCharType="begin"/>
      </w:r>
      <w:r w:rsidRPr="00707579">
        <w:rPr>
          <w:sz w:val="20"/>
          <w:szCs w:val="20"/>
          <w:lang w:val="en-GB"/>
        </w:rPr>
        <w:instrText xml:space="preserve"> SEQ Table \* ARABIC </w:instrText>
      </w:r>
      <w:r w:rsidRPr="00707579">
        <w:rPr>
          <w:sz w:val="20"/>
          <w:szCs w:val="20"/>
          <w:lang w:val="en-GB"/>
        </w:rPr>
        <w:fldChar w:fldCharType="separate"/>
      </w:r>
      <w:r w:rsidR="00603245">
        <w:rPr>
          <w:noProof/>
          <w:sz w:val="20"/>
          <w:szCs w:val="20"/>
          <w:lang w:val="en-GB"/>
        </w:rPr>
        <w:t>4</w:t>
      </w:r>
      <w:r w:rsidRPr="00707579">
        <w:rPr>
          <w:sz w:val="20"/>
          <w:szCs w:val="20"/>
          <w:lang w:val="en-GB"/>
        </w:rPr>
        <w:fldChar w:fldCharType="end"/>
      </w:r>
      <w:r w:rsidRPr="00707579">
        <w:rPr>
          <w:sz w:val="20"/>
          <w:szCs w:val="20"/>
          <w:lang w:val="en-GB"/>
        </w:rPr>
        <w:t xml:space="preserve"> </w:t>
      </w:r>
      <w:r w:rsidR="00D22C13" w:rsidRPr="00707579">
        <w:rPr>
          <w:sz w:val="20"/>
          <w:szCs w:val="20"/>
          <w:lang w:val="en-GB"/>
        </w:rPr>
        <w:t>Monthly total water needs (m</w:t>
      </w:r>
      <w:r w:rsidR="00D22C13" w:rsidRPr="00707579">
        <w:rPr>
          <w:sz w:val="20"/>
          <w:szCs w:val="20"/>
          <w:vertAlign w:val="superscript"/>
          <w:lang w:val="en-GB"/>
        </w:rPr>
        <w:t>3</w:t>
      </w:r>
      <w:r w:rsidR="00D22C13" w:rsidRPr="00707579">
        <w:rPr>
          <w:sz w:val="20"/>
          <w:szCs w:val="20"/>
          <w:lang w:val="en-GB"/>
        </w:rPr>
        <w:t>) for Municipality of Žepče</w:t>
      </w:r>
      <w:bookmarkEnd w:id="40"/>
    </w:p>
    <w:tbl>
      <w:tblPr>
        <w:tblW w:w="9209" w:type="dxa"/>
        <w:tblInd w:w="1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1E0" w:firstRow="1" w:lastRow="1" w:firstColumn="1" w:lastColumn="1" w:noHBand="0" w:noVBand="0"/>
      </w:tblPr>
      <w:tblGrid>
        <w:gridCol w:w="846"/>
        <w:gridCol w:w="1134"/>
        <w:gridCol w:w="1276"/>
        <w:gridCol w:w="1134"/>
        <w:gridCol w:w="1276"/>
        <w:gridCol w:w="1133"/>
        <w:gridCol w:w="1134"/>
        <w:gridCol w:w="1276"/>
      </w:tblGrid>
      <w:tr w:rsidR="003A457E" w:rsidRPr="00707579" w14:paraId="09011D58" w14:textId="77777777" w:rsidTr="000A204D">
        <w:trPr>
          <w:trHeight w:val="542"/>
        </w:trPr>
        <w:tc>
          <w:tcPr>
            <w:tcW w:w="8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bookmarkEnd w:id="39"/>
          <w:p w14:paraId="6CAF4976" w14:textId="77777777" w:rsidR="003A457E" w:rsidRPr="00707579" w:rsidRDefault="003A457E" w:rsidP="000A204D">
            <w:pPr>
              <w:pStyle w:val="TableParagraph"/>
              <w:ind w:left="-5"/>
              <w:rPr>
                <w:rFonts w:asciiTheme="minorHAnsi" w:hAnsiTheme="minorHAnsi"/>
                <w:b/>
                <w:color w:val="FFFFFF" w:themeColor="background1"/>
                <w:sz w:val="18"/>
                <w:szCs w:val="18"/>
                <w:lang w:val="en-GB"/>
              </w:rPr>
            </w:pPr>
            <w:r w:rsidRPr="00707579">
              <w:rPr>
                <w:rFonts w:asciiTheme="minorHAnsi" w:hAnsiTheme="minorHAnsi"/>
                <w:b/>
                <w:color w:val="FFFFFF" w:themeColor="background1"/>
                <w:sz w:val="18"/>
                <w:szCs w:val="18"/>
                <w:lang w:val="en-GB"/>
              </w:rPr>
              <w:t>Month</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BA22623" w14:textId="77777777" w:rsidR="003A457E" w:rsidRPr="00707579" w:rsidRDefault="003A457E" w:rsidP="000A204D">
            <w:pPr>
              <w:pStyle w:val="TableParagraph"/>
              <w:ind w:left="86" w:right="74"/>
              <w:rPr>
                <w:rFonts w:asciiTheme="minorHAnsi" w:hAnsiTheme="minorHAnsi"/>
                <w:b/>
                <w:color w:val="FFFFFF" w:themeColor="background1"/>
                <w:sz w:val="18"/>
                <w:szCs w:val="18"/>
                <w:lang w:val="en-GB"/>
              </w:rPr>
            </w:pPr>
            <w:r w:rsidRPr="00707579">
              <w:rPr>
                <w:rFonts w:asciiTheme="minorHAnsi" w:hAnsiTheme="minorHAnsi"/>
                <w:b/>
                <w:color w:val="FFFFFF" w:themeColor="background1"/>
                <w:sz w:val="18"/>
                <w:szCs w:val="18"/>
                <w:lang w:val="en-GB"/>
              </w:rPr>
              <w:t>IV</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69DC057" w14:textId="77777777" w:rsidR="003A457E" w:rsidRPr="00707579" w:rsidRDefault="003A457E" w:rsidP="000A204D">
            <w:pPr>
              <w:pStyle w:val="TableParagraph"/>
              <w:ind w:left="19"/>
              <w:rPr>
                <w:rFonts w:asciiTheme="minorHAnsi" w:hAnsiTheme="minorHAnsi"/>
                <w:b/>
                <w:color w:val="FFFFFF" w:themeColor="background1"/>
                <w:sz w:val="18"/>
                <w:szCs w:val="18"/>
                <w:lang w:val="en-GB"/>
              </w:rPr>
            </w:pPr>
            <w:r w:rsidRPr="00707579">
              <w:rPr>
                <w:rFonts w:asciiTheme="minorHAnsi" w:hAnsiTheme="minorHAnsi"/>
                <w:b/>
                <w:color w:val="FFFFFF" w:themeColor="background1"/>
                <w:sz w:val="18"/>
                <w:szCs w:val="18"/>
                <w:lang w:val="en-GB"/>
              </w:rPr>
              <w:t>V</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CE8A936" w14:textId="77777777" w:rsidR="003A457E" w:rsidRPr="00707579" w:rsidRDefault="003A457E" w:rsidP="000A204D">
            <w:pPr>
              <w:pStyle w:val="TableParagraph"/>
              <w:ind w:left="91" w:right="76"/>
              <w:rPr>
                <w:rFonts w:asciiTheme="minorHAnsi" w:hAnsiTheme="minorHAnsi"/>
                <w:b/>
                <w:color w:val="FFFFFF" w:themeColor="background1"/>
                <w:sz w:val="18"/>
                <w:szCs w:val="18"/>
                <w:lang w:val="en-GB"/>
              </w:rPr>
            </w:pPr>
            <w:r w:rsidRPr="00707579">
              <w:rPr>
                <w:rFonts w:asciiTheme="minorHAnsi" w:hAnsiTheme="minorHAnsi"/>
                <w:b/>
                <w:color w:val="FFFFFF" w:themeColor="background1"/>
                <w:sz w:val="18"/>
                <w:szCs w:val="18"/>
                <w:lang w:val="en-GB"/>
              </w:rPr>
              <w:t>VI</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4B07420" w14:textId="77777777" w:rsidR="003A457E" w:rsidRPr="00707579" w:rsidRDefault="003A457E" w:rsidP="000A204D">
            <w:pPr>
              <w:pStyle w:val="TableParagraph"/>
              <w:ind w:left="91" w:right="74"/>
              <w:rPr>
                <w:rFonts w:asciiTheme="minorHAnsi" w:hAnsiTheme="minorHAnsi"/>
                <w:b/>
                <w:color w:val="FFFFFF" w:themeColor="background1"/>
                <w:sz w:val="18"/>
                <w:szCs w:val="18"/>
                <w:lang w:val="en-GB"/>
              </w:rPr>
            </w:pPr>
            <w:r w:rsidRPr="00707579">
              <w:rPr>
                <w:rFonts w:asciiTheme="minorHAnsi" w:hAnsiTheme="minorHAnsi"/>
                <w:b/>
                <w:color w:val="FFFFFF" w:themeColor="background1"/>
                <w:sz w:val="18"/>
                <w:szCs w:val="18"/>
                <w:lang w:val="en-GB"/>
              </w:rPr>
              <w:t>VII</w:t>
            </w:r>
          </w:p>
        </w:tc>
        <w:tc>
          <w:tcPr>
            <w:tcW w:w="11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063E4F6" w14:textId="77777777" w:rsidR="003A457E" w:rsidRPr="00707579" w:rsidRDefault="003A457E" w:rsidP="000A204D">
            <w:pPr>
              <w:pStyle w:val="TableParagraph"/>
              <w:ind w:left="-1"/>
              <w:rPr>
                <w:rFonts w:asciiTheme="minorHAnsi" w:hAnsiTheme="minorHAnsi"/>
                <w:b/>
                <w:color w:val="FFFFFF" w:themeColor="background1"/>
                <w:sz w:val="18"/>
                <w:szCs w:val="18"/>
                <w:lang w:val="en-GB"/>
              </w:rPr>
            </w:pPr>
            <w:r w:rsidRPr="00707579">
              <w:rPr>
                <w:rFonts w:asciiTheme="minorHAnsi" w:hAnsiTheme="minorHAnsi"/>
                <w:b/>
                <w:color w:val="FFFFFF" w:themeColor="background1"/>
                <w:sz w:val="18"/>
                <w:szCs w:val="18"/>
                <w:lang w:val="en-GB"/>
              </w:rPr>
              <w:t>VIII</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3539C70" w14:textId="77777777" w:rsidR="003A457E" w:rsidRPr="00707579" w:rsidRDefault="003A457E" w:rsidP="000A204D">
            <w:pPr>
              <w:pStyle w:val="TableParagraph"/>
              <w:rPr>
                <w:rFonts w:asciiTheme="minorHAnsi" w:hAnsiTheme="minorHAnsi"/>
                <w:b/>
                <w:color w:val="FFFFFF" w:themeColor="background1"/>
                <w:sz w:val="18"/>
                <w:szCs w:val="18"/>
                <w:lang w:val="en-GB"/>
              </w:rPr>
            </w:pPr>
            <w:r w:rsidRPr="00707579">
              <w:rPr>
                <w:rFonts w:asciiTheme="minorHAnsi" w:hAnsiTheme="minorHAnsi"/>
                <w:b/>
                <w:color w:val="FFFFFF" w:themeColor="background1"/>
                <w:sz w:val="18"/>
                <w:szCs w:val="18"/>
                <w:lang w:val="en-GB"/>
              </w:rPr>
              <w:t>IX</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9A5642E" w14:textId="77777777" w:rsidR="003A457E" w:rsidRPr="00707579" w:rsidRDefault="003A457E" w:rsidP="000A204D">
            <w:pPr>
              <w:pStyle w:val="TableParagraph"/>
              <w:rPr>
                <w:rFonts w:asciiTheme="minorHAnsi" w:hAnsiTheme="minorHAnsi"/>
                <w:b/>
                <w:color w:val="FFFFFF" w:themeColor="background1"/>
                <w:sz w:val="18"/>
                <w:szCs w:val="18"/>
                <w:lang w:val="en-GB"/>
              </w:rPr>
            </w:pPr>
            <w:r w:rsidRPr="00707579">
              <w:rPr>
                <w:rFonts w:asciiTheme="minorHAnsi" w:hAnsiTheme="minorHAnsi"/>
                <w:b/>
                <w:color w:val="FFFFFF" w:themeColor="background1"/>
                <w:sz w:val="18"/>
                <w:szCs w:val="18"/>
                <w:lang w:val="en-GB"/>
              </w:rPr>
              <w:t>Ʃ vegetation period</w:t>
            </w:r>
          </w:p>
        </w:tc>
      </w:tr>
      <w:tr w:rsidR="003A457E" w:rsidRPr="00707579" w14:paraId="03B2C065" w14:textId="77777777" w:rsidTr="000A204D">
        <w:trPr>
          <w:trHeight w:val="376"/>
        </w:trPr>
        <w:tc>
          <w:tcPr>
            <w:tcW w:w="846" w:type="dxa"/>
            <w:tcBorders>
              <w:top w:val="single" w:sz="8" w:space="0" w:color="FFFFFF" w:themeColor="background1"/>
            </w:tcBorders>
          </w:tcPr>
          <w:p w14:paraId="0ACF6A46" w14:textId="77777777" w:rsidR="003A457E" w:rsidRPr="00707579" w:rsidRDefault="003A457E" w:rsidP="000A204D">
            <w:pPr>
              <w:pStyle w:val="TableParagraph"/>
              <w:spacing w:before="40" w:after="40"/>
              <w:ind w:left="107"/>
              <w:rPr>
                <w:rFonts w:asciiTheme="minorHAnsi" w:hAnsiTheme="minorHAnsi"/>
                <w:b/>
                <w:sz w:val="18"/>
                <w:szCs w:val="18"/>
                <w:lang w:val="en-GB"/>
              </w:rPr>
            </w:pPr>
            <w:r w:rsidRPr="00707579">
              <w:rPr>
                <w:rFonts w:asciiTheme="minorHAnsi" w:hAnsiTheme="minorHAnsi"/>
                <w:b/>
                <w:sz w:val="18"/>
                <w:szCs w:val="18"/>
                <w:lang w:val="en-GB"/>
              </w:rPr>
              <w:t>A</w:t>
            </w:r>
          </w:p>
        </w:tc>
        <w:tc>
          <w:tcPr>
            <w:tcW w:w="1134" w:type="dxa"/>
            <w:tcBorders>
              <w:top w:val="single" w:sz="8" w:space="0" w:color="FFFFFF" w:themeColor="background1"/>
            </w:tcBorders>
          </w:tcPr>
          <w:p w14:paraId="522CC6D6"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10,037.97</w:t>
            </w:r>
          </w:p>
        </w:tc>
        <w:tc>
          <w:tcPr>
            <w:tcW w:w="1276" w:type="dxa"/>
            <w:tcBorders>
              <w:top w:val="single" w:sz="8" w:space="0" w:color="FFFFFF" w:themeColor="background1"/>
            </w:tcBorders>
          </w:tcPr>
          <w:p w14:paraId="1AD4DD8E"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17,913.58</w:t>
            </w:r>
          </w:p>
        </w:tc>
        <w:tc>
          <w:tcPr>
            <w:tcW w:w="1134" w:type="dxa"/>
            <w:tcBorders>
              <w:top w:val="single" w:sz="8" w:space="0" w:color="FFFFFF" w:themeColor="background1"/>
            </w:tcBorders>
          </w:tcPr>
          <w:p w14:paraId="734453F2"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31,254.64</w:t>
            </w:r>
          </w:p>
        </w:tc>
        <w:tc>
          <w:tcPr>
            <w:tcW w:w="1276" w:type="dxa"/>
            <w:tcBorders>
              <w:top w:val="single" w:sz="8" w:space="0" w:color="FFFFFF" w:themeColor="background1"/>
            </w:tcBorders>
          </w:tcPr>
          <w:p w14:paraId="1F555012"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33,093.05</w:t>
            </w:r>
          </w:p>
        </w:tc>
        <w:tc>
          <w:tcPr>
            <w:tcW w:w="1133" w:type="dxa"/>
            <w:tcBorders>
              <w:top w:val="single" w:sz="8" w:space="0" w:color="FFFFFF" w:themeColor="background1"/>
            </w:tcBorders>
          </w:tcPr>
          <w:p w14:paraId="26ED7E69"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18,791.09</w:t>
            </w:r>
          </w:p>
        </w:tc>
        <w:tc>
          <w:tcPr>
            <w:tcW w:w="1134" w:type="dxa"/>
            <w:tcBorders>
              <w:top w:val="single" w:sz="8" w:space="0" w:color="FFFFFF" w:themeColor="background1"/>
            </w:tcBorders>
          </w:tcPr>
          <w:p w14:paraId="00173AA5"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2,445.41</w:t>
            </w:r>
          </w:p>
        </w:tc>
        <w:tc>
          <w:tcPr>
            <w:tcW w:w="1276" w:type="dxa"/>
            <w:tcBorders>
              <w:top w:val="single" w:sz="8" w:space="0" w:color="FFFFFF" w:themeColor="background1"/>
            </w:tcBorders>
          </w:tcPr>
          <w:p w14:paraId="16317DC6" w14:textId="77777777" w:rsidR="003A457E" w:rsidRPr="00707579" w:rsidRDefault="003A457E" w:rsidP="000A204D">
            <w:pPr>
              <w:pStyle w:val="TableParagraph"/>
              <w:tabs>
                <w:tab w:val="left" w:pos="1417"/>
              </w:tabs>
              <w:spacing w:before="40" w:after="40"/>
              <w:rPr>
                <w:rFonts w:asciiTheme="minorHAnsi" w:hAnsiTheme="minorHAnsi"/>
                <w:b/>
                <w:sz w:val="18"/>
                <w:szCs w:val="18"/>
                <w:lang w:val="en-GB"/>
              </w:rPr>
            </w:pPr>
            <w:r w:rsidRPr="00707579">
              <w:rPr>
                <w:rFonts w:asciiTheme="minorHAnsi" w:hAnsiTheme="minorHAnsi"/>
                <w:b/>
                <w:sz w:val="18"/>
                <w:szCs w:val="18"/>
                <w:lang w:val="en-GB"/>
              </w:rPr>
              <w:t>113,535.7</w:t>
            </w:r>
          </w:p>
        </w:tc>
      </w:tr>
      <w:tr w:rsidR="003A457E" w:rsidRPr="00707579" w14:paraId="28886184" w14:textId="77777777" w:rsidTr="000A204D">
        <w:trPr>
          <w:trHeight w:val="376"/>
        </w:trPr>
        <w:tc>
          <w:tcPr>
            <w:tcW w:w="846" w:type="dxa"/>
          </w:tcPr>
          <w:p w14:paraId="7B8B8AF1" w14:textId="77777777" w:rsidR="003A457E" w:rsidRPr="00707579" w:rsidRDefault="003A457E" w:rsidP="000A204D">
            <w:pPr>
              <w:pStyle w:val="TableParagraph"/>
              <w:spacing w:before="40" w:after="40"/>
              <w:ind w:left="107"/>
              <w:rPr>
                <w:rFonts w:asciiTheme="minorHAnsi" w:hAnsiTheme="minorHAnsi"/>
                <w:b/>
                <w:sz w:val="18"/>
                <w:szCs w:val="18"/>
                <w:lang w:val="en-GB"/>
              </w:rPr>
            </w:pPr>
            <w:r w:rsidRPr="00707579">
              <w:rPr>
                <w:rFonts w:asciiTheme="minorHAnsi" w:hAnsiTheme="minorHAnsi"/>
                <w:b/>
                <w:sz w:val="18"/>
                <w:szCs w:val="18"/>
                <w:lang w:val="en-GB"/>
              </w:rPr>
              <w:t>B</w:t>
            </w:r>
          </w:p>
        </w:tc>
        <w:tc>
          <w:tcPr>
            <w:tcW w:w="1134" w:type="dxa"/>
          </w:tcPr>
          <w:p w14:paraId="335E4CA9"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32,131.65</w:t>
            </w:r>
          </w:p>
        </w:tc>
        <w:tc>
          <w:tcPr>
            <w:tcW w:w="1276" w:type="dxa"/>
          </w:tcPr>
          <w:p w14:paraId="43AFC2A4"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32,994.41</w:t>
            </w:r>
          </w:p>
        </w:tc>
        <w:tc>
          <w:tcPr>
            <w:tcW w:w="1134" w:type="dxa"/>
          </w:tcPr>
          <w:p w14:paraId="48CADFD9"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58,022.04</w:t>
            </w:r>
          </w:p>
        </w:tc>
        <w:tc>
          <w:tcPr>
            <w:tcW w:w="1276" w:type="dxa"/>
          </w:tcPr>
          <w:p w14:paraId="29FA729B"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74,428.21</w:t>
            </w:r>
          </w:p>
        </w:tc>
        <w:tc>
          <w:tcPr>
            <w:tcW w:w="1133" w:type="dxa"/>
          </w:tcPr>
          <w:p w14:paraId="080B77EF"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48,150.38</w:t>
            </w:r>
          </w:p>
        </w:tc>
        <w:tc>
          <w:tcPr>
            <w:tcW w:w="1134" w:type="dxa"/>
          </w:tcPr>
          <w:p w14:paraId="3B04B436"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4,470.57</w:t>
            </w:r>
          </w:p>
        </w:tc>
        <w:tc>
          <w:tcPr>
            <w:tcW w:w="1276" w:type="dxa"/>
          </w:tcPr>
          <w:p w14:paraId="3E8251C9" w14:textId="77777777" w:rsidR="003A457E" w:rsidRPr="00707579" w:rsidRDefault="003A457E" w:rsidP="000A204D">
            <w:pPr>
              <w:pStyle w:val="TableParagraph"/>
              <w:tabs>
                <w:tab w:val="left" w:pos="1417"/>
              </w:tabs>
              <w:spacing w:before="40" w:after="40"/>
              <w:rPr>
                <w:rFonts w:asciiTheme="minorHAnsi" w:hAnsiTheme="minorHAnsi"/>
                <w:b/>
                <w:sz w:val="18"/>
                <w:szCs w:val="18"/>
                <w:lang w:val="en-GB"/>
              </w:rPr>
            </w:pPr>
            <w:r w:rsidRPr="00707579">
              <w:rPr>
                <w:rFonts w:asciiTheme="minorHAnsi" w:hAnsiTheme="minorHAnsi"/>
                <w:b/>
                <w:sz w:val="18"/>
                <w:szCs w:val="18"/>
                <w:lang w:val="en-GB"/>
              </w:rPr>
              <w:t>250,197.3</w:t>
            </w:r>
          </w:p>
        </w:tc>
      </w:tr>
      <w:tr w:rsidR="003A457E" w:rsidRPr="00707579" w14:paraId="16DA5D9A" w14:textId="77777777" w:rsidTr="000A204D">
        <w:trPr>
          <w:trHeight w:val="376"/>
        </w:trPr>
        <w:tc>
          <w:tcPr>
            <w:tcW w:w="846" w:type="dxa"/>
          </w:tcPr>
          <w:p w14:paraId="1311C219" w14:textId="77777777" w:rsidR="003A457E" w:rsidRPr="00707579" w:rsidRDefault="003A457E" w:rsidP="000A204D">
            <w:pPr>
              <w:pStyle w:val="TableParagraph"/>
              <w:spacing w:before="40" w:after="40"/>
              <w:ind w:left="107"/>
              <w:rPr>
                <w:rFonts w:asciiTheme="minorHAnsi" w:hAnsiTheme="minorHAnsi"/>
                <w:b/>
                <w:sz w:val="18"/>
                <w:szCs w:val="18"/>
                <w:lang w:val="en-GB"/>
              </w:rPr>
            </w:pPr>
            <w:r w:rsidRPr="00707579">
              <w:rPr>
                <w:rFonts w:asciiTheme="minorHAnsi" w:hAnsiTheme="minorHAnsi"/>
                <w:b/>
                <w:sz w:val="18"/>
                <w:szCs w:val="18"/>
                <w:lang w:val="en-GB"/>
              </w:rPr>
              <w:t>C</w:t>
            </w:r>
          </w:p>
        </w:tc>
        <w:tc>
          <w:tcPr>
            <w:tcW w:w="1134" w:type="dxa"/>
          </w:tcPr>
          <w:p w14:paraId="2B4FF4F4"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55,300.35</w:t>
            </w:r>
          </w:p>
        </w:tc>
        <w:tc>
          <w:tcPr>
            <w:tcW w:w="1276" w:type="dxa"/>
          </w:tcPr>
          <w:p w14:paraId="3574ED23"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89,785.45</w:t>
            </w:r>
          </w:p>
        </w:tc>
        <w:tc>
          <w:tcPr>
            <w:tcW w:w="1134" w:type="dxa"/>
          </w:tcPr>
          <w:p w14:paraId="61BA2FE7"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137,604.88</w:t>
            </w:r>
          </w:p>
        </w:tc>
        <w:tc>
          <w:tcPr>
            <w:tcW w:w="1276" w:type="dxa"/>
          </w:tcPr>
          <w:p w14:paraId="3ECCA91A"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174,444.19</w:t>
            </w:r>
          </w:p>
        </w:tc>
        <w:tc>
          <w:tcPr>
            <w:tcW w:w="1133" w:type="dxa"/>
          </w:tcPr>
          <w:p w14:paraId="4C8031C5"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109,261.38</w:t>
            </w:r>
          </w:p>
        </w:tc>
        <w:tc>
          <w:tcPr>
            <w:tcW w:w="1134" w:type="dxa"/>
          </w:tcPr>
          <w:p w14:paraId="6D023EE9" w14:textId="77777777" w:rsidR="003A457E" w:rsidRPr="00707579" w:rsidRDefault="003A457E" w:rsidP="000A204D">
            <w:pPr>
              <w:pStyle w:val="TableParagraph"/>
              <w:spacing w:before="40" w:after="40"/>
              <w:ind w:left="86" w:right="73"/>
              <w:rPr>
                <w:rFonts w:asciiTheme="minorHAnsi" w:hAnsiTheme="minorHAnsi"/>
                <w:sz w:val="18"/>
                <w:szCs w:val="18"/>
                <w:lang w:val="en-GB"/>
              </w:rPr>
            </w:pPr>
            <w:r w:rsidRPr="00707579">
              <w:rPr>
                <w:rFonts w:asciiTheme="minorHAnsi" w:hAnsiTheme="minorHAnsi"/>
                <w:sz w:val="18"/>
                <w:szCs w:val="18"/>
                <w:lang w:val="en-GB"/>
              </w:rPr>
              <w:t>15,450.55</w:t>
            </w:r>
          </w:p>
        </w:tc>
        <w:tc>
          <w:tcPr>
            <w:tcW w:w="1276" w:type="dxa"/>
          </w:tcPr>
          <w:p w14:paraId="0A346383" w14:textId="77777777" w:rsidR="003A457E" w:rsidRPr="00707579" w:rsidRDefault="003A457E" w:rsidP="000A204D">
            <w:pPr>
              <w:pStyle w:val="TableParagraph"/>
              <w:tabs>
                <w:tab w:val="left" w:pos="1417"/>
              </w:tabs>
              <w:spacing w:before="40" w:after="40"/>
              <w:rPr>
                <w:rFonts w:asciiTheme="minorHAnsi" w:hAnsiTheme="minorHAnsi"/>
                <w:b/>
                <w:sz w:val="18"/>
                <w:szCs w:val="18"/>
                <w:lang w:val="en-GB"/>
              </w:rPr>
            </w:pPr>
            <w:r w:rsidRPr="00707579">
              <w:rPr>
                <w:rFonts w:asciiTheme="minorHAnsi" w:hAnsiTheme="minorHAnsi"/>
                <w:b/>
                <w:sz w:val="18"/>
                <w:szCs w:val="18"/>
                <w:lang w:val="en-GB"/>
              </w:rPr>
              <w:t>581,851.1</w:t>
            </w:r>
          </w:p>
        </w:tc>
      </w:tr>
      <w:tr w:rsidR="003A457E" w:rsidRPr="00707579" w14:paraId="5543784C" w14:textId="77777777" w:rsidTr="000A204D">
        <w:trPr>
          <w:trHeight w:val="376"/>
        </w:trPr>
        <w:tc>
          <w:tcPr>
            <w:tcW w:w="846" w:type="dxa"/>
          </w:tcPr>
          <w:p w14:paraId="52459B96" w14:textId="77777777" w:rsidR="003A457E" w:rsidRPr="00707579" w:rsidRDefault="003A457E" w:rsidP="000A204D">
            <w:pPr>
              <w:pStyle w:val="TableParagraph"/>
              <w:spacing w:before="40" w:after="40"/>
              <w:ind w:left="107"/>
              <w:jc w:val="left"/>
              <w:rPr>
                <w:rFonts w:asciiTheme="minorHAnsi" w:hAnsiTheme="minorHAnsi"/>
                <w:b/>
                <w:sz w:val="18"/>
                <w:szCs w:val="18"/>
                <w:lang w:val="en-GB"/>
              </w:rPr>
            </w:pPr>
            <w:r w:rsidRPr="00707579">
              <w:rPr>
                <w:rFonts w:asciiTheme="minorHAnsi" w:hAnsiTheme="minorHAnsi"/>
                <w:b/>
                <w:sz w:val="18"/>
                <w:szCs w:val="18"/>
                <w:lang w:val="en-GB"/>
              </w:rPr>
              <w:t>Total</w:t>
            </w:r>
          </w:p>
        </w:tc>
        <w:tc>
          <w:tcPr>
            <w:tcW w:w="1134" w:type="dxa"/>
          </w:tcPr>
          <w:p w14:paraId="536E9DA3" w14:textId="77777777" w:rsidR="003A457E" w:rsidRPr="00707579" w:rsidRDefault="003A457E" w:rsidP="000A204D">
            <w:pPr>
              <w:pStyle w:val="TableParagraph"/>
              <w:spacing w:before="40" w:after="40"/>
              <w:ind w:left="86" w:right="73"/>
              <w:rPr>
                <w:rFonts w:asciiTheme="minorHAnsi" w:hAnsiTheme="minorHAnsi"/>
                <w:b/>
                <w:sz w:val="18"/>
                <w:szCs w:val="18"/>
                <w:lang w:val="en-GB"/>
              </w:rPr>
            </w:pPr>
            <w:r w:rsidRPr="00707579">
              <w:rPr>
                <w:rFonts w:asciiTheme="minorHAnsi" w:hAnsiTheme="minorHAnsi"/>
                <w:b/>
                <w:sz w:val="18"/>
                <w:szCs w:val="18"/>
                <w:lang w:val="en-GB"/>
              </w:rPr>
              <w:t>97,469.97</w:t>
            </w:r>
          </w:p>
        </w:tc>
        <w:tc>
          <w:tcPr>
            <w:tcW w:w="1276" w:type="dxa"/>
          </w:tcPr>
          <w:p w14:paraId="55A24F61" w14:textId="77777777" w:rsidR="003A457E" w:rsidRPr="00707579" w:rsidRDefault="003A457E" w:rsidP="000A204D">
            <w:pPr>
              <w:pStyle w:val="TableParagraph"/>
              <w:spacing w:before="40" w:after="40"/>
              <w:ind w:left="86" w:right="73"/>
              <w:rPr>
                <w:rFonts w:asciiTheme="minorHAnsi" w:hAnsiTheme="minorHAnsi"/>
                <w:b/>
                <w:sz w:val="18"/>
                <w:szCs w:val="18"/>
                <w:lang w:val="en-GB"/>
              </w:rPr>
            </w:pPr>
            <w:r w:rsidRPr="00707579">
              <w:rPr>
                <w:rFonts w:asciiTheme="minorHAnsi" w:hAnsiTheme="minorHAnsi"/>
                <w:b/>
                <w:sz w:val="18"/>
                <w:szCs w:val="18"/>
                <w:lang w:val="en-GB"/>
              </w:rPr>
              <w:t>140,693.44</w:t>
            </w:r>
          </w:p>
        </w:tc>
        <w:tc>
          <w:tcPr>
            <w:tcW w:w="1134" w:type="dxa"/>
          </w:tcPr>
          <w:p w14:paraId="4ECC1BEC" w14:textId="77777777" w:rsidR="003A457E" w:rsidRPr="00707579" w:rsidRDefault="003A457E" w:rsidP="000A204D">
            <w:pPr>
              <w:pStyle w:val="TableParagraph"/>
              <w:spacing w:before="40" w:after="40"/>
              <w:ind w:left="86" w:right="73"/>
              <w:rPr>
                <w:rFonts w:asciiTheme="minorHAnsi" w:hAnsiTheme="minorHAnsi"/>
                <w:b/>
                <w:sz w:val="18"/>
                <w:szCs w:val="18"/>
                <w:lang w:val="en-GB"/>
              </w:rPr>
            </w:pPr>
            <w:r w:rsidRPr="00707579">
              <w:rPr>
                <w:rFonts w:asciiTheme="minorHAnsi" w:hAnsiTheme="minorHAnsi"/>
                <w:b/>
                <w:sz w:val="18"/>
                <w:szCs w:val="18"/>
                <w:lang w:val="en-GB"/>
              </w:rPr>
              <w:t>226,881.56</w:t>
            </w:r>
          </w:p>
        </w:tc>
        <w:tc>
          <w:tcPr>
            <w:tcW w:w="1276" w:type="dxa"/>
          </w:tcPr>
          <w:p w14:paraId="075804DB" w14:textId="77777777" w:rsidR="003A457E" w:rsidRPr="00707579" w:rsidRDefault="003A457E" w:rsidP="000A204D">
            <w:pPr>
              <w:pStyle w:val="TableParagraph"/>
              <w:spacing w:before="40" w:after="40"/>
              <w:ind w:left="86" w:right="73"/>
              <w:rPr>
                <w:rFonts w:asciiTheme="minorHAnsi" w:hAnsiTheme="minorHAnsi"/>
                <w:b/>
                <w:sz w:val="18"/>
                <w:szCs w:val="18"/>
                <w:lang w:val="en-GB"/>
              </w:rPr>
            </w:pPr>
            <w:r w:rsidRPr="00707579">
              <w:rPr>
                <w:rFonts w:asciiTheme="minorHAnsi" w:hAnsiTheme="minorHAnsi"/>
                <w:b/>
                <w:sz w:val="18"/>
                <w:szCs w:val="18"/>
                <w:lang w:val="en-GB"/>
              </w:rPr>
              <w:t>281,965.45</w:t>
            </w:r>
          </w:p>
        </w:tc>
        <w:tc>
          <w:tcPr>
            <w:tcW w:w="1133" w:type="dxa"/>
          </w:tcPr>
          <w:p w14:paraId="56BEEA0C" w14:textId="77777777" w:rsidR="003A457E" w:rsidRPr="00707579" w:rsidRDefault="003A457E" w:rsidP="000A204D">
            <w:pPr>
              <w:pStyle w:val="TableParagraph"/>
              <w:spacing w:before="40" w:after="40"/>
              <w:ind w:left="86" w:right="73"/>
              <w:rPr>
                <w:rFonts w:asciiTheme="minorHAnsi" w:hAnsiTheme="minorHAnsi"/>
                <w:b/>
                <w:sz w:val="18"/>
                <w:szCs w:val="18"/>
                <w:lang w:val="en-GB"/>
              </w:rPr>
            </w:pPr>
            <w:r w:rsidRPr="00707579">
              <w:rPr>
                <w:rFonts w:asciiTheme="minorHAnsi" w:hAnsiTheme="minorHAnsi"/>
                <w:b/>
                <w:sz w:val="18"/>
                <w:szCs w:val="18"/>
                <w:lang w:val="en-GB"/>
              </w:rPr>
              <w:t>176,202.84</w:t>
            </w:r>
          </w:p>
        </w:tc>
        <w:tc>
          <w:tcPr>
            <w:tcW w:w="1134" w:type="dxa"/>
          </w:tcPr>
          <w:p w14:paraId="7525B9CE" w14:textId="77777777" w:rsidR="003A457E" w:rsidRPr="00707579" w:rsidRDefault="003A457E" w:rsidP="000A204D">
            <w:pPr>
              <w:pStyle w:val="TableParagraph"/>
              <w:spacing w:before="40" w:after="40"/>
              <w:ind w:left="86" w:right="73"/>
              <w:rPr>
                <w:rFonts w:asciiTheme="minorHAnsi" w:hAnsiTheme="minorHAnsi"/>
                <w:b/>
                <w:sz w:val="18"/>
                <w:szCs w:val="18"/>
                <w:lang w:val="en-GB"/>
              </w:rPr>
            </w:pPr>
            <w:r w:rsidRPr="00707579">
              <w:rPr>
                <w:rFonts w:asciiTheme="minorHAnsi" w:hAnsiTheme="minorHAnsi"/>
                <w:b/>
                <w:sz w:val="18"/>
                <w:szCs w:val="18"/>
                <w:lang w:val="en-GB"/>
              </w:rPr>
              <w:t>22,366.53</w:t>
            </w:r>
          </w:p>
        </w:tc>
        <w:tc>
          <w:tcPr>
            <w:tcW w:w="1276" w:type="dxa"/>
            <w:shd w:val="clear" w:color="auto" w:fill="BCD6ED"/>
          </w:tcPr>
          <w:p w14:paraId="4355FFCF" w14:textId="77777777" w:rsidR="003A457E" w:rsidRPr="00707579" w:rsidRDefault="003A457E" w:rsidP="000A204D">
            <w:pPr>
              <w:pStyle w:val="TableParagraph"/>
              <w:tabs>
                <w:tab w:val="left" w:pos="1417"/>
              </w:tabs>
              <w:spacing w:before="40" w:after="40"/>
              <w:rPr>
                <w:rFonts w:asciiTheme="minorHAnsi" w:hAnsiTheme="minorHAnsi"/>
                <w:b/>
                <w:sz w:val="18"/>
                <w:szCs w:val="18"/>
                <w:lang w:val="en-GB"/>
              </w:rPr>
            </w:pPr>
            <w:r w:rsidRPr="00707579">
              <w:rPr>
                <w:rFonts w:asciiTheme="minorHAnsi" w:hAnsiTheme="minorHAnsi"/>
                <w:b/>
                <w:sz w:val="18"/>
                <w:szCs w:val="18"/>
                <w:lang w:val="en-GB"/>
              </w:rPr>
              <w:t>945,584.1</w:t>
            </w:r>
          </w:p>
        </w:tc>
      </w:tr>
    </w:tbl>
    <w:p w14:paraId="72CAB774" w14:textId="77777777" w:rsidR="008E7979" w:rsidRPr="00707579" w:rsidRDefault="008E7979" w:rsidP="008E7979">
      <w:pPr>
        <w:rPr>
          <w:lang w:val="en-GB"/>
        </w:rPr>
      </w:pPr>
    </w:p>
    <w:p w14:paraId="51B76D9E" w14:textId="77777777" w:rsidR="00D22C13" w:rsidRPr="00707579" w:rsidRDefault="00D22C13" w:rsidP="00D22C13">
      <w:pPr>
        <w:spacing w:after="120"/>
        <w:rPr>
          <w:lang w:val="en-GB"/>
        </w:rPr>
      </w:pPr>
      <w:r w:rsidRPr="00707579">
        <w:rPr>
          <w:lang w:val="en-GB"/>
        </w:rPr>
        <w:lastRenderedPageBreak/>
        <w:t>Furthermore, AquaCrop model was used to calculate water consumption according to cultured crop cultures.</w:t>
      </w:r>
    </w:p>
    <w:p w14:paraId="4BE846BC" w14:textId="77777777" w:rsidR="00B405AC" w:rsidRPr="00707579" w:rsidRDefault="00B405AC" w:rsidP="00B405AC">
      <w:pPr>
        <w:rPr>
          <w:lang w:val="en-GB"/>
        </w:rPr>
      </w:pPr>
    </w:p>
    <w:p w14:paraId="69C6B859" w14:textId="54CB5F39" w:rsidR="00B405AC" w:rsidRPr="00707579" w:rsidRDefault="003A457E" w:rsidP="003A457E">
      <w:pPr>
        <w:pStyle w:val="Caption"/>
        <w:spacing w:after="120"/>
        <w:rPr>
          <w:sz w:val="20"/>
          <w:szCs w:val="20"/>
          <w:lang w:val="en-GB"/>
        </w:rPr>
      </w:pPr>
      <w:bookmarkStart w:id="41" w:name="_Toc75253753"/>
      <w:r w:rsidRPr="00707579">
        <w:rPr>
          <w:sz w:val="20"/>
          <w:szCs w:val="20"/>
          <w:lang w:val="en-GB"/>
        </w:rPr>
        <w:t xml:space="preserve">Table </w:t>
      </w:r>
      <w:r w:rsidRPr="00707579">
        <w:rPr>
          <w:sz w:val="20"/>
          <w:szCs w:val="20"/>
          <w:lang w:val="en-GB"/>
        </w:rPr>
        <w:fldChar w:fldCharType="begin"/>
      </w:r>
      <w:r w:rsidRPr="00707579">
        <w:rPr>
          <w:sz w:val="20"/>
          <w:szCs w:val="20"/>
          <w:lang w:val="en-GB"/>
        </w:rPr>
        <w:instrText xml:space="preserve"> SEQ Table \* ARABIC </w:instrText>
      </w:r>
      <w:r w:rsidRPr="00707579">
        <w:rPr>
          <w:sz w:val="20"/>
          <w:szCs w:val="20"/>
          <w:lang w:val="en-GB"/>
        </w:rPr>
        <w:fldChar w:fldCharType="separate"/>
      </w:r>
      <w:r w:rsidR="00603245">
        <w:rPr>
          <w:noProof/>
          <w:sz w:val="20"/>
          <w:szCs w:val="20"/>
          <w:lang w:val="en-GB"/>
        </w:rPr>
        <w:t>5</w:t>
      </w:r>
      <w:r w:rsidRPr="00707579">
        <w:rPr>
          <w:sz w:val="20"/>
          <w:szCs w:val="20"/>
          <w:lang w:val="en-GB"/>
        </w:rPr>
        <w:fldChar w:fldCharType="end"/>
      </w:r>
      <w:r w:rsidRPr="00707579">
        <w:rPr>
          <w:sz w:val="20"/>
          <w:szCs w:val="20"/>
          <w:lang w:val="en-GB"/>
        </w:rPr>
        <w:t xml:space="preserve"> Water consumption in critical month (July) in project zone A</w:t>
      </w:r>
      <w:bookmarkEnd w:id="41"/>
    </w:p>
    <w:tbl>
      <w:tblPr>
        <w:tblW w:w="9245" w:type="dxa"/>
        <w:tblInd w:w="15"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1E0" w:firstRow="1" w:lastRow="1" w:firstColumn="1" w:lastColumn="1" w:noHBand="0" w:noVBand="0"/>
      </w:tblPr>
      <w:tblGrid>
        <w:gridCol w:w="1843"/>
        <w:gridCol w:w="1701"/>
        <w:gridCol w:w="1701"/>
        <w:gridCol w:w="1276"/>
        <w:gridCol w:w="1447"/>
        <w:gridCol w:w="1277"/>
      </w:tblGrid>
      <w:tr w:rsidR="00B405AC" w:rsidRPr="00707579" w14:paraId="7A17FAFC" w14:textId="77777777" w:rsidTr="00034A3D">
        <w:trPr>
          <w:trHeight w:val="350"/>
          <w:tblHeader/>
        </w:trPr>
        <w:tc>
          <w:tcPr>
            <w:tcW w:w="184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9BE5B3C" w14:textId="321904B3" w:rsidR="00B405AC" w:rsidRPr="00707579" w:rsidRDefault="00D22C13" w:rsidP="003E3378">
            <w:pPr>
              <w:pStyle w:val="TableParagraph"/>
              <w:ind w:left="132"/>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Culture</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6BEEECD" w14:textId="7F295C6D" w:rsidR="00B405AC" w:rsidRPr="00707579" w:rsidRDefault="00D22C13" w:rsidP="003A457E">
            <w:pPr>
              <w:pStyle w:val="TableParagraph"/>
              <w:ind w:left="137" w:right="112"/>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Surface</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5DC1ECB" w14:textId="77777777" w:rsidR="00B405AC" w:rsidRPr="00707579" w:rsidRDefault="00B405AC" w:rsidP="003E3378">
            <w:pPr>
              <w:pStyle w:val="TableParagraph"/>
              <w:ind w:left="400" w:right="373"/>
              <w:rPr>
                <w:rFonts w:asciiTheme="minorHAnsi" w:hAnsiTheme="minorHAnsi"/>
                <w:b/>
                <w:color w:val="FFFFFF" w:themeColor="background1"/>
                <w:sz w:val="20"/>
                <w:szCs w:val="20"/>
                <w:lang w:val="en-GB"/>
              </w:rPr>
            </w:pPr>
            <w:r w:rsidRPr="00707579">
              <w:rPr>
                <w:rFonts w:asciiTheme="minorHAnsi" w:hAnsiTheme="minorHAnsi"/>
                <w:b/>
                <w:color w:val="FFFFFF" w:themeColor="background1"/>
                <w:position w:val="2"/>
                <w:sz w:val="20"/>
                <w:szCs w:val="20"/>
                <w:lang w:val="en-GB"/>
              </w:rPr>
              <w:t>q</w:t>
            </w:r>
            <w:r w:rsidRPr="00707579">
              <w:rPr>
                <w:rFonts w:asciiTheme="minorHAnsi" w:hAnsiTheme="minorHAnsi"/>
                <w:b/>
                <w:color w:val="FFFFFF" w:themeColor="background1"/>
                <w:sz w:val="20"/>
                <w:szCs w:val="20"/>
                <w:vertAlign w:val="subscript"/>
                <w:lang w:val="en-GB"/>
              </w:rPr>
              <w:t>24</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8961003" w14:textId="77777777" w:rsidR="00B405AC" w:rsidRPr="00707579" w:rsidRDefault="00B405AC" w:rsidP="003E3378">
            <w:pPr>
              <w:pStyle w:val="TableParagraph"/>
              <w:ind w:left="374" w:right="350"/>
              <w:rPr>
                <w:rFonts w:asciiTheme="minorHAnsi" w:hAnsiTheme="minorHAnsi"/>
                <w:b/>
                <w:color w:val="FFFFFF" w:themeColor="background1"/>
                <w:sz w:val="20"/>
                <w:szCs w:val="20"/>
                <w:lang w:val="en-GB"/>
              </w:rPr>
            </w:pPr>
            <w:r w:rsidRPr="00707579">
              <w:rPr>
                <w:rFonts w:asciiTheme="minorHAnsi" w:hAnsiTheme="minorHAnsi"/>
                <w:b/>
                <w:color w:val="FFFFFF" w:themeColor="background1"/>
                <w:position w:val="2"/>
                <w:sz w:val="20"/>
                <w:szCs w:val="20"/>
                <w:lang w:val="en-GB"/>
              </w:rPr>
              <w:t>Q</w:t>
            </w:r>
            <w:r w:rsidRPr="00707579">
              <w:rPr>
                <w:rFonts w:asciiTheme="minorHAnsi" w:hAnsiTheme="minorHAnsi"/>
                <w:b/>
                <w:color w:val="FFFFFF" w:themeColor="background1"/>
                <w:sz w:val="20"/>
                <w:szCs w:val="20"/>
                <w:vertAlign w:val="subscript"/>
                <w:lang w:val="en-GB"/>
              </w:rPr>
              <w:t>24</w:t>
            </w:r>
          </w:p>
        </w:tc>
        <w:tc>
          <w:tcPr>
            <w:tcW w:w="14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FF11AC1" w14:textId="77777777" w:rsidR="00B405AC" w:rsidRPr="00707579" w:rsidRDefault="00B405AC" w:rsidP="003E3378">
            <w:pPr>
              <w:pStyle w:val="TableParagraph"/>
              <w:ind w:left="170" w:right="146"/>
              <w:rPr>
                <w:rFonts w:asciiTheme="minorHAnsi" w:hAnsiTheme="minorHAnsi"/>
                <w:b/>
                <w:color w:val="FFFFFF" w:themeColor="background1"/>
                <w:sz w:val="20"/>
                <w:szCs w:val="20"/>
                <w:lang w:val="en-GB"/>
              </w:rPr>
            </w:pPr>
            <w:r w:rsidRPr="00707579">
              <w:rPr>
                <w:rFonts w:asciiTheme="minorHAnsi" w:hAnsiTheme="minorHAnsi"/>
                <w:b/>
                <w:color w:val="FFFFFF" w:themeColor="background1"/>
                <w:position w:val="2"/>
                <w:sz w:val="20"/>
                <w:szCs w:val="20"/>
                <w:lang w:val="en-GB"/>
              </w:rPr>
              <w:t>Q</w:t>
            </w:r>
            <w:r w:rsidRPr="00707579">
              <w:rPr>
                <w:rFonts w:asciiTheme="minorHAnsi" w:hAnsiTheme="minorHAnsi"/>
                <w:b/>
                <w:color w:val="FFFFFF" w:themeColor="background1"/>
                <w:sz w:val="20"/>
                <w:szCs w:val="20"/>
                <w:vertAlign w:val="subscript"/>
                <w:lang w:val="en-GB"/>
              </w:rPr>
              <w:t xml:space="preserve">24 </w:t>
            </w:r>
            <w:r w:rsidRPr="00707579">
              <w:rPr>
                <w:rFonts w:asciiTheme="minorHAnsi" w:hAnsiTheme="minorHAnsi"/>
                <w:b/>
                <w:color w:val="FFFFFF" w:themeColor="background1"/>
                <w:position w:val="2"/>
                <w:sz w:val="20"/>
                <w:szCs w:val="20"/>
                <w:lang w:val="en-GB"/>
              </w:rPr>
              <w:t>+ 10%</w:t>
            </w:r>
          </w:p>
        </w:tc>
        <w:tc>
          <w:tcPr>
            <w:tcW w:w="12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0F9C4BE3" w14:textId="77777777" w:rsidR="00B405AC" w:rsidRPr="00707579" w:rsidRDefault="00B405AC" w:rsidP="003E3378">
            <w:pPr>
              <w:pStyle w:val="TableParagraph"/>
              <w:ind w:left="374" w:right="340"/>
              <w:rPr>
                <w:rFonts w:asciiTheme="minorHAnsi" w:hAnsiTheme="minorHAnsi"/>
                <w:b/>
                <w:color w:val="FFFFFF" w:themeColor="background1"/>
                <w:sz w:val="20"/>
                <w:szCs w:val="20"/>
                <w:lang w:val="en-GB"/>
              </w:rPr>
            </w:pPr>
            <w:r w:rsidRPr="00707579">
              <w:rPr>
                <w:rFonts w:asciiTheme="minorHAnsi" w:hAnsiTheme="minorHAnsi"/>
                <w:b/>
                <w:color w:val="FFFFFF" w:themeColor="background1"/>
                <w:position w:val="2"/>
                <w:sz w:val="20"/>
                <w:szCs w:val="20"/>
                <w:lang w:val="en-GB"/>
              </w:rPr>
              <w:t>Q</w:t>
            </w:r>
            <w:r w:rsidRPr="00707579">
              <w:rPr>
                <w:rFonts w:asciiTheme="minorHAnsi" w:hAnsiTheme="minorHAnsi"/>
                <w:b/>
                <w:color w:val="FFFFFF" w:themeColor="background1"/>
                <w:sz w:val="20"/>
                <w:szCs w:val="20"/>
                <w:vertAlign w:val="subscript"/>
                <w:lang w:val="en-GB"/>
              </w:rPr>
              <w:t>18</w:t>
            </w:r>
          </w:p>
        </w:tc>
      </w:tr>
      <w:tr w:rsidR="00B405AC" w:rsidRPr="00707579" w14:paraId="1830B1EB" w14:textId="77777777" w:rsidTr="00034A3D">
        <w:trPr>
          <w:trHeight w:val="271"/>
          <w:tblHeader/>
        </w:trPr>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0504863E" w14:textId="77777777" w:rsidR="00B405AC" w:rsidRPr="00707579" w:rsidRDefault="00B405AC" w:rsidP="003E3378">
            <w:pPr>
              <w:jc w:val="center"/>
              <w:rPr>
                <w:color w:val="FFFFFF" w:themeColor="background1"/>
                <w:sz w:val="20"/>
                <w:szCs w:val="20"/>
                <w:lang w:val="en-GB"/>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99EB332" w14:textId="77777777" w:rsidR="00B405AC" w:rsidRPr="00707579" w:rsidRDefault="00B405AC" w:rsidP="003E3378">
            <w:pPr>
              <w:pStyle w:val="TableParagraph"/>
              <w:ind w:left="135" w:right="112"/>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ha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84D4141" w14:textId="77777777" w:rsidR="00B405AC" w:rsidRPr="00707579" w:rsidRDefault="00B405AC" w:rsidP="003E3378">
            <w:pPr>
              <w:pStyle w:val="TableParagraph"/>
              <w:ind w:left="400" w:right="375"/>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l/s/ha</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6CD4E61" w14:textId="77777777" w:rsidR="00B405AC" w:rsidRPr="00707579" w:rsidRDefault="00B405AC" w:rsidP="003E3378">
            <w:pPr>
              <w:pStyle w:val="TableParagraph"/>
              <w:ind w:left="374" w:right="351"/>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l/s</w:t>
            </w:r>
          </w:p>
        </w:tc>
        <w:tc>
          <w:tcPr>
            <w:tcW w:w="14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D44AB24" w14:textId="77777777" w:rsidR="00B405AC" w:rsidRPr="00707579" w:rsidRDefault="00B405AC" w:rsidP="003E3378">
            <w:pPr>
              <w:pStyle w:val="TableParagraph"/>
              <w:ind w:left="167" w:right="146"/>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l/s</w:t>
            </w:r>
          </w:p>
        </w:tc>
        <w:tc>
          <w:tcPr>
            <w:tcW w:w="12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E665DFE" w14:textId="77777777" w:rsidR="00B405AC" w:rsidRPr="00707579" w:rsidRDefault="00B405AC" w:rsidP="003E3378">
            <w:pPr>
              <w:pStyle w:val="TableParagraph"/>
              <w:ind w:left="374" w:right="341"/>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l/s</w:t>
            </w:r>
          </w:p>
        </w:tc>
      </w:tr>
      <w:tr w:rsidR="00B405AC" w:rsidRPr="00707579" w14:paraId="5FBA0303" w14:textId="77777777" w:rsidTr="00034A3D">
        <w:trPr>
          <w:trHeight w:val="319"/>
        </w:trPr>
        <w:tc>
          <w:tcPr>
            <w:tcW w:w="1843" w:type="dxa"/>
            <w:tcBorders>
              <w:top w:val="single" w:sz="8" w:space="0" w:color="FFFFFF" w:themeColor="background1"/>
            </w:tcBorders>
          </w:tcPr>
          <w:p w14:paraId="1F263347" w14:textId="7DEFE616" w:rsidR="00B405AC" w:rsidRPr="00707579" w:rsidRDefault="00B405AC" w:rsidP="00FC6590">
            <w:pPr>
              <w:ind w:left="132"/>
              <w:rPr>
                <w:b/>
                <w:sz w:val="20"/>
                <w:szCs w:val="20"/>
                <w:lang w:val="en-GB"/>
              </w:rPr>
            </w:pPr>
            <w:r w:rsidRPr="00707579">
              <w:rPr>
                <w:b/>
                <w:sz w:val="20"/>
                <w:szCs w:val="20"/>
                <w:lang w:val="en-GB"/>
              </w:rPr>
              <w:t>Triti</w:t>
            </w:r>
            <w:r w:rsidR="00FC6590" w:rsidRPr="00707579">
              <w:rPr>
                <w:b/>
                <w:sz w:val="20"/>
                <w:szCs w:val="20"/>
                <w:lang w:val="en-GB"/>
              </w:rPr>
              <w:t>c</w:t>
            </w:r>
            <w:r w:rsidRPr="00707579">
              <w:rPr>
                <w:b/>
                <w:sz w:val="20"/>
                <w:szCs w:val="20"/>
                <w:lang w:val="en-GB"/>
              </w:rPr>
              <w:t>ale</w:t>
            </w:r>
          </w:p>
        </w:tc>
        <w:tc>
          <w:tcPr>
            <w:tcW w:w="1701" w:type="dxa"/>
            <w:tcBorders>
              <w:top w:val="single" w:sz="8" w:space="0" w:color="FFFFFF" w:themeColor="background1"/>
            </w:tcBorders>
          </w:tcPr>
          <w:p w14:paraId="1789F965" w14:textId="77777777" w:rsidR="00B405AC" w:rsidRPr="00707579" w:rsidRDefault="00B405AC"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2.00</w:t>
            </w:r>
          </w:p>
        </w:tc>
        <w:tc>
          <w:tcPr>
            <w:tcW w:w="1701" w:type="dxa"/>
            <w:tcBorders>
              <w:top w:val="single" w:sz="8" w:space="0" w:color="FFFFFF" w:themeColor="background1"/>
            </w:tcBorders>
          </w:tcPr>
          <w:p w14:paraId="23315FED" w14:textId="77777777" w:rsidR="00B405AC" w:rsidRPr="00707579" w:rsidRDefault="00B405AC"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0.00</w:t>
            </w:r>
          </w:p>
        </w:tc>
        <w:tc>
          <w:tcPr>
            <w:tcW w:w="1276" w:type="dxa"/>
            <w:tcBorders>
              <w:top w:val="single" w:sz="8" w:space="0" w:color="FFFFFF" w:themeColor="background1"/>
            </w:tcBorders>
          </w:tcPr>
          <w:p w14:paraId="3839BE78" w14:textId="77777777" w:rsidR="00B405AC" w:rsidRPr="00707579" w:rsidRDefault="00B405AC"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0.00</w:t>
            </w:r>
          </w:p>
        </w:tc>
        <w:tc>
          <w:tcPr>
            <w:tcW w:w="1447" w:type="dxa"/>
            <w:tcBorders>
              <w:top w:val="single" w:sz="8" w:space="0" w:color="FFFFFF" w:themeColor="background1"/>
            </w:tcBorders>
          </w:tcPr>
          <w:p w14:paraId="1A4CE45A" w14:textId="77777777" w:rsidR="00B405AC" w:rsidRPr="00707579" w:rsidRDefault="00B405AC"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0.00</w:t>
            </w:r>
          </w:p>
        </w:tc>
        <w:tc>
          <w:tcPr>
            <w:tcW w:w="1277" w:type="dxa"/>
            <w:tcBorders>
              <w:top w:val="single" w:sz="8" w:space="0" w:color="FFFFFF" w:themeColor="background1"/>
            </w:tcBorders>
          </w:tcPr>
          <w:p w14:paraId="12E1139C" w14:textId="77777777" w:rsidR="00B405AC" w:rsidRPr="00707579" w:rsidRDefault="00B405AC"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0.00</w:t>
            </w:r>
          </w:p>
        </w:tc>
      </w:tr>
      <w:tr w:rsidR="00FC6590" w:rsidRPr="00707579" w14:paraId="2D8AC5E1" w14:textId="77777777" w:rsidTr="00034A3D">
        <w:trPr>
          <w:trHeight w:val="319"/>
        </w:trPr>
        <w:tc>
          <w:tcPr>
            <w:tcW w:w="1843" w:type="dxa"/>
          </w:tcPr>
          <w:p w14:paraId="0B206E74" w14:textId="23676883" w:rsidR="00FC6590" w:rsidRPr="00707579" w:rsidRDefault="00FC6590" w:rsidP="003E3378">
            <w:pPr>
              <w:ind w:left="132"/>
              <w:rPr>
                <w:b/>
                <w:sz w:val="20"/>
                <w:szCs w:val="20"/>
                <w:lang w:val="en-GB"/>
              </w:rPr>
            </w:pPr>
            <w:r w:rsidRPr="00707579">
              <w:rPr>
                <w:b/>
                <w:sz w:val="20"/>
                <w:szCs w:val="20"/>
                <w:lang w:val="en-GB"/>
              </w:rPr>
              <w:t>Corn</w:t>
            </w:r>
          </w:p>
        </w:tc>
        <w:tc>
          <w:tcPr>
            <w:tcW w:w="1701" w:type="dxa"/>
          </w:tcPr>
          <w:p w14:paraId="763A0817" w14:textId="02E433BF" w:rsidR="00FC6590" w:rsidRPr="00707579" w:rsidRDefault="00FC6590"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7.625</w:t>
            </w:r>
          </w:p>
        </w:tc>
        <w:tc>
          <w:tcPr>
            <w:tcW w:w="1701" w:type="dxa"/>
          </w:tcPr>
          <w:p w14:paraId="2B556426" w14:textId="07A1CC28" w:rsidR="00FC6590" w:rsidRPr="00707579" w:rsidRDefault="00FC6590"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0.51</w:t>
            </w:r>
          </w:p>
        </w:tc>
        <w:tc>
          <w:tcPr>
            <w:tcW w:w="1276" w:type="dxa"/>
          </w:tcPr>
          <w:p w14:paraId="05EFE125" w14:textId="6521BCA0" w:rsidR="00FC6590" w:rsidRPr="00707579" w:rsidRDefault="00FC6590"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3.89</w:t>
            </w:r>
          </w:p>
        </w:tc>
        <w:tc>
          <w:tcPr>
            <w:tcW w:w="1447" w:type="dxa"/>
          </w:tcPr>
          <w:p w14:paraId="5E9D0C06" w14:textId="5A4E2965" w:rsidR="00FC6590" w:rsidRPr="00707579" w:rsidRDefault="00FC6590"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4.28</w:t>
            </w:r>
          </w:p>
        </w:tc>
        <w:tc>
          <w:tcPr>
            <w:tcW w:w="1277" w:type="dxa"/>
          </w:tcPr>
          <w:p w14:paraId="49E33C3D" w14:textId="0396EC19" w:rsidR="00FC6590" w:rsidRPr="00707579" w:rsidRDefault="00FC6590"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5.70</w:t>
            </w:r>
          </w:p>
        </w:tc>
      </w:tr>
      <w:tr w:rsidR="00FC6590" w:rsidRPr="00707579" w14:paraId="4DB97054" w14:textId="77777777" w:rsidTr="00034A3D">
        <w:trPr>
          <w:trHeight w:val="319"/>
        </w:trPr>
        <w:tc>
          <w:tcPr>
            <w:tcW w:w="1843" w:type="dxa"/>
          </w:tcPr>
          <w:p w14:paraId="4A4D7881" w14:textId="3F0798D2" w:rsidR="00FC6590" w:rsidRPr="00707579" w:rsidRDefault="00D22C13" w:rsidP="003E3378">
            <w:pPr>
              <w:ind w:left="132"/>
              <w:rPr>
                <w:b/>
                <w:sz w:val="20"/>
                <w:szCs w:val="20"/>
                <w:lang w:val="en-GB"/>
              </w:rPr>
            </w:pPr>
            <w:r w:rsidRPr="00707579">
              <w:rPr>
                <w:b/>
                <w:sz w:val="20"/>
                <w:szCs w:val="20"/>
                <w:lang w:val="en-GB"/>
              </w:rPr>
              <w:t>Corn silage</w:t>
            </w:r>
          </w:p>
        </w:tc>
        <w:tc>
          <w:tcPr>
            <w:tcW w:w="1701" w:type="dxa"/>
          </w:tcPr>
          <w:p w14:paraId="1914D970" w14:textId="5C720FD8" w:rsidR="00FC6590" w:rsidRPr="00707579" w:rsidRDefault="00FC6590"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7.625</w:t>
            </w:r>
          </w:p>
        </w:tc>
        <w:tc>
          <w:tcPr>
            <w:tcW w:w="1701" w:type="dxa"/>
          </w:tcPr>
          <w:p w14:paraId="4FE658BB" w14:textId="306D79B8" w:rsidR="00FC6590" w:rsidRPr="00707579" w:rsidRDefault="00FC6590"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0.53</w:t>
            </w:r>
          </w:p>
        </w:tc>
        <w:tc>
          <w:tcPr>
            <w:tcW w:w="1276" w:type="dxa"/>
          </w:tcPr>
          <w:p w14:paraId="52E6DCDE" w14:textId="188BE3B9" w:rsidR="00FC6590" w:rsidRPr="00707579" w:rsidRDefault="00FC6590"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4.04</w:t>
            </w:r>
          </w:p>
        </w:tc>
        <w:tc>
          <w:tcPr>
            <w:tcW w:w="1447" w:type="dxa"/>
          </w:tcPr>
          <w:p w14:paraId="7DB40FCE" w14:textId="639DB2FC" w:rsidR="00FC6590" w:rsidRPr="00707579" w:rsidRDefault="00FC6590"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4.45</w:t>
            </w:r>
          </w:p>
        </w:tc>
        <w:tc>
          <w:tcPr>
            <w:tcW w:w="1277" w:type="dxa"/>
          </w:tcPr>
          <w:p w14:paraId="7FCF45E5" w14:textId="72D35DF1" w:rsidR="00FC6590" w:rsidRPr="00707579" w:rsidRDefault="00FC6590"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5.93</w:t>
            </w:r>
          </w:p>
        </w:tc>
      </w:tr>
      <w:tr w:rsidR="00B405AC" w:rsidRPr="00707579" w14:paraId="33129675" w14:textId="77777777" w:rsidTr="00034A3D">
        <w:trPr>
          <w:trHeight w:val="319"/>
        </w:trPr>
        <w:tc>
          <w:tcPr>
            <w:tcW w:w="1843" w:type="dxa"/>
          </w:tcPr>
          <w:p w14:paraId="537DAE6A" w14:textId="3B2CF910" w:rsidR="00B405AC" w:rsidRPr="00707579" w:rsidRDefault="00FC6590" w:rsidP="003E3378">
            <w:pPr>
              <w:ind w:left="132"/>
              <w:rPr>
                <w:b/>
                <w:sz w:val="20"/>
                <w:szCs w:val="20"/>
                <w:lang w:val="en-GB"/>
              </w:rPr>
            </w:pPr>
            <w:r w:rsidRPr="00707579">
              <w:rPr>
                <w:b/>
                <w:sz w:val="20"/>
                <w:szCs w:val="20"/>
                <w:lang w:val="en-GB"/>
              </w:rPr>
              <w:t>Pumpkin</w:t>
            </w:r>
          </w:p>
        </w:tc>
        <w:tc>
          <w:tcPr>
            <w:tcW w:w="1701" w:type="dxa"/>
          </w:tcPr>
          <w:p w14:paraId="1798EB28" w14:textId="5BC7190D" w:rsidR="00B405AC" w:rsidRPr="00707579" w:rsidRDefault="00B405AC"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1.10</w:t>
            </w:r>
          </w:p>
        </w:tc>
        <w:tc>
          <w:tcPr>
            <w:tcW w:w="1701" w:type="dxa"/>
          </w:tcPr>
          <w:p w14:paraId="60821E6B" w14:textId="0018E670" w:rsidR="00B405AC" w:rsidRPr="00707579" w:rsidRDefault="00B405AC"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0.63</w:t>
            </w:r>
          </w:p>
        </w:tc>
        <w:tc>
          <w:tcPr>
            <w:tcW w:w="1276" w:type="dxa"/>
          </w:tcPr>
          <w:p w14:paraId="7AD5D43F" w14:textId="564CFA94" w:rsidR="00B405AC" w:rsidRPr="00707579" w:rsidRDefault="00B405AC"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0.69</w:t>
            </w:r>
          </w:p>
        </w:tc>
        <w:tc>
          <w:tcPr>
            <w:tcW w:w="1447" w:type="dxa"/>
          </w:tcPr>
          <w:p w14:paraId="783C6BDF" w14:textId="6235D9D4" w:rsidR="00B405AC" w:rsidRPr="00707579" w:rsidRDefault="00B405AC"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0.76</w:t>
            </w:r>
          </w:p>
        </w:tc>
        <w:tc>
          <w:tcPr>
            <w:tcW w:w="1277" w:type="dxa"/>
          </w:tcPr>
          <w:p w14:paraId="410334EF" w14:textId="46F28E3B" w:rsidR="00B405AC" w:rsidRPr="00707579" w:rsidRDefault="00B405AC"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1.02</w:t>
            </w:r>
          </w:p>
        </w:tc>
      </w:tr>
      <w:tr w:rsidR="00B405AC" w:rsidRPr="00707579" w14:paraId="13143967" w14:textId="77777777" w:rsidTr="00034A3D">
        <w:trPr>
          <w:trHeight w:val="319"/>
        </w:trPr>
        <w:tc>
          <w:tcPr>
            <w:tcW w:w="1843" w:type="dxa"/>
          </w:tcPr>
          <w:p w14:paraId="587B6EB9" w14:textId="025CD8DB" w:rsidR="00B405AC" w:rsidRPr="00707579" w:rsidRDefault="003A457E" w:rsidP="003E3378">
            <w:pPr>
              <w:ind w:left="132"/>
              <w:rPr>
                <w:b/>
                <w:sz w:val="20"/>
                <w:szCs w:val="20"/>
                <w:lang w:val="en-GB"/>
              </w:rPr>
            </w:pPr>
            <w:r w:rsidRPr="00707579">
              <w:rPr>
                <w:b/>
                <w:sz w:val="20"/>
                <w:szCs w:val="20"/>
                <w:lang w:val="en-GB"/>
              </w:rPr>
              <w:t>Tomato</w:t>
            </w:r>
          </w:p>
        </w:tc>
        <w:tc>
          <w:tcPr>
            <w:tcW w:w="1701" w:type="dxa"/>
          </w:tcPr>
          <w:p w14:paraId="12538B39" w14:textId="61F0CC56" w:rsidR="00B405AC" w:rsidRPr="00707579" w:rsidRDefault="00B405AC"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0.33</w:t>
            </w:r>
          </w:p>
        </w:tc>
        <w:tc>
          <w:tcPr>
            <w:tcW w:w="1701" w:type="dxa"/>
          </w:tcPr>
          <w:p w14:paraId="2A10BF48" w14:textId="6DDBDE40" w:rsidR="00B405AC" w:rsidRPr="00707579" w:rsidRDefault="00B405AC"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0.90</w:t>
            </w:r>
          </w:p>
        </w:tc>
        <w:tc>
          <w:tcPr>
            <w:tcW w:w="1276" w:type="dxa"/>
          </w:tcPr>
          <w:p w14:paraId="5F870220" w14:textId="26EA2361" w:rsidR="00B405AC" w:rsidRPr="00707579" w:rsidRDefault="00B405AC"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0.30</w:t>
            </w:r>
          </w:p>
        </w:tc>
        <w:tc>
          <w:tcPr>
            <w:tcW w:w="1447" w:type="dxa"/>
          </w:tcPr>
          <w:p w14:paraId="59695EB7" w14:textId="7F5C09E4" w:rsidR="00B405AC" w:rsidRPr="00707579" w:rsidRDefault="00B405AC"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0.33</w:t>
            </w:r>
          </w:p>
        </w:tc>
        <w:tc>
          <w:tcPr>
            <w:tcW w:w="1277" w:type="dxa"/>
          </w:tcPr>
          <w:p w14:paraId="3A636B32" w14:textId="08F45EE0" w:rsidR="00B405AC" w:rsidRPr="00707579" w:rsidRDefault="00B405AC"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0.44</w:t>
            </w:r>
          </w:p>
        </w:tc>
      </w:tr>
      <w:tr w:rsidR="00B405AC" w:rsidRPr="00707579" w14:paraId="09BE44FB" w14:textId="77777777" w:rsidTr="00034A3D">
        <w:trPr>
          <w:trHeight w:val="319"/>
        </w:trPr>
        <w:tc>
          <w:tcPr>
            <w:tcW w:w="1843" w:type="dxa"/>
          </w:tcPr>
          <w:p w14:paraId="33079D07" w14:textId="6A4300C9" w:rsidR="00B405AC" w:rsidRPr="00707579" w:rsidRDefault="00D22C13" w:rsidP="003E3378">
            <w:pPr>
              <w:ind w:left="132"/>
              <w:rPr>
                <w:b/>
                <w:sz w:val="20"/>
                <w:szCs w:val="20"/>
                <w:lang w:val="en-GB"/>
              </w:rPr>
            </w:pPr>
            <w:r w:rsidRPr="00707579">
              <w:rPr>
                <w:b/>
                <w:sz w:val="20"/>
                <w:szCs w:val="20"/>
                <w:lang w:val="en-GB"/>
              </w:rPr>
              <w:t>Pepper</w:t>
            </w:r>
          </w:p>
        </w:tc>
        <w:tc>
          <w:tcPr>
            <w:tcW w:w="1701" w:type="dxa"/>
          </w:tcPr>
          <w:p w14:paraId="461FED95" w14:textId="6D71B231" w:rsidR="00B405AC" w:rsidRPr="00707579" w:rsidRDefault="00B405AC"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0.33</w:t>
            </w:r>
          </w:p>
        </w:tc>
        <w:tc>
          <w:tcPr>
            <w:tcW w:w="1701" w:type="dxa"/>
          </w:tcPr>
          <w:p w14:paraId="51EA5760" w14:textId="3DCDED53" w:rsidR="00B405AC" w:rsidRPr="00707579" w:rsidRDefault="00B405AC"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0.85</w:t>
            </w:r>
          </w:p>
        </w:tc>
        <w:tc>
          <w:tcPr>
            <w:tcW w:w="1276" w:type="dxa"/>
          </w:tcPr>
          <w:p w14:paraId="2626ED72" w14:textId="201655CE" w:rsidR="00B405AC" w:rsidRPr="00707579" w:rsidRDefault="00B405AC"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0.28</w:t>
            </w:r>
          </w:p>
        </w:tc>
        <w:tc>
          <w:tcPr>
            <w:tcW w:w="1447" w:type="dxa"/>
          </w:tcPr>
          <w:p w14:paraId="3E6FF3A6" w14:textId="13E692B6" w:rsidR="00B405AC" w:rsidRPr="00707579" w:rsidRDefault="00B405AC"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0.31</w:t>
            </w:r>
          </w:p>
        </w:tc>
        <w:tc>
          <w:tcPr>
            <w:tcW w:w="1277" w:type="dxa"/>
          </w:tcPr>
          <w:p w14:paraId="67E2FAD9" w14:textId="0F96FF8D" w:rsidR="00B405AC" w:rsidRPr="00707579" w:rsidRDefault="00B405AC"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0.41</w:t>
            </w:r>
          </w:p>
        </w:tc>
      </w:tr>
      <w:tr w:rsidR="00B405AC" w:rsidRPr="00707579" w14:paraId="4E2A0ACC" w14:textId="77777777" w:rsidTr="00034A3D">
        <w:trPr>
          <w:trHeight w:val="319"/>
        </w:trPr>
        <w:tc>
          <w:tcPr>
            <w:tcW w:w="1843" w:type="dxa"/>
          </w:tcPr>
          <w:p w14:paraId="2F274DAD" w14:textId="4525A8B1" w:rsidR="00B405AC" w:rsidRPr="00707579" w:rsidRDefault="00D22C13" w:rsidP="003E3378">
            <w:pPr>
              <w:ind w:left="132"/>
              <w:rPr>
                <w:b/>
                <w:sz w:val="20"/>
                <w:szCs w:val="20"/>
                <w:lang w:val="en-GB"/>
              </w:rPr>
            </w:pPr>
            <w:r w:rsidRPr="00707579">
              <w:rPr>
                <w:b/>
                <w:sz w:val="20"/>
                <w:szCs w:val="20"/>
                <w:lang w:val="en-GB"/>
              </w:rPr>
              <w:t>Cucumber</w:t>
            </w:r>
          </w:p>
        </w:tc>
        <w:tc>
          <w:tcPr>
            <w:tcW w:w="1701" w:type="dxa"/>
          </w:tcPr>
          <w:p w14:paraId="11DBC3D0" w14:textId="749B411E" w:rsidR="00B405AC" w:rsidRPr="00707579" w:rsidRDefault="00B405AC"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0.33</w:t>
            </w:r>
          </w:p>
        </w:tc>
        <w:tc>
          <w:tcPr>
            <w:tcW w:w="1701" w:type="dxa"/>
          </w:tcPr>
          <w:p w14:paraId="36F3AD7F" w14:textId="031E22A0" w:rsidR="00B405AC" w:rsidRPr="00707579" w:rsidRDefault="00B405AC"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0.49</w:t>
            </w:r>
          </w:p>
        </w:tc>
        <w:tc>
          <w:tcPr>
            <w:tcW w:w="1276" w:type="dxa"/>
          </w:tcPr>
          <w:p w14:paraId="3D53BE0C" w14:textId="3622F7DE" w:rsidR="00B405AC" w:rsidRPr="00707579" w:rsidRDefault="00B405AC"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0.16</w:t>
            </w:r>
          </w:p>
        </w:tc>
        <w:tc>
          <w:tcPr>
            <w:tcW w:w="1447" w:type="dxa"/>
          </w:tcPr>
          <w:p w14:paraId="50AEB530" w14:textId="768BCBC6" w:rsidR="00B405AC" w:rsidRPr="00707579" w:rsidRDefault="00B405AC"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0.18</w:t>
            </w:r>
          </w:p>
        </w:tc>
        <w:tc>
          <w:tcPr>
            <w:tcW w:w="1277" w:type="dxa"/>
          </w:tcPr>
          <w:p w14:paraId="5969E2AE" w14:textId="6C1570C0" w:rsidR="00B405AC" w:rsidRPr="00707579" w:rsidRDefault="00B405AC"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0.24</w:t>
            </w:r>
          </w:p>
        </w:tc>
      </w:tr>
      <w:tr w:rsidR="00B405AC" w:rsidRPr="00707579" w14:paraId="6EDE4639" w14:textId="77777777" w:rsidTr="00034A3D">
        <w:trPr>
          <w:trHeight w:val="319"/>
        </w:trPr>
        <w:tc>
          <w:tcPr>
            <w:tcW w:w="1843" w:type="dxa"/>
          </w:tcPr>
          <w:p w14:paraId="001F8AA2" w14:textId="1757AA96" w:rsidR="00B405AC" w:rsidRPr="00707579" w:rsidRDefault="003A457E" w:rsidP="003E3378">
            <w:pPr>
              <w:ind w:left="132"/>
              <w:rPr>
                <w:b/>
                <w:sz w:val="20"/>
                <w:szCs w:val="20"/>
                <w:lang w:val="en-GB"/>
              </w:rPr>
            </w:pPr>
            <w:r w:rsidRPr="00707579">
              <w:rPr>
                <w:b/>
                <w:sz w:val="20"/>
                <w:szCs w:val="20"/>
                <w:lang w:val="en-GB"/>
              </w:rPr>
              <w:t>Strawberry</w:t>
            </w:r>
          </w:p>
        </w:tc>
        <w:tc>
          <w:tcPr>
            <w:tcW w:w="1701" w:type="dxa"/>
          </w:tcPr>
          <w:p w14:paraId="55160D7E" w14:textId="69BCCA71" w:rsidR="00B405AC" w:rsidRPr="00707579" w:rsidRDefault="00B405AC"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5.00</w:t>
            </w:r>
          </w:p>
        </w:tc>
        <w:tc>
          <w:tcPr>
            <w:tcW w:w="1701" w:type="dxa"/>
          </w:tcPr>
          <w:p w14:paraId="4A106DCC" w14:textId="0AAF4259" w:rsidR="00B405AC" w:rsidRPr="00707579" w:rsidRDefault="00B405AC"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0.12</w:t>
            </w:r>
          </w:p>
        </w:tc>
        <w:tc>
          <w:tcPr>
            <w:tcW w:w="1276" w:type="dxa"/>
          </w:tcPr>
          <w:p w14:paraId="7350F6DC" w14:textId="0090F606" w:rsidR="00B405AC" w:rsidRPr="00707579" w:rsidRDefault="00B405AC"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0.60</w:t>
            </w:r>
          </w:p>
        </w:tc>
        <w:tc>
          <w:tcPr>
            <w:tcW w:w="1447" w:type="dxa"/>
          </w:tcPr>
          <w:p w14:paraId="041B4844" w14:textId="543B05AB" w:rsidR="00B405AC" w:rsidRPr="00707579" w:rsidRDefault="00B405AC"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0.66</w:t>
            </w:r>
          </w:p>
        </w:tc>
        <w:tc>
          <w:tcPr>
            <w:tcW w:w="1277" w:type="dxa"/>
          </w:tcPr>
          <w:p w14:paraId="25B01339" w14:textId="77554184" w:rsidR="00B405AC" w:rsidRPr="00707579" w:rsidRDefault="00B405AC"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0.88</w:t>
            </w:r>
          </w:p>
        </w:tc>
      </w:tr>
      <w:tr w:rsidR="00B405AC" w:rsidRPr="00707579" w14:paraId="480C6504" w14:textId="77777777" w:rsidTr="00034A3D">
        <w:trPr>
          <w:trHeight w:val="319"/>
        </w:trPr>
        <w:tc>
          <w:tcPr>
            <w:tcW w:w="1843" w:type="dxa"/>
          </w:tcPr>
          <w:p w14:paraId="3489E142" w14:textId="14EEECE3" w:rsidR="00B405AC" w:rsidRPr="00707579" w:rsidRDefault="003A457E" w:rsidP="003E3378">
            <w:pPr>
              <w:ind w:left="132"/>
              <w:rPr>
                <w:b/>
                <w:sz w:val="20"/>
                <w:szCs w:val="20"/>
                <w:lang w:val="en-GB"/>
              </w:rPr>
            </w:pPr>
            <w:r w:rsidRPr="00707579">
              <w:rPr>
                <w:b/>
                <w:sz w:val="20"/>
                <w:szCs w:val="20"/>
                <w:lang w:val="en-GB"/>
              </w:rPr>
              <w:t>Apple</w:t>
            </w:r>
          </w:p>
        </w:tc>
        <w:tc>
          <w:tcPr>
            <w:tcW w:w="1701" w:type="dxa"/>
          </w:tcPr>
          <w:p w14:paraId="28936BFB" w14:textId="76BDB415" w:rsidR="00B405AC" w:rsidRPr="00707579" w:rsidRDefault="00B405AC"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0.25</w:t>
            </w:r>
          </w:p>
        </w:tc>
        <w:tc>
          <w:tcPr>
            <w:tcW w:w="1701" w:type="dxa"/>
          </w:tcPr>
          <w:p w14:paraId="3AA24F34" w14:textId="66B291FF" w:rsidR="00B405AC" w:rsidRPr="00707579" w:rsidRDefault="00B405AC"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0.52</w:t>
            </w:r>
          </w:p>
        </w:tc>
        <w:tc>
          <w:tcPr>
            <w:tcW w:w="1276" w:type="dxa"/>
          </w:tcPr>
          <w:p w14:paraId="7FC5619E" w14:textId="6B97D3F4" w:rsidR="00B405AC" w:rsidRPr="00707579" w:rsidRDefault="00B405AC"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0.13</w:t>
            </w:r>
          </w:p>
        </w:tc>
        <w:tc>
          <w:tcPr>
            <w:tcW w:w="1447" w:type="dxa"/>
          </w:tcPr>
          <w:p w14:paraId="523EE189" w14:textId="3AAB1C32" w:rsidR="00B405AC" w:rsidRPr="00707579" w:rsidRDefault="00B405AC"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0.14</w:t>
            </w:r>
          </w:p>
        </w:tc>
        <w:tc>
          <w:tcPr>
            <w:tcW w:w="1277" w:type="dxa"/>
          </w:tcPr>
          <w:p w14:paraId="515F1744" w14:textId="51657ADC" w:rsidR="00B405AC" w:rsidRPr="00707579" w:rsidRDefault="00B405AC"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0.19</w:t>
            </w:r>
          </w:p>
        </w:tc>
      </w:tr>
      <w:tr w:rsidR="00B405AC" w:rsidRPr="00707579" w14:paraId="3D45EF7E" w14:textId="77777777" w:rsidTr="00034A3D">
        <w:trPr>
          <w:trHeight w:val="319"/>
        </w:trPr>
        <w:tc>
          <w:tcPr>
            <w:tcW w:w="1843" w:type="dxa"/>
          </w:tcPr>
          <w:p w14:paraId="115CAC5A" w14:textId="5140C091" w:rsidR="00B405AC" w:rsidRPr="00707579" w:rsidRDefault="003A457E" w:rsidP="003E3378">
            <w:pPr>
              <w:ind w:left="132"/>
              <w:rPr>
                <w:b/>
                <w:sz w:val="20"/>
                <w:szCs w:val="20"/>
                <w:lang w:val="en-GB"/>
              </w:rPr>
            </w:pPr>
            <w:r w:rsidRPr="00707579">
              <w:rPr>
                <w:b/>
                <w:sz w:val="20"/>
                <w:szCs w:val="20"/>
                <w:lang w:val="en-GB"/>
              </w:rPr>
              <w:t>Pear</w:t>
            </w:r>
          </w:p>
        </w:tc>
        <w:tc>
          <w:tcPr>
            <w:tcW w:w="1701" w:type="dxa"/>
          </w:tcPr>
          <w:p w14:paraId="2B4CADF9" w14:textId="252E7800" w:rsidR="00B405AC" w:rsidRPr="00707579" w:rsidRDefault="00B405AC"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0.25</w:t>
            </w:r>
          </w:p>
        </w:tc>
        <w:tc>
          <w:tcPr>
            <w:tcW w:w="1701" w:type="dxa"/>
          </w:tcPr>
          <w:p w14:paraId="37BAE28E" w14:textId="02BE5EE3" w:rsidR="00B405AC" w:rsidRPr="00707579" w:rsidRDefault="00B405AC"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0.52</w:t>
            </w:r>
          </w:p>
        </w:tc>
        <w:tc>
          <w:tcPr>
            <w:tcW w:w="1276" w:type="dxa"/>
          </w:tcPr>
          <w:p w14:paraId="179224CD" w14:textId="5C4AD77F" w:rsidR="00B405AC" w:rsidRPr="00707579" w:rsidRDefault="00B405AC"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0.13</w:t>
            </w:r>
          </w:p>
        </w:tc>
        <w:tc>
          <w:tcPr>
            <w:tcW w:w="1447" w:type="dxa"/>
          </w:tcPr>
          <w:p w14:paraId="5C9A7D53" w14:textId="3E3A0359" w:rsidR="00B405AC" w:rsidRPr="00707579" w:rsidRDefault="00B405AC"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0.14</w:t>
            </w:r>
          </w:p>
        </w:tc>
        <w:tc>
          <w:tcPr>
            <w:tcW w:w="1277" w:type="dxa"/>
          </w:tcPr>
          <w:p w14:paraId="2DC6C37A" w14:textId="529F4080" w:rsidR="00B405AC" w:rsidRPr="00707579" w:rsidRDefault="00B405AC"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0.19</w:t>
            </w:r>
          </w:p>
        </w:tc>
      </w:tr>
      <w:tr w:rsidR="00B405AC" w:rsidRPr="00707579" w14:paraId="5D18749C" w14:textId="77777777" w:rsidTr="00034A3D">
        <w:trPr>
          <w:trHeight w:val="319"/>
        </w:trPr>
        <w:tc>
          <w:tcPr>
            <w:tcW w:w="1843" w:type="dxa"/>
          </w:tcPr>
          <w:p w14:paraId="4B2B21B0" w14:textId="7597B715" w:rsidR="00B405AC" w:rsidRPr="00707579" w:rsidRDefault="003A457E" w:rsidP="003E3378">
            <w:pPr>
              <w:ind w:left="132"/>
              <w:rPr>
                <w:b/>
                <w:sz w:val="20"/>
                <w:szCs w:val="20"/>
                <w:lang w:val="en-GB"/>
              </w:rPr>
            </w:pPr>
            <w:r w:rsidRPr="00707579">
              <w:rPr>
                <w:b/>
                <w:sz w:val="20"/>
                <w:szCs w:val="20"/>
                <w:lang w:val="en-GB"/>
              </w:rPr>
              <w:t>Plum</w:t>
            </w:r>
          </w:p>
        </w:tc>
        <w:tc>
          <w:tcPr>
            <w:tcW w:w="1701" w:type="dxa"/>
          </w:tcPr>
          <w:p w14:paraId="50B8434A" w14:textId="6BC81A26" w:rsidR="00B405AC" w:rsidRPr="00707579" w:rsidRDefault="00B405AC"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1.07</w:t>
            </w:r>
          </w:p>
        </w:tc>
        <w:tc>
          <w:tcPr>
            <w:tcW w:w="1701" w:type="dxa"/>
          </w:tcPr>
          <w:p w14:paraId="47FA4C5E" w14:textId="76A01D69" w:rsidR="00B405AC" w:rsidRPr="00707579" w:rsidRDefault="00B405AC"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0.49</w:t>
            </w:r>
          </w:p>
        </w:tc>
        <w:tc>
          <w:tcPr>
            <w:tcW w:w="1276" w:type="dxa"/>
          </w:tcPr>
          <w:p w14:paraId="68508DDC" w14:textId="77953DDA" w:rsidR="00B405AC" w:rsidRPr="00707579" w:rsidRDefault="00B405AC"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0.52</w:t>
            </w:r>
          </w:p>
        </w:tc>
        <w:tc>
          <w:tcPr>
            <w:tcW w:w="1447" w:type="dxa"/>
          </w:tcPr>
          <w:p w14:paraId="755F1759" w14:textId="3372C603" w:rsidR="00B405AC" w:rsidRPr="00707579" w:rsidRDefault="00B405AC"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0.58</w:t>
            </w:r>
          </w:p>
        </w:tc>
        <w:tc>
          <w:tcPr>
            <w:tcW w:w="1277" w:type="dxa"/>
          </w:tcPr>
          <w:p w14:paraId="5C0F96C9" w14:textId="552337A2" w:rsidR="00B405AC" w:rsidRPr="00707579" w:rsidRDefault="00B405AC"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0.77</w:t>
            </w:r>
          </w:p>
        </w:tc>
      </w:tr>
      <w:tr w:rsidR="00B405AC" w:rsidRPr="00707579" w14:paraId="507D3C1A" w14:textId="77777777" w:rsidTr="00034A3D">
        <w:trPr>
          <w:trHeight w:val="319"/>
        </w:trPr>
        <w:tc>
          <w:tcPr>
            <w:tcW w:w="1843" w:type="dxa"/>
          </w:tcPr>
          <w:p w14:paraId="67C98DC2" w14:textId="2E7A2ABB" w:rsidR="00B405AC" w:rsidRPr="00707579" w:rsidRDefault="00FC6590" w:rsidP="003E3378">
            <w:pPr>
              <w:ind w:left="132"/>
              <w:rPr>
                <w:b/>
                <w:sz w:val="20"/>
                <w:szCs w:val="20"/>
                <w:lang w:val="en-GB"/>
              </w:rPr>
            </w:pPr>
            <w:r w:rsidRPr="00707579">
              <w:rPr>
                <w:b/>
                <w:sz w:val="20"/>
                <w:szCs w:val="20"/>
                <w:lang w:val="en-GB"/>
              </w:rPr>
              <w:t>Hazel</w:t>
            </w:r>
          </w:p>
        </w:tc>
        <w:tc>
          <w:tcPr>
            <w:tcW w:w="1701" w:type="dxa"/>
          </w:tcPr>
          <w:p w14:paraId="3A5036D9" w14:textId="5A77548D" w:rsidR="00B405AC" w:rsidRPr="00707579" w:rsidRDefault="00B405AC"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0.59</w:t>
            </w:r>
          </w:p>
        </w:tc>
        <w:tc>
          <w:tcPr>
            <w:tcW w:w="1701" w:type="dxa"/>
          </w:tcPr>
          <w:p w14:paraId="325507D6" w14:textId="2EF38954" w:rsidR="00B405AC" w:rsidRPr="00707579" w:rsidRDefault="00B405AC"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0.62</w:t>
            </w:r>
          </w:p>
        </w:tc>
        <w:tc>
          <w:tcPr>
            <w:tcW w:w="1276" w:type="dxa"/>
          </w:tcPr>
          <w:p w14:paraId="031A70E4" w14:textId="4FE828C4" w:rsidR="00B405AC" w:rsidRPr="00707579" w:rsidRDefault="00B405AC"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0.37</w:t>
            </w:r>
          </w:p>
        </w:tc>
        <w:tc>
          <w:tcPr>
            <w:tcW w:w="1447" w:type="dxa"/>
          </w:tcPr>
          <w:p w14:paraId="28698DA2" w14:textId="1870CB76" w:rsidR="00B405AC" w:rsidRPr="00707579" w:rsidRDefault="00B405AC"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0.40</w:t>
            </w:r>
          </w:p>
        </w:tc>
        <w:tc>
          <w:tcPr>
            <w:tcW w:w="1277" w:type="dxa"/>
          </w:tcPr>
          <w:p w14:paraId="746B392C" w14:textId="3A3A22B1" w:rsidR="00B405AC" w:rsidRPr="00707579" w:rsidRDefault="00B405AC"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0.54</w:t>
            </w:r>
          </w:p>
        </w:tc>
      </w:tr>
      <w:tr w:rsidR="00B405AC" w:rsidRPr="00707579" w14:paraId="5E884D75" w14:textId="77777777" w:rsidTr="00034A3D">
        <w:trPr>
          <w:trHeight w:val="319"/>
        </w:trPr>
        <w:tc>
          <w:tcPr>
            <w:tcW w:w="1843" w:type="dxa"/>
          </w:tcPr>
          <w:p w14:paraId="08281009" w14:textId="3B662520" w:rsidR="00B405AC" w:rsidRPr="00707579" w:rsidRDefault="00FC6590" w:rsidP="003E3378">
            <w:pPr>
              <w:ind w:left="132"/>
              <w:rPr>
                <w:b/>
                <w:sz w:val="20"/>
                <w:szCs w:val="20"/>
                <w:lang w:val="en-GB"/>
              </w:rPr>
            </w:pPr>
            <w:r w:rsidRPr="00707579">
              <w:rPr>
                <w:b/>
                <w:sz w:val="20"/>
                <w:szCs w:val="20"/>
                <w:lang w:val="en-GB"/>
              </w:rPr>
              <w:t>Grapevine</w:t>
            </w:r>
          </w:p>
        </w:tc>
        <w:tc>
          <w:tcPr>
            <w:tcW w:w="1701" w:type="dxa"/>
          </w:tcPr>
          <w:p w14:paraId="03FBD2A2" w14:textId="51B22500" w:rsidR="00B405AC" w:rsidRPr="00707579" w:rsidRDefault="00B405AC"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0.20</w:t>
            </w:r>
          </w:p>
        </w:tc>
        <w:tc>
          <w:tcPr>
            <w:tcW w:w="1701" w:type="dxa"/>
          </w:tcPr>
          <w:p w14:paraId="6ECC4E84" w14:textId="3A4245F8" w:rsidR="00B405AC" w:rsidRPr="00707579" w:rsidRDefault="00B405AC"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0.60</w:t>
            </w:r>
          </w:p>
        </w:tc>
        <w:tc>
          <w:tcPr>
            <w:tcW w:w="1276" w:type="dxa"/>
          </w:tcPr>
          <w:p w14:paraId="2EED0A9A" w14:textId="1B831430" w:rsidR="00B405AC" w:rsidRPr="00707579" w:rsidRDefault="00B405AC"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0.12</w:t>
            </w:r>
          </w:p>
        </w:tc>
        <w:tc>
          <w:tcPr>
            <w:tcW w:w="1447" w:type="dxa"/>
          </w:tcPr>
          <w:p w14:paraId="56BC77F5" w14:textId="0EAA27CB" w:rsidR="00B405AC" w:rsidRPr="00707579" w:rsidRDefault="00B405AC"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0.13</w:t>
            </w:r>
          </w:p>
        </w:tc>
        <w:tc>
          <w:tcPr>
            <w:tcW w:w="1277" w:type="dxa"/>
          </w:tcPr>
          <w:p w14:paraId="1752CCD2" w14:textId="30C54C9F" w:rsidR="00B405AC" w:rsidRPr="00707579" w:rsidRDefault="00B405AC"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0.18</w:t>
            </w:r>
          </w:p>
        </w:tc>
      </w:tr>
      <w:tr w:rsidR="00B405AC" w:rsidRPr="00707579" w14:paraId="49DF92F7" w14:textId="77777777" w:rsidTr="00034A3D">
        <w:trPr>
          <w:trHeight w:val="319"/>
        </w:trPr>
        <w:tc>
          <w:tcPr>
            <w:tcW w:w="1843" w:type="dxa"/>
          </w:tcPr>
          <w:p w14:paraId="26314C88" w14:textId="349F5EAE" w:rsidR="00B405AC" w:rsidRPr="00707579" w:rsidRDefault="003A457E" w:rsidP="003E3378">
            <w:pPr>
              <w:ind w:left="132"/>
              <w:rPr>
                <w:b/>
                <w:sz w:val="20"/>
                <w:szCs w:val="20"/>
                <w:lang w:val="en-GB"/>
              </w:rPr>
            </w:pPr>
            <w:r w:rsidRPr="00707579">
              <w:rPr>
                <w:b/>
                <w:sz w:val="20"/>
                <w:szCs w:val="20"/>
                <w:lang w:val="en-GB"/>
              </w:rPr>
              <w:t>Unused</w:t>
            </w:r>
          </w:p>
        </w:tc>
        <w:tc>
          <w:tcPr>
            <w:tcW w:w="1701" w:type="dxa"/>
          </w:tcPr>
          <w:p w14:paraId="4C51CF87" w14:textId="0EDC2522" w:rsidR="00B405AC" w:rsidRPr="00707579" w:rsidRDefault="00B405AC"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0.80</w:t>
            </w:r>
          </w:p>
        </w:tc>
        <w:tc>
          <w:tcPr>
            <w:tcW w:w="1701" w:type="dxa"/>
          </w:tcPr>
          <w:p w14:paraId="79934AE0" w14:textId="2E893D34" w:rsidR="00B405AC" w:rsidRPr="00707579" w:rsidRDefault="00B405AC" w:rsidP="00964BCC">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0.00</w:t>
            </w:r>
          </w:p>
        </w:tc>
        <w:tc>
          <w:tcPr>
            <w:tcW w:w="1276" w:type="dxa"/>
          </w:tcPr>
          <w:p w14:paraId="22AC759A" w14:textId="61FDC20A" w:rsidR="00B405AC" w:rsidRPr="00707579" w:rsidRDefault="00B405AC"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0.00</w:t>
            </w:r>
          </w:p>
        </w:tc>
        <w:tc>
          <w:tcPr>
            <w:tcW w:w="1447" w:type="dxa"/>
          </w:tcPr>
          <w:p w14:paraId="4D2862F2" w14:textId="5F09E4C7" w:rsidR="00B405AC" w:rsidRPr="00707579" w:rsidRDefault="00B405AC"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0.00</w:t>
            </w:r>
          </w:p>
        </w:tc>
        <w:tc>
          <w:tcPr>
            <w:tcW w:w="1277" w:type="dxa"/>
          </w:tcPr>
          <w:p w14:paraId="2168BB21" w14:textId="199A9CC2" w:rsidR="00B405AC" w:rsidRPr="00707579" w:rsidRDefault="00B405AC" w:rsidP="00964BCC">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0.00</w:t>
            </w:r>
          </w:p>
        </w:tc>
      </w:tr>
      <w:tr w:rsidR="00B405AC" w:rsidRPr="00707579" w14:paraId="04BCC2F5" w14:textId="77777777" w:rsidTr="00034A3D">
        <w:trPr>
          <w:trHeight w:val="319"/>
        </w:trPr>
        <w:tc>
          <w:tcPr>
            <w:tcW w:w="1843" w:type="dxa"/>
          </w:tcPr>
          <w:p w14:paraId="0AB3A44F" w14:textId="57CB6F37" w:rsidR="00B405AC" w:rsidRPr="00707579" w:rsidRDefault="003A457E" w:rsidP="003E3378">
            <w:pPr>
              <w:ind w:left="132"/>
              <w:rPr>
                <w:b/>
                <w:sz w:val="20"/>
                <w:szCs w:val="20"/>
                <w:lang w:val="en-GB"/>
              </w:rPr>
            </w:pPr>
            <w:r w:rsidRPr="00707579">
              <w:rPr>
                <w:b/>
                <w:sz w:val="20"/>
                <w:szCs w:val="20"/>
                <w:lang w:val="en-GB"/>
              </w:rPr>
              <w:t>Total</w:t>
            </w:r>
          </w:p>
        </w:tc>
        <w:tc>
          <w:tcPr>
            <w:tcW w:w="1701" w:type="dxa"/>
          </w:tcPr>
          <w:p w14:paraId="28B32778" w14:textId="512C43CD" w:rsidR="00B405AC" w:rsidRPr="00707579" w:rsidRDefault="00B405AC" w:rsidP="00964BCC">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27.50</w:t>
            </w:r>
          </w:p>
        </w:tc>
        <w:tc>
          <w:tcPr>
            <w:tcW w:w="1701" w:type="dxa"/>
          </w:tcPr>
          <w:p w14:paraId="7BFDE5FB" w14:textId="77777777" w:rsidR="00B405AC" w:rsidRPr="00707579" w:rsidRDefault="00B405AC" w:rsidP="00964BCC">
            <w:pPr>
              <w:pStyle w:val="TableParagraph"/>
              <w:ind w:left="397" w:right="375"/>
              <w:rPr>
                <w:rFonts w:asciiTheme="minorHAnsi" w:hAnsiTheme="minorHAnsi"/>
                <w:b/>
                <w:sz w:val="20"/>
                <w:szCs w:val="20"/>
                <w:lang w:val="en-GB"/>
              </w:rPr>
            </w:pPr>
          </w:p>
        </w:tc>
        <w:tc>
          <w:tcPr>
            <w:tcW w:w="1276" w:type="dxa"/>
          </w:tcPr>
          <w:p w14:paraId="566CC1A6" w14:textId="2A31F9B9" w:rsidR="00B405AC" w:rsidRPr="00707579" w:rsidRDefault="00B405AC" w:rsidP="00964BCC">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11.23</w:t>
            </w:r>
          </w:p>
        </w:tc>
        <w:tc>
          <w:tcPr>
            <w:tcW w:w="1447" w:type="dxa"/>
          </w:tcPr>
          <w:p w14:paraId="254DD3B3" w14:textId="5A45F769" w:rsidR="00B405AC" w:rsidRPr="00707579" w:rsidRDefault="00B405AC" w:rsidP="00964BCC">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12.36</w:t>
            </w:r>
          </w:p>
        </w:tc>
        <w:tc>
          <w:tcPr>
            <w:tcW w:w="1277" w:type="dxa"/>
          </w:tcPr>
          <w:p w14:paraId="35BF3E10" w14:textId="493162BE" w:rsidR="00B405AC" w:rsidRPr="00707579" w:rsidRDefault="00B405AC" w:rsidP="00964BCC">
            <w:pPr>
              <w:pStyle w:val="TableParagraph"/>
              <w:ind w:left="371" w:right="342"/>
              <w:rPr>
                <w:rFonts w:asciiTheme="minorHAnsi" w:hAnsiTheme="minorHAnsi"/>
                <w:sz w:val="20"/>
                <w:szCs w:val="20"/>
                <w:lang w:val="en-GB"/>
              </w:rPr>
            </w:pPr>
            <w:r w:rsidRPr="00707579">
              <w:rPr>
                <w:rFonts w:asciiTheme="minorHAnsi" w:hAnsiTheme="minorHAnsi"/>
                <w:b/>
                <w:sz w:val="20"/>
                <w:szCs w:val="20"/>
                <w:lang w:val="en-GB"/>
              </w:rPr>
              <w:t>16.47</w:t>
            </w:r>
          </w:p>
        </w:tc>
      </w:tr>
      <w:tr w:rsidR="00E16B03" w:rsidRPr="00707579" w14:paraId="1D566FD1" w14:textId="77777777" w:rsidTr="00034A3D">
        <w:trPr>
          <w:trHeight w:val="319"/>
        </w:trPr>
        <w:tc>
          <w:tcPr>
            <w:tcW w:w="1843" w:type="dxa"/>
          </w:tcPr>
          <w:p w14:paraId="02B69BF4" w14:textId="5D82249B" w:rsidR="00E16B03" w:rsidRPr="00707579" w:rsidRDefault="00FC6590" w:rsidP="003A457E">
            <w:pPr>
              <w:ind w:left="132"/>
              <w:rPr>
                <w:sz w:val="20"/>
                <w:szCs w:val="20"/>
                <w:lang w:val="en-GB"/>
              </w:rPr>
            </w:pPr>
            <w:r w:rsidRPr="00707579">
              <w:rPr>
                <w:sz w:val="20"/>
                <w:szCs w:val="20"/>
                <w:lang w:val="en-GB"/>
              </w:rPr>
              <w:t>Net</w:t>
            </w:r>
            <w:r w:rsidR="00E16B03" w:rsidRPr="00707579">
              <w:rPr>
                <w:sz w:val="20"/>
                <w:szCs w:val="20"/>
                <w:lang w:val="en-GB"/>
              </w:rPr>
              <w:t xml:space="preserve"> </w:t>
            </w:r>
            <w:r w:rsidR="003A457E" w:rsidRPr="00707579">
              <w:rPr>
                <w:sz w:val="20"/>
                <w:szCs w:val="20"/>
                <w:lang w:val="en-GB"/>
              </w:rPr>
              <w:t>area</w:t>
            </w:r>
          </w:p>
        </w:tc>
        <w:tc>
          <w:tcPr>
            <w:tcW w:w="7402" w:type="dxa"/>
            <w:gridSpan w:val="5"/>
          </w:tcPr>
          <w:p w14:paraId="7ADD7820" w14:textId="0C8BD200" w:rsidR="00E16B03" w:rsidRPr="00707579" w:rsidRDefault="00E16B03" w:rsidP="00E16B03">
            <w:pPr>
              <w:pStyle w:val="TableParagraph"/>
              <w:ind w:left="371" w:right="342"/>
              <w:jc w:val="right"/>
              <w:rPr>
                <w:rFonts w:asciiTheme="minorHAnsi" w:hAnsiTheme="minorHAnsi"/>
                <w:sz w:val="20"/>
                <w:szCs w:val="20"/>
                <w:lang w:val="en-GB"/>
              </w:rPr>
            </w:pPr>
            <w:r w:rsidRPr="00707579">
              <w:rPr>
                <w:rFonts w:asciiTheme="minorHAnsi" w:hAnsiTheme="minorHAnsi"/>
                <w:sz w:val="20"/>
                <w:szCs w:val="20"/>
                <w:lang w:val="en-GB"/>
              </w:rPr>
              <w:t>26.70</w:t>
            </w:r>
          </w:p>
        </w:tc>
      </w:tr>
      <w:tr w:rsidR="00E16B03" w:rsidRPr="00707579" w14:paraId="291A8D84" w14:textId="77777777" w:rsidTr="00034A3D">
        <w:trPr>
          <w:trHeight w:val="399"/>
        </w:trPr>
        <w:tc>
          <w:tcPr>
            <w:tcW w:w="3544" w:type="dxa"/>
            <w:gridSpan w:val="2"/>
          </w:tcPr>
          <w:p w14:paraId="2B6DB954" w14:textId="54BBE782" w:rsidR="00E16B03" w:rsidRPr="00707579" w:rsidRDefault="00D22C13" w:rsidP="00276D76">
            <w:pPr>
              <w:ind w:left="132"/>
              <w:rPr>
                <w:sz w:val="20"/>
                <w:szCs w:val="20"/>
                <w:lang w:val="en-GB"/>
              </w:rPr>
            </w:pPr>
            <w:r w:rsidRPr="00707579">
              <w:rPr>
                <w:b/>
                <w:sz w:val="20"/>
                <w:szCs w:val="20"/>
                <w:lang w:val="en-GB"/>
              </w:rPr>
              <w:t>The average hydromodule</w:t>
            </w:r>
            <w:r w:rsidR="00E16B03" w:rsidRPr="00707579">
              <w:rPr>
                <w:b/>
                <w:sz w:val="20"/>
                <w:szCs w:val="20"/>
                <w:lang w:val="en-GB"/>
              </w:rPr>
              <w:t>:</w:t>
            </w:r>
          </w:p>
        </w:tc>
        <w:tc>
          <w:tcPr>
            <w:tcW w:w="5701" w:type="dxa"/>
            <w:gridSpan w:val="4"/>
          </w:tcPr>
          <w:p w14:paraId="49464D91" w14:textId="6633CC30" w:rsidR="00E16B03" w:rsidRPr="00707579" w:rsidRDefault="00E16B03" w:rsidP="00E16B03">
            <w:pPr>
              <w:pStyle w:val="TableParagraph"/>
              <w:ind w:left="371" w:right="342"/>
              <w:jc w:val="right"/>
              <w:rPr>
                <w:rFonts w:asciiTheme="minorHAnsi" w:hAnsiTheme="minorHAnsi"/>
                <w:sz w:val="20"/>
                <w:szCs w:val="20"/>
                <w:lang w:val="en-GB"/>
              </w:rPr>
            </w:pPr>
            <w:r w:rsidRPr="00707579">
              <w:rPr>
                <w:rFonts w:asciiTheme="minorHAnsi" w:hAnsiTheme="minorHAnsi"/>
                <w:b/>
                <w:sz w:val="20"/>
                <w:szCs w:val="20"/>
                <w:lang w:val="en-GB"/>
              </w:rPr>
              <w:t>0.62</w:t>
            </w:r>
          </w:p>
        </w:tc>
      </w:tr>
    </w:tbl>
    <w:p w14:paraId="01B96967" w14:textId="77777777" w:rsidR="00B405AC" w:rsidRPr="00707579" w:rsidRDefault="00B405AC" w:rsidP="00B405AC">
      <w:pPr>
        <w:rPr>
          <w:lang w:val="en-GB"/>
        </w:rPr>
      </w:pPr>
    </w:p>
    <w:p w14:paraId="78E8DDD3" w14:textId="7AD6BE8F" w:rsidR="00D22C13" w:rsidRPr="00707579" w:rsidRDefault="00D22C13" w:rsidP="00D22C13">
      <w:pPr>
        <w:rPr>
          <w:lang w:val="en-GB"/>
        </w:rPr>
      </w:pPr>
      <w:r w:rsidRPr="00707579">
        <w:rPr>
          <w:lang w:val="en-GB"/>
        </w:rPr>
        <w:t>The water consumption in the critical month is 16.47 l/s for the planned structure of agricultural production of Project Zone A so the daily consumption will amount to 1,067.5 m</w:t>
      </w:r>
      <w:r w:rsidRPr="00707579">
        <w:rPr>
          <w:vertAlign w:val="superscript"/>
          <w:lang w:val="en-GB"/>
        </w:rPr>
        <w:t>3</w:t>
      </w:r>
      <w:r w:rsidRPr="00707579">
        <w:rPr>
          <w:lang w:val="en-GB"/>
        </w:rPr>
        <w:t>/day.</w:t>
      </w:r>
    </w:p>
    <w:p w14:paraId="33F6A01A" w14:textId="77777777" w:rsidR="00B405AC" w:rsidRPr="00707579" w:rsidRDefault="00B405AC" w:rsidP="00B405AC">
      <w:pPr>
        <w:rPr>
          <w:lang w:val="en-GB"/>
        </w:rPr>
      </w:pPr>
    </w:p>
    <w:p w14:paraId="432DEA26" w14:textId="29517407" w:rsidR="00964BCC" w:rsidRPr="00707579" w:rsidRDefault="003A457E" w:rsidP="003A457E">
      <w:pPr>
        <w:pStyle w:val="Caption"/>
        <w:spacing w:after="120"/>
        <w:rPr>
          <w:sz w:val="20"/>
          <w:szCs w:val="20"/>
          <w:lang w:val="en-GB"/>
        </w:rPr>
      </w:pPr>
      <w:bookmarkStart w:id="42" w:name="_Toc75253754"/>
      <w:r w:rsidRPr="00707579">
        <w:rPr>
          <w:sz w:val="20"/>
          <w:szCs w:val="20"/>
          <w:lang w:val="en-GB"/>
        </w:rPr>
        <w:t xml:space="preserve">Table </w:t>
      </w:r>
      <w:r w:rsidRPr="00707579">
        <w:rPr>
          <w:sz w:val="20"/>
          <w:szCs w:val="20"/>
          <w:lang w:val="en-GB"/>
        </w:rPr>
        <w:fldChar w:fldCharType="begin"/>
      </w:r>
      <w:r w:rsidRPr="00707579">
        <w:rPr>
          <w:sz w:val="20"/>
          <w:szCs w:val="20"/>
          <w:lang w:val="en-GB"/>
        </w:rPr>
        <w:instrText xml:space="preserve"> SEQ Table \* ARABIC </w:instrText>
      </w:r>
      <w:r w:rsidRPr="00707579">
        <w:rPr>
          <w:sz w:val="20"/>
          <w:szCs w:val="20"/>
          <w:lang w:val="en-GB"/>
        </w:rPr>
        <w:fldChar w:fldCharType="separate"/>
      </w:r>
      <w:r w:rsidR="00603245">
        <w:rPr>
          <w:noProof/>
          <w:sz w:val="20"/>
          <w:szCs w:val="20"/>
          <w:lang w:val="en-GB"/>
        </w:rPr>
        <w:t>6</w:t>
      </w:r>
      <w:r w:rsidRPr="00707579">
        <w:rPr>
          <w:sz w:val="20"/>
          <w:szCs w:val="20"/>
          <w:lang w:val="en-GB"/>
        </w:rPr>
        <w:fldChar w:fldCharType="end"/>
      </w:r>
      <w:r w:rsidRPr="00707579">
        <w:rPr>
          <w:sz w:val="20"/>
          <w:szCs w:val="20"/>
          <w:lang w:val="en-GB"/>
        </w:rPr>
        <w:t xml:space="preserve"> Water consumption in critical month (July) in project zone </w:t>
      </w:r>
      <w:r w:rsidR="00842B4B" w:rsidRPr="00707579">
        <w:rPr>
          <w:sz w:val="20"/>
          <w:szCs w:val="20"/>
          <w:lang w:val="en-GB"/>
        </w:rPr>
        <w:t>B</w:t>
      </w:r>
      <w:bookmarkEnd w:id="42"/>
    </w:p>
    <w:tbl>
      <w:tblPr>
        <w:tblW w:w="9245" w:type="dxa"/>
        <w:tblInd w:w="15"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1E0" w:firstRow="1" w:lastRow="1" w:firstColumn="1" w:lastColumn="1" w:noHBand="0" w:noVBand="0"/>
      </w:tblPr>
      <w:tblGrid>
        <w:gridCol w:w="1843"/>
        <w:gridCol w:w="1701"/>
        <w:gridCol w:w="1701"/>
        <w:gridCol w:w="1448"/>
        <w:gridCol w:w="1275"/>
        <w:gridCol w:w="1277"/>
      </w:tblGrid>
      <w:tr w:rsidR="003A457E" w:rsidRPr="00707579" w14:paraId="34E01389" w14:textId="77777777" w:rsidTr="00034A3D">
        <w:trPr>
          <w:trHeight w:val="323"/>
          <w:tblHeader/>
        </w:trPr>
        <w:tc>
          <w:tcPr>
            <w:tcW w:w="184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0FE3247C" w14:textId="679248B8" w:rsidR="003A457E" w:rsidRPr="00707579" w:rsidRDefault="00D22C13" w:rsidP="003E3378">
            <w:pPr>
              <w:pStyle w:val="TableParagraph"/>
              <w:spacing w:before="173"/>
              <w:ind w:left="132"/>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Culture</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7FB5E8C" w14:textId="737BBC91" w:rsidR="003A457E" w:rsidRPr="00707579" w:rsidRDefault="00D22C13" w:rsidP="003E3378">
            <w:pPr>
              <w:pStyle w:val="TableParagraph"/>
              <w:ind w:left="137" w:right="112"/>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Surface</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2166EEDD" w14:textId="77777777" w:rsidR="003A457E" w:rsidRPr="00707579" w:rsidRDefault="003A457E" w:rsidP="003E3378">
            <w:pPr>
              <w:pStyle w:val="TableParagraph"/>
              <w:ind w:left="400" w:right="373"/>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q</w:t>
            </w:r>
            <w:r w:rsidRPr="00707579">
              <w:rPr>
                <w:rFonts w:asciiTheme="minorHAnsi" w:hAnsiTheme="minorHAnsi"/>
                <w:b/>
                <w:color w:val="FFFFFF" w:themeColor="background1"/>
                <w:sz w:val="20"/>
                <w:szCs w:val="20"/>
                <w:vertAlign w:val="subscript"/>
                <w:lang w:val="en-GB"/>
              </w:rPr>
              <w:t>24</w:t>
            </w:r>
          </w:p>
        </w:tc>
        <w:tc>
          <w:tcPr>
            <w:tcW w:w="14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04E64B23" w14:textId="77777777" w:rsidR="003A457E" w:rsidRPr="00707579" w:rsidRDefault="003A457E" w:rsidP="003E3378">
            <w:pPr>
              <w:pStyle w:val="TableParagraph"/>
              <w:ind w:left="374" w:right="350"/>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Q</w:t>
            </w:r>
            <w:r w:rsidRPr="00707579">
              <w:rPr>
                <w:rFonts w:asciiTheme="minorHAnsi" w:hAnsiTheme="minorHAnsi"/>
                <w:b/>
                <w:color w:val="FFFFFF" w:themeColor="background1"/>
                <w:sz w:val="20"/>
                <w:szCs w:val="20"/>
                <w:vertAlign w:val="subscript"/>
                <w:lang w:val="en-GB"/>
              </w:rPr>
              <w:t>24</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1DD2FB2" w14:textId="77777777" w:rsidR="003A457E" w:rsidRPr="00707579" w:rsidRDefault="003A457E" w:rsidP="003E3378">
            <w:pPr>
              <w:pStyle w:val="TableParagraph"/>
              <w:ind w:left="101" w:right="40"/>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Q</w:t>
            </w:r>
            <w:r w:rsidRPr="00707579">
              <w:rPr>
                <w:rFonts w:asciiTheme="minorHAnsi" w:hAnsiTheme="minorHAnsi"/>
                <w:b/>
                <w:color w:val="FFFFFF" w:themeColor="background1"/>
                <w:sz w:val="20"/>
                <w:szCs w:val="20"/>
                <w:vertAlign w:val="subscript"/>
                <w:lang w:val="en-GB"/>
              </w:rPr>
              <w:t>24</w:t>
            </w:r>
            <w:r w:rsidRPr="00707579">
              <w:rPr>
                <w:rFonts w:asciiTheme="minorHAnsi" w:hAnsiTheme="minorHAnsi"/>
                <w:b/>
                <w:color w:val="FFFFFF" w:themeColor="background1"/>
                <w:sz w:val="20"/>
                <w:szCs w:val="20"/>
                <w:lang w:val="en-GB"/>
              </w:rPr>
              <w:t xml:space="preserve"> + 10%</w:t>
            </w:r>
          </w:p>
        </w:tc>
        <w:tc>
          <w:tcPr>
            <w:tcW w:w="12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D7B790F" w14:textId="77777777" w:rsidR="003A457E" w:rsidRPr="00707579" w:rsidRDefault="003A457E" w:rsidP="003E3378">
            <w:pPr>
              <w:pStyle w:val="TableParagraph"/>
              <w:ind w:left="374" w:right="340"/>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Q</w:t>
            </w:r>
            <w:r w:rsidRPr="00707579">
              <w:rPr>
                <w:rFonts w:asciiTheme="minorHAnsi" w:hAnsiTheme="minorHAnsi"/>
                <w:b/>
                <w:color w:val="FFFFFF" w:themeColor="background1"/>
                <w:sz w:val="20"/>
                <w:szCs w:val="20"/>
                <w:vertAlign w:val="subscript"/>
                <w:lang w:val="en-GB"/>
              </w:rPr>
              <w:t>18</w:t>
            </w:r>
          </w:p>
        </w:tc>
      </w:tr>
      <w:tr w:rsidR="00964BCC" w:rsidRPr="00707579" w14:paraId="5518383F" w14:textId="77777777" w:rsidTr="00034A3D">
        <w:trPr>
          <w:trHeight w:val="271"/>
          <w:tblHeader/>
        </w:trPr>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35A3594" w14:textId="77777777" w:rsidR="00964BCC" w:rsidRPr="00707579" w:rsidRDefault="00964BCC" w:rsidP="003E3378">
            <w:pPr>
              <w:jc w:val="center"/>
              <w:rPr>
                <w:color w:val="FFFFFF" w:themeColor="background1"/>
                <w:sz w:val="20"/>
                <w:szCs w:val="20"/>
                <w:lang w:val="en-GB"/>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06C63B32" w14:textId="77777777" w:rsidR="00964BCC" w:rsidRPr="00707579" w:rsidRDefault="00964BCC" w:rsidP="003E3378">
            <w:pPr>
              <w:pStyle w:val="TableParagraph"/>
              <w:ind w:left="137" w:right="112"/>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ha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DD9AB20" w14:textId="77777777" w:rsidR="00964BCC" w:rsidRPr="00707579" w:rsidRDefault="00964BCC" w:rsidP="003E3378">
            <w:pPr>
              <w:pStyle w:val="TableParagraph"/>
              <w:ind w:left="137" w:right="375"/>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l/s/ha</w:t>
            </w:r>
          </w:p>
        </w:tc>
        <w:tc>
          <w:tcPr>
            <w:tcW w:w="14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2286F325" w14:textId="77777777" w:rsidR="00964BCC" w:rsidRPr="00707579" w:rsidRDefault="00964BCC" w:rsidP="003E3378">
            <w:pPr>
              <w:pStyle w:val="TableParagraph"/>
              <w:ind w:left="137" w:right="351"/>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l/s</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2E2AAA55" w14:textId="77777777" w:rsidR="00964BCC" w:rsidRPr="00707579" w:rsidRDefault="00964BCC" w:rsidP="003E3378">
            <w:pPr>
              <w:pStyle w:val="TableParagraph"/>
              <w:ind w:left="137" w:right="146"/>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l/s</w:t>
            </w:r>
          </w:p>
        </w:tc>
        <w:tc>
          <w:tcPr>
            <w:tcW w:w="12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5D55B31" w14:textId="77777777" w:rsidR="00964BCC" w:rsidRPr="00707579" w:rsidRDefault="00964BCC" w:rsidP="003E3378">
            <w:pPr>
              <w:pStyle w:val="TableParagraph"/>
              <w:ind w:left="137" w:right="341"/>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l/s</w:t>
            </w:r>
          </w:p>
        </w:tc>
      </w:tr>
      <w:tr w:rsidR="00964BCC" w:rsidRPr="00707579" w14:paraId="7E4AD95C" w14:textId="77777777" w:rsidTr="00034A3D">
        <w:trPr>
          <w:trHeight w:val="327"/>
        </w:trPr>
        <w:tc>
          <w:tcPr>
            <w:tcW w:w="1843" w:type="dxa"/>
            <w:tcBorders>
              <w:top w:val="single" w:sz="8" w:space="0" w:color="FFFFFF" w:themeColor="background1"/>
            </w:tcBorders>
          </w:tcPr>
          <w:p w14:paraId="1D32B3BD" w14:textId="6B90D026" w:rsidR="00964BCC" w:rsidRPr="00707579" w:rsidRDefault="00FC6590" w:rsidP="00FC6590">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Spring wheat</w:t>
            </w:r>
            <w:r w:rsidR="00964BCC" w:rsidRPr="00707579">
              <w:rPr>
                <w:rFonts w:asciiTheme="minorHAnsi" w:hAnsiTheme="minorHAnsi"/>
                <w:b/>
                <w:sz w:val="20"/>
                <w:szCs w:val="20"/>
                <w:lang w:val="en-GB"/>
              </w:rPr>
              <w:t xml:space="preserve"> </w:t>
            </w:r>
          </w:p>
        </w:tc>
        <w:tc>
          <w:tcPr>
            <w:tcW w:w="1701" w:type="dxa"/>
            <w:tcBorders>
              <w:top w:val="single" w:sz="8" w:space="0" w:color="FFFFFF" w:themeColor="background1"/>
            </w:tcBorders>
          </w:tcPr>
          <w:p w14:paraId="3D260DE3" w14:textId="77777777" w:rsidR="00964BCC" w:rsidRPr="00707579" w:rsidRDefault="00964BCC" w:rsidP="00842B4B">
            <w:pPr>
              <w:pStyle w:val="TableParagraph"/>
              <w:ind w:left="135" w:right="112"/>
              <w:rPr>
                <w:rFonts w:asciiTheme="minorHAnsi" w:hAnsiTheme="minorHAnsi"/>
                <w:sz w:val="20"/>
                <w:szCs w:val="20"/>
                <w:lang w:val="en-GB"/>
              </w:rPr>
            </w:pPr>
            <w:r w:rsidRPr="00707579">
              <w:rPr>
                <w:rFonts w:asciiTheme="minorHAnsi" w:hAnsiTheme="minorHAnsi"/>
                <w:sz w:val="20"/>
                <w:szCs w:val="20"/>
                <w:lang w:val="en-GB"/>
              </w:rPr>
              <w:t>15.575</w:t>
            </w:r>
          </w:p>
        </w:tc>
        <w:tc>
          <w:tcPr>
            <w:tcW w:w="1701" w:type="dxa"/>
            <w:tcBorders>
              <w:top w:val="single" w:sz="8" w:space="0" w:color="FFFFFF" w:themeColor="background1"/>
            </w:tcBorders>
          </w:tcPr>
          <w:p w14:paraId="77EF8817" w14:textId="77777777" w:rsidR="00964BCC" w:rsidRPr="00707579" w:rsidRDefault="00964BCC"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0.00</w:t>
            </w:r>
          </w:p>
        </w:tc>
        <w:tc>
          <w:tcPr>
            <w:tcW w:w="1448" w:type="dxa"/>
            <w:tcBorders>
              <w:top w:val="single" w:sz="8" w:space="0" w:color="FFFFFF" w:themeColor="background1"/>
            </w:tcBorders>
          </w:tcPr>
          <w:p w14:paraId="3B44D743" w14:textId="77777777" w:rsidR="00964BCC" w:rsidRPr="00707579" w:rsidRDefault="00964BCC"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0.00</w:t>
            </w:r>
          </w:p>
        </w:tc>
        <w:tc>
          <w:tcPr>
            <w:tcW w:w="1275" w:type="dxa"/>
            <w:tcBorders>
              <w:top w:val="single" w:sz="8" w:space="0" w:color="FFFFFF" w:themeColor="background1"/>
            </w:tcBorders>
          </w:tcPr>
          <w:p w14:paraId="5B02F763" w14:textId="77777777" w:rsidR="00964BCC" w:rsidRPr="00707579" w:rsidRDefault="00964BCC"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0.00</w:t>
            </w:r>
          </w:p>
        </w:tc>
        <w:tc>
          <w:tcPr>
            <w:tcW w:w="1277" w:type="dxa"/>
            <w:tcBorders>
              <w:top w:val="single" w:sz="8" w:space="0" w:color="FFFFFF" w:themeColor="background1"/>
            </w:tcBorders>
          </w:tcPr>
          <w:p w14:paraId="1BD966D6" w14:textId="77777777" w:rsidR="00964BCC" w:rsidRPr="00707579" w:rsidRDefault="00964BCC"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0.00</w:t>
            </w:r>
          </w:p>
        </w:tc>
      </w:tr>
      <w:tr w:rsidR="00964BCC" w:rsidRPr="00707579" w14:paraId="6C472CB1" w14:textId="77777777" w:rsidTr="00034A3D">
        <w:trPr>
          <w:trHeight w:val="327"/>
        </w:trPr>
        <w:tc>
          <w:tcPr>
            <w:tcW w:w="1843" w:type="dxa"/>
          </w:tcPr>
          <w:p w14:paraId="1881926A" w14:textId="4A29815D" w:rsidR="00964BCC" w:rsidRPr="00707579" w:rsidRDefault="00FC6590"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Winter wheat</w:t>
            </w:r>
          </w:p>
        </w:tc>
        <w:tc>
          <w:tcPr>
            <w:tcW w:w="1701" w:type="dxa"/>
          </w:tcPr>
          <w:p w14:paraId="3DDAA6E1" w14:textId="77777777" w:rsidR="00964BCC" w:rsidRPr="00707579" w:rsidRDefault="00964BCC" w:rsidP="00842B4B">
            <w:pPr>
              <w:pStyle w:val="TableParagraph"/>
              <w:ind w:left="135" w:right="112"/>
              <w:rPr>
                <w:rFonts w:asciiTheme="minorHAnsi" w:hAnsiTheme="minorHAnsi"/>
                <w:sz w:val="20"/>
                <w:szCs w:val="20"/>
                <w:lang w:val="en-GB"/>
              </w:rPr>
            </w:pPr>
            <w:r w:rsidRPr="00707579">
              <w:rPr>
                <w:rFonts w:asciiTheme="minorHAnsi" w:hAnsiTheme="minorHAnsi"/>
                <w:sz w:val="20"/>
                <w:szCs w:val="20"/>
                <w:lang w:val="en-GB"/>
              </w:rPr>
              <w:t>15.575</w:t>
            </w:r>
          </w:p>
        </w:tc>
        <w:tc>
          <w:tcPr>
            <w:tcW w:w="1701" w:type="dxa"/>
          </w:tcPr>
          <w:p w14:paraId="0840CC53" w14:textId="77777777" w:rsidR="00964BCC" w:rsidRPr="00707579" w:rsidRDefault="00964BCC"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0.00</w:t>
            </w:r>
          </w:p>
        </w:tc>
        <w:tc>
          <w:tcPr>
            <w:tcW w:w="1448" w:type="dxa"/>
          </w:tcPr>
          <w:p w14:paraId="38EB43AD" w14:textId="77777777" w:rsidR="00964BCC" w:rsidRPr="00707579" w:rsidRDefault="00964BCC"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0.00</w:t>
            </w:r>
          </w:p>
        </w:tc>
        <w:tc>
          <w:tcPr>
            <w:tcW w:w="1275" w:type="dxa"/>
          </w:tcPr>
          <w:p w14:paraId="34900E2D" w14:textId="77777777" w:rsidR="00964BCC" w:rsidRPr="00707579" w:rsidRDefault="00964BCC"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0.00</w:t>
            </w:r>
          </w:p>
        </w:tc>
        <w:tc>
          <w:tcPr>
            <w:tcW w:w="1277" w:type="dxa"/>
          </w:tcPr>
          <w:p w14:paraId="157CB562" w14:textId="77777777" w:rsidR="00964BCC" w:rsidRPr="00707579" w:rsidRDefault="00964BCC"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0.00</w:t>
            </w:r>
          </w:p>
        </w:tc>
      </w:tr>
      <w:tr w:rsidR="00964BCC" w:rsidRPr="00707579" w14:paraId="66F80F14" w14:textId="77777777" w:rsidTr="00034A3D">
        <w:trPr>
          <w:trHeight w:val="327"/>
        </w:trPr>
        <w:tc>
          <w:tcPr>
            <w:tcW w:w="1843" w:type="dxa"/>
          </w:tcPr>
          <w:p w14:paraId="018A7612" w14:textId="0B133F1A" w:rsidR="00964BCC" w:rsidRPr="00707579" w:rsidRDefault="00FC6590"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Barley</w:t>
            </w:r>
          </w:p>
        </w:tc>
        <w:tc>
          <w:tcPr>
            <w:tcW w:w="1701" w:type="dxa"/>
          </w:tcPr>
          <w:p w14:paraId="37E03614" w14:textId="77777777" w:rsidR="00964BCC" w:rsidRPr="00707579" w:rsidRDefault="00964BCC" w:rsidP="00842B4B">
            <w:pPr>
              <w:pStyle w:val="TableParagraph"/>
              <w:ind w:left="136" w:right="112"/>
              <w:rPr>
                <w:rFonts w:asciiTheme="minorHAnsi" w:hAnsiTheme="minorHAnsi"/>
                <w:sz w:val="20"/>
                <w:szCs w:val="20"/>
                <w:lang w:val="en-GB"/>
              </w:rPr>
            </w:pPr>
            <w:r w:rsidRPr="00707579">
              <w:rPr>
                <w:rFonts w:asciiTheme="minorHAnsi" w:hAnsiTheme="minorHAnsi"/>
                <w:sz w:val="20"/>
                <w:szCs w:val="20"/>
                <w:lang w:val="en-GB"/>
              </w:rPr>
              <w:t>31.150</w:t>
            </w:r>
          </w:p>
        </w:tc>
        <w:tc>
          <w:tcPr>
            <w:tcW w:w="1701" w:type="dxa"/>
          </w:tcPr>
          <w:p w14:paraId="2F87772F" w14:textId="77777777" w:rsidR="00964BCC" w:rsidRPr="00707579" w:rsidRDefault="00964BCC"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0.00</w:t>
            </w:r>
          </w:p>
        </w:tc>
        <w:tc>
          <w:tcPr>
            <w:tcW w:w="1448" w:type="dxa"/>
          </w:tcPr>
          <w:p w14:paraId="7AF403D0" w14:textId="77777777" w:rsidR="00964BCC" w:rsidRPr="00707579" w:rsidRDefault="00964BCC"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0.00</w:t>
            </w:r>
          </w:p>
        </w:tc>
        <w:tc>
          <w:tcPr>
            <w:tcW w:w="1275" w:type="dxa"/>
          </w:tcPr>
          <w:p w14:paraId="7E43362C" w14:textId="77777777" w:rsidR="00964BCC" w:rsidRPr="00707579" w:rsidRDefault="00964BCC"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0.00</w:t>
            </w:r>
          </w:p>
        </w:tc>
        <w:tc>
          <w:tcPr>
            <w:tcW w:w="1277" w:type="dxa"/>
          </w:tcPr>
          <w:p w14:paraId="738240AC" w14:textId="77777777" w:rsidR="00964BCC" w:rsidRPr="00707579" w:rsidRDefault="00964BCC"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0.00</w:t>
            </w:r>
          </w:p>
        </w:tc>
      </w:tr>
      <w:tr w:rsidR="00964BCC" w:rsidRPr="00707579" w14:paraId="3395C197" w14:textId="77777777" w:rsidTr="00034A3D">
        <w:trPr>
          <w:trHeight w:val="327"/>
        </w:trPr>
        <w:tc>
          <w:tcPr>
            <w:tcW w:w="1843" w:type="dxa"/>
          </w:tcPr>
          <w:p w14:paraId="55675133" w14:textId="51A8A469" w:rsidR="00964BCC" w:rsidRPr="00707579" w:rsidRDefault="00FC6590"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Corn</w:t>
            </w:r>
          </w:p>
        </w:tc>
        <w:tc>
          <w:tcPr>
            <w:tcW w:w="1701" w:type="dxa"/>
          </w:tcPr>
          <w:p w14:paraId="77A2F0AF" w14:textId="77777777" w:rsidR="00964BCC" w:rsidRPr="00707579" w:rsidRDefault="00964BCC" w:rsidP="00842B4B">
            <w:pPr>
              <w:pStyle w:val="TableParagraph"/>
              <w:ind w:left="135" w:right="112"/>
              <w:rPr>
                <w:rFonts w:asciiTheme="minorHAnsi" w:hAnsiTheme="minorHAnsi"/>
                <w:sz w:val="20"/>
                <w:szCs w:val="20"/>
                <w:lang w:val="en-GB"/>
              </w:rPr>
            </w:pPr>
            <w:r w:rsidRPr="00707579">
              <w:rPr>
                <w:rFonts w:asciiTheme="minorHAnsi" w:hAnsiTheme="minorHAnsi"/>
                <w:sz w:val="20"/>
                <w:szCs w:val="20"/>
                <w:lang w:val="en-GB"/>
              </w:rPr>
              <w:t>15.575</w:t>
            </w:r>
          </w:p>
        </w:tc>
        <w:tc>
          <w:tcPr>
            <w:tcW w:w="1701" w:type="dxa"/>
          </w:tcPr>
          <w:p w14:paraId="40F85DA3" w14:textId="77777777" w:rsidR="00964BCC" w:rsidRPr="00707579" w:rsidRDefault="00964BCC" w:rsidP="00842B4B">
            <w:pPr>
              <w:pStyle w:val="TableParagraph"/>
              <w:ind w:left="398" w:right="375"/>
              <w:rPr>
                <w:rFonts w:asciiTheme="minorHAnsi" w:hAnsiTheme="minorHAnsi"/>
                <w:sz w:val="20"/>
                <w:szCs w:val="20"/>
                <w:lang w:val="en-GB"/>
              </w:rPr>
            </w:pPr>
            <w:r w:rsidRPr="00707579">
              <w:rPr>
                <w:rFonts w:asciiTheme="minorHAnsi" w:hAnsiTheme="minorHAnsi"/>
                <w:sz w:val="20"/>
                <w:szCs w:val="20"/>
                <w:lang w:val="en-GB"/>
              </w:rPr>
              <w:t>0.32</w:t>
            </w:r>
          </w:p>
        </w:tc>
        <w:tc>
          <w:tcPr>
            <w:tcW w:w="1448" w:type="dxa"/>
          </w:tcPr>
          <w:p w14:paraId="132D1DFE" w14:textId="77777777" w:rsidR="00964BCC" w:rsidRPr="00707579" w:rsidRDefault="00964BCC"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4.98</w:t>
            </w:r>
          </w:p>
        </w:tc>
        <w:tc>
          <w:tcPr>
            <w:tcW w:w="1275" w:type="dxa"/>
          </w:tcPr>
          <w:p w14:paraId="44E462B4" w14:textId="77777777" w:rsidR="00964BCC" w:rsidRPr="00707579" w:rsidRDefault="00964BCC"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5.48</w:t>
            </w:r>
          </w:p>
        </w:tc>
        <w:tc>
          <w:tcPr>
            <w:tcW w:w="1277" w:type="dxa"/>
          </w:tcPr>
          <w:p w14:paraId="08AB6D88" w14:textId="77777777" w:rsidR="00964BCC" w:rsidRPr="00707579" w:rsidRDefault="00964BCC"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7.31</w:t>
            </w:r>
          </w:p>
        </w:tc>
      </w:tr>
      <w:tr w:rsidR="00964BCC" w:rsidRPr="00707579" w14:paraId="44E404AC" w14:textId="77777777" w:rsidTr="00034A3D">
        <w:trPr>
          <w:trHeight w:val="327"/>
        </w:trPr>
        <w:tc>
          <w:tcPr>
            <w:tcW w:w="1843" w:type="dxa"/>
          </w:tcPr>
          <w:p w14:paraId="133086C4" w14:textId="3391031D" w:rsidR="00964BCC" w:rsidRPr="00707579" w:rsidRDefault="00D22C13" w:rsidP="00FC6590">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Corn silage</w:t>
            </w:r>
          </w:p>
        </w:tc>
        <w:tc>
          <w:tcPr>
            <w:tcW w:w="1701" w:type="dxa"/>
          </w:tcPr>
          <w:p w14:paraId="149E9658" w14:textId="77777777" w:rsidR="00964BCC" w:rsidRPr="00707579" w:rsidRDefault="00964BCC" w:rsidP="00842B4B">
            <w:pPr>
              <w:pStyle w:val="TableParagraph"/>
              <w:ind w:left="136" w:right="112"/>
              <w:rPr>
                <w:rFonts w:asciiTheme="minorHAnsi" w:hAnsiTheme="minorHAnsi"/>
                <w:sz w:val="20"/>
                <w:szCs w:val="20"/>
                <w:lang w:val="en-GB"/>
              </w:rPr>
            </w:pPr>
            <w:r w:rsidRPr="00707579">
              <w:rPr>
                <w:rFonts w:asciiTheme="minorHAnsi" w:hAnsiTheme="minorHAnsi"/>
                <w:sz w:val="20"/>
                <w:szCs w:val="20"/>
                <w:lang w:val="en-GB"/>
              </w:rPr>
              <w:t>15.575</w:t>
            </w:r>
          </w:p>
        </w:tc>
        <w:tc>
          <w:tcPr>
            <w:tcW w:w="1701" w:type="dxa"/>
          </w:tcPr>
          <w:p w14:paraId="7D4AA39F" w14:textId="77777777" w:rsidR="00964BCC" w:rsidRPr="00707579" w:rsidRDefault="00964BCC"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0.50</w:t>
            </w:r>
          </w:p>
        </w:tc>
        <w:tc>
          <w:tcPr>
            <w:tcW w:w="1448" w:type="dxa"/>
          </w:tcPr>
          <w:p w14:paraId="05FAD5BA" w14:textId="77777777" w:rsidR="00964BCC" w:rsidRPr="00707579" w:rsidRDefault="00964BCC"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7.79</w:t>
            </w:r>
          </w:p>
        </w:tc>
        <w:tc>
          <w:tcPr>
            <w:tcW w:w="1275" w:type="dxa"/>
          </w:tcPr>
          <w:p w14:paraId="48777D0F" w14:textId="77777777" w:rsidR="00964BCC" w:rsidRPr="00707579" w:rsidRDefault="00964BCC"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8.57</w:t>
            </w:r>
          </w:p>
        </w:tc>
        <w:tc>
          <w:tcPr>
            <w:tcW w:w="1277" w:type="dxa"/>
          </w:tcPr>
          <w:p w14:paraId="0FEAFC76" w14:textId="77777777" w:rsidR="00964BCC" w:rsidRPr="00707579" w:rsidRDefault="00964BCC" w:rsidP="00842B4B">
            <w:pPr>
              <w:pStyle w:val="TableParagraph"/>
              <w:ind w:left="374" w:right="342"/>
              <w:rPr>
                <w:rFonts w:asciiTheme="minorHAnsi" w:hAnsiTheme="minorHAnsi"/>
                <w:sz w:val="20"/>
                <w:szCs w:val="20"/>
                <w:lang w:val="en-GB"/>
              </w:rPr>
            </w:pPr>
            <w:r w:rsidRPr="00707579">
              <w:rPr>
                <w:rFonts w:asciiTheme="minorHAnsi" w:hAnsiTheme="minorHAnsi"/>
                <w:sz w:val="20"/>
                <w:szCs w:val="20"/>
                <w:lang w:val="en-GB"/>
              </w:rPr>
              <w:t>11.42</w:t>
            </w:r>
          </w:p>
        </w:tc>
      </w:tr>
      <w:tr w:rsidR="00964BCC" w:rsidRPr="00707579" w14:paraId="02101095" w14:textId="77777777" w:rsidTr="00034A3D">
        <w:trPr>
          <w:trHeight w:val="327"/>
        </w:trPr>
        <w:tc>
          <w:tcPr>
            <w:tcW w:w="1843" w:type="dxa"/>
          </w:tcPr>
          <w:p w14:paraId="7A941119" w14:textId="64977055" w:rsidR="00964BCC" w:rsidRPr="00707579" w:rsidRDefault="00FC6590"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Potato</w:t>
            </w:r>
          </w:p>
        </w:tc>
        <w:tc>
          <w:tcPr>
            <w:tcW w:w="1701" w:type="dxa"/>
          </w:tcPr>
          <w:p w14:paraId="1D60EB63" w14:textId="77777777" w:rsidR="00964BCC" w:rsidRPr="00707579" w:rsidRDefault="00964BCC" w:rsidP="00842B4B">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0.20</w:t>
            </w:r>
          </w:p>
        </w:tc>
        <w:tc>
          <w:tcPr>
            <w:tcW w:w="1701" w:type="dxa"/>
          </w:tcPr>
          <w:p w14:paraId="2A32FFD2" w14:textId="77777777" w:rsidR="00964BCC" w:rsidRPr="00707579" w:rsidRDefault="00964BCC"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0.40</w:t>
            </w:r>
          </w:p>
        </w:tc>
        <w:tc>
          <w:tcPr>
            <w:tcW w:w="1448" w:type="dxa"/>
          </w:tcPr>
          <w:p w14:paraId="018CE061" w14:textId="77777777" w:rsidR="00964BCC" w:rsidRPr="00707579" w:rsidRDefault="00964BCC"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0.08</w:t>
            </w:r>
          </w:p>
        </w:tc>
        <w:tc>
          <w:tcPr>
            <w:tcW w:w="1275" w:type="dxa"/>
          </w:tcPr>
          <w:p w14:paraId="1488887D" w14:textId="77777777" w:rsidR="00964BCC" w:rsidRPr="00707579" w:rsidRDefault="00964BCC"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0.09</w:t>
            </w:r>
          </w:p>
        </w:tc>
        <w:tc>
          <w:tcPr>
            <w:tcW w:w="1277" w:type="dxa"/>
          </w:tcPr>
          <w:p w14:paraId="54E8CD12" w14:textId="77777777" w:rsidR="00964BCC" w:rsidRPr="00707579" w:rsidRDefault="00964BCC"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0.12</w:t>
            </w:r>
          </w:p>
        </w:tc>
      </w:tr>
      <w:tr w:rsidR="00964BCC" w:rsidRPr="00707579" w14:paraId="767DAFB9" w14:textId="77777777" w:rsidTr="00034A3D">
        <w:trPr>
          <w:trHeight w:val="327"/>
        </w:trPr>
        <w:tc>
          <w:tcPr>
            <w:tcW w:w="1843" w:type="dxa"/>
          </w:tcPr>
          <w:p w14:paraId="3D58E89D" w14:textId="3E7A8D47" w:rsidR="00964BCC" w:rsidRPr="00707579" w:rsidRDefault="00FC6590"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Tomato</w:t>
            </w:r>
          </w:p>
        </w:tc>
        <w:tc>
          <w:tcPr>
            <w:tcW w:w="1701" w:type="dxa"/>
          </w:tcPr>
          <w:p w14:paraId="16E0A9A1" w14:textId="77777777" w:rsidR="00964BCC" w:rsidRPr="00707579" w:rsidRDefault="00964BCC" w:rsidP="00842B4B">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0.30</w:t>
            </w:r>
          </w:p>
        </w:tc>
        <w:tc>
          <w:tcPr>
            <w:tcW w:w="1701" w:type="dxa"/>
          </w:tcPr>
          <w:p w14:paraId="43D840C2" w14:textId="77777777" w:rsidR="00964BCC" w:rsidRPr="00707579" w:rsidRDefault="00964BCC"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0.67</w:t>
            </w:r>
          </w:p>
        </w:tc>
        <w:tc>
          <w:tcPr>
            <w:tcW w:w="1448" w:type="dxa"/>
          </w:tcPr>
          <w:p w14:paraId="5A391FF3" w14:textId="77777777" w:rsidR="00964BCC" w:rsidRPr="00707579" w:rsidRDefault="00964BCC"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0.20</w:t>
            </w:r>
          </w:p>
        </w:tc>
        <w:tc>
          <w:tcPr>
            <w:tcW w:w="1275" w:type="dxa"/>
          </w:tcPr>
          <w:p w14:paraId="5C8BA66F" w14:textId="77777777" w:rsidR="00964BCC" w:rsidRPr="00707579" w:rsidRDefault="00964BCC" w:rsidP="00842B4B">
            <w:pPr>
              <w:pStyle w:val="TableParagraph"/>
              <w:ind w:left="169" w:right="146"/>
              <w:rPr>
                <w:rFonts w:asciiTheme="minorHAnsi" w:hAnsiTheme="minorHAnsi"/>
                <w:sz w:val="20"/>
                <w:szCs w:val="20"/>
                <w:lang w:val="en-GB"/>
              </w:rPr>
            </w:pPr>
            <w:r w:rsidRPr="00707579">
              <w:rPr>
                <w:rFonts w:asciiTheme="minorHAnsi" w:hAnsiTheme="minorHAnsi"/>
                <w:sz w:val="20"/>
                <w:szCs w:val="20"/>
                <w:lang w:val="en-GB"/>
              </w:rPr>
              <w:t>0.22</w:t>
            </w:r>
          </w:p>
        </w:tc>
        <w:tc>
          <w:tcPr>
            <w:tcW w:w="1277" w:type="dxa"/>
          </w:tcPr>
          <w:p w14:paraId="747CE582" w14:textId="77777777" w:rsidR="00964BCC" w:rsidRPr="00707579" w:rsidRDefault="00964BCC"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0.29</w:t>
            </w:r>
          </w:p>
        </w:tc>
      </w:tr>
      <w:tr w:rsidR="00964BCC" w:rsidRPr="00707579" w14:paraId="59A2002E" w14:textId="77777777" w:rsidTr="00034A3D">
        <w:trPr>
          <w:trHeight w:val="327"/>
        </w:trPr>
        <w:tc>
          <w:tcPr>
            <w:tcW w:w="1843" w:type="dxa"/>
          </w:tcPr>
          <w:p w14:paraId="4ECB4404" w14:textId="16BBDAFE" w:rsidR="00964BCC" w:rsidRPr="00707579" w:rsidRDefault="00D22C13"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Pepper</w:t>
            </w:r>
          </w:p>
        </w:tc>
        <w:tc>
          <w:tcPr>
            <w:tcW w:w="1701" w:type="dxa"/>
          </w:tcPr>
          <w:p w14:paraId="66FD3860" w14:textId="77777777" w:rsidR="00964BCC" w:rsidRPr="00707579" w:rsidRDefault="00964BCC" w:rsidP="00842B4B">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0.30</w:t>
            </w:r>
          </w:p>
        </w:tc>
        <w:tc>
          <w:tcPr>
            <w:tcW w:w="1701" w:type="dxa"/>
          </w:tcPr>
          <w:p w14:paraId="1B689C6F" w14:textId="77777777" w:rsidR="00964BCC" w:rsidRPr="00707579" w:rsidRDefault="00964BCC"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0.84</w:t>
            </w:r>
          </w:p>
        </w:tc>
        <w:tc>
          <w:tcPr>
            <w:tcW w:w="1448" w:type="dxa"/>
          </w:tcPr>
          <w:p w14:paraId="174614D6" w14:textId="77777777" w:rsidR="00964BCC" w:rsidRPr="00707579" w:rsidRDefault="00964BCC"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0.25</w:t>
            </w:r>
          </w:p>
        </w:tc>
        <w:tc>
          <w:tcPr>
            <w:tcW w:w="1275" w:type="dxa"/>
          </w:tcPr>
          <w:p w14:paraId="769A064B" w14:textId="77777777" w:rsidR="00964BCC" w:rsidRPr="00707579" w:rsidRDefault="00964BCC"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0.28</w:t>
            </w:r>
          </w:p>
        </w:tc>
        <w:tc>
          <w:tcPr>
            <w:tcW w:w="1277" w:type="dxa"/>
          </w:tcPr>
          <w:p w14:paraId="0DF06010" w14:textId="77777777" w:rsidR="00964BCC" w:rsidRPr="00707579" w:rsidRDefault="00964BCC"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0.37</w:t>
            </w:r>
          </w:p>
        </w:tc>
      </w:tr>
      <w:tr w:rsidR="00964BCC" w:rsidRPr="00707579" w14:paraId="28C99B67" w14:textId="77777777" w:rsidTr="00034A3D">
        <w:trPr>
          <w:trHeight w:val="327"/>
        </w:trPr>
        <w:tc>
          <w:tcPr>
            <w:tcW w:w="1843" w:type="dxa"/>
          </w:tcPr>
          <w:p w14:paraId="36EDD1A8" w14:textId="3888EF8E" w:rsidR="00964BCC" w:rsidRPr="00707579" w:rsidRDefault="00D22C13"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Cucumber</w:t>
            </w:r>
          </w:p>
        </w:tc>
        <w:tc>
          <w:tcPr>
            <w:tcW w:w="1701" w:type="dxa"/>
          </w:tcPr>
          <w:p w14:paraId="5C90F7EA" w14:textId="77777777" w:rsidR="00964BCC" w:rsidRPr="00707579" w:rsidRDefault="00964BCC" w:rsidP="00842B4B">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0.30</w:t>
            </w:r>
          </w:p>
        </w:tc>
        <w:tc>
          <w:tcPr>
            <w:tcW w:w="1701" w:type="dxa"/>
          </w:tcPr>
          <w:p w14:paraId="4083BCB3" w14:textId="77777777" w:rsidR="00964BCC" w:rsidRPr="00707579" w:rsidRDefault="00964BCC"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0.60</w:t>
            </w:r>
          </w:p>
        </w:tc>
        <w:tc>
          <w:tcPr>
            <w:tcW w:w="1448" w:type="dxa"/>
          </w:tcPr>
          <w:p w14:paraId="18EB0010" w14:textId="77777777" w:rsidR="00964BCC" w:rsidRPr="00707579" w:rsidRDefault="00964BCC"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0.18</w:t>
            </w:r>
          </w:p>
        </w:tc>
        <w:tc>
          <w:tcPr>
            <w:tcW w:w="1275" w:type="dxa"/>
          </w:tcPr>
          <w:p w14:paraId="0A6E21E9" w14:textId="77777777" w:rsidR="00964BCC" w:rsidRPr="00707579" w:rsidRDefault="00964BCC"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0.20</w:t>
            </w:r>
          </w:p>
        </w:tc>
        <w:tc>
          <w:tcPr>
            <w:tcW w:w="1277" w:type="dxa"/>
          </w:tcPr>
          <w:p w14:paraId="3E178EAF" w14:textId="77777777" w:rsidR="00964BCC" w:rsidRPr="00707579" w:rsidRDefault="00964BCC"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0.26</w:t>
            </w:r>
          </w:p>
        </w:tc>
      </w:tr>
      <w:tr w:rsidR="00FC6590" w:rsidRPr="00707579" w14:paraId="484F787B" w14:textId="77777777" w:rsidTr="00034A3D">
        <w:trPr>
          <w:trHeight w:val="327"/>
        </w:trPr>
        <w:tc>
          <w:tcPr>
            <w:tcW w:w="1843" w:type="dxa"/>
          </w:tcPr>
          <w:p w14:paraId="595B915D" w14:textId="53100F5B" w:rsidR="00FC6590" w:rsidRPr="00707579" w:rsidRDefault="00FC6590"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Apple</w:t>
            </w:r>
          </w:p>
        </w:tc>
        <w:tc>
          <w:tcPr>
            <w:tcW w:w="1701" w:type="dxa"/>
          </w:tcPr>
          <w:p w14:paraId="28E4798C" w14:textId="77777777" w:rsidR="00FC6590" w:rsidRPr="00707579" w:rsidRDefault="00FC6590" w:rsidP="00842B4B">
            <w:pPr>
              <w:pStyle w:val="TableParagraph"/>
              <w:ind w:left="137" w:right="111"/>
              <w:rPr>
                <w:rFonts w:asciiTheme="minorHAnsi" w:hAnsiTheme="minorHAnsi"/>
                <w:sz w:val="20"/>
                <w:szCs w:val="20"/>
                <w:lang w:val="en-GB"/>
              </w:rPr>
            </w:pPr>
            <w:r w:rsidRPr="00707579">
              <w:rPr>
                <w:rFonts w:asciiTheme="minorHAnsi" w:hAnsiTheme="minorHAnsi"/>
                <w:sz w:val="20"/>
                <w:szCs w:val="20"/>
                <w:lang w:val="en-GB"/>
              </w:rPr>
              <w:t>7.35</w:t>
            </w:r>
          </w:p>
        </w:tc>
        <w:tc>
          <w:tcPr>
            <w:tcW w:w="1701" w:type="dxa"/>
          </w:tcPr>
          <w:p w14:paraId="6017C4C0" w14:textId="77777777" w:rsidR="00FC6590" w:rsidRPr="00707579" w:rsidRDefault="00FC6590"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0.34</w:t>
            </w:r>
          </w:p>
        </w:tc>
        <w:tc>
          <w:tcPr>
            <w:tcW w:w="1448" w:type="dxa"/>
          </w:tcPr>
          <w:p w14:paraId="0AE3F23D" w14:textId="77777777" w:rsidR="00FC6590" w:rsidRPr="00707579" w:rsidRDefault="00FC6590"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2.50</w:t>
            </w:r>
          </w:p>
        </w:tc>
        <w:tc>
          <w:tcPr>
            <w:tcW w:w="1275" w:type="dxa"/>
          </w:tcPr>
          <w:p w14:paraId="65D0C4A2" w14:textId="77777777" w:rsidR="00FC6590" w:rsidRPr="00707579" w:rsidRDefault="00FC6590"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2.75</w:t>
            </w:r>
          </w:p>
        </w:tc>
        <w:tc>
          <w:tcPr>
            <w:tcW w:w="1277" w:type="dxa"/>
          </w:tcPr>
          <w:p w14:paraId="151456B7" w14:textId="77777777" w:rsidR="00FC6590" w:rsidRPr="00707579" w:rsidRDefault="00FC6590"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3.67</w:t>
            </w:r>
          </w:p>
        </w:tc>
      </w:tr>
      <w:tr w:rsidR="00FC6590" w:rsidRPr="00707579" w14:paraId="499E9C48" w14:textId="77777777" w:rsidTr="00034A3D">
        <w:trPr>
          <w:trHeight w:val="327"/>
        </w:trPr>
        <w:tc>
          <w:tcPr>
            <w:tcW w:w="1843" w:type="dxa"/>
          </w:tcPr>
          <w:p w14:paraId="2BCDE3E5" w14:textId="28AB1C49" w:rsidR="00FC6590" w:rsidRPr="00707579" w:rsidRDefault="00FC6590"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Pear</w:t>
            </w:r>
          </w:p>
        </w:tc>
        <w:tc>
          <w:tcPr>
            <w:tcW w:w="1701" w:type="dxa"/>
          </w:tcPr>
          <w:p w14:paraId="14ACA089" w14:textId="77777777" w:rsidR="00FC6590" w:rsidRPr="00707579" w:rsidRDefault="00FC6590" w:rsidP="00842B4B">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7.20</w:t>
            </w:r>
          </w:p>
        </w:tc>
        <w:tc>
          <w:tcPr>
            <w:tcW w:w="1701" w:type="dxa"/>
          </w:tcPr>
          <w:p w14:paraId="3D97612A" w14:textId="77777777" w:rsidR="00FC6590" w:rsidRPr="00707579" w:rsidRDefault="00FC6590"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0.31</w:t>
            </w:r>
          </w:p>
        </w:tc>
        <w:tc>
          <w:tcPr>
            <w:tcW w:w="1448" w:type="dxa"/>
          </w:tcPr>
          <w:p w14:paraId="73776757" w14:textId="77777777" w:rsidR="00FC6590" w:rsidRPr="00707579" w:rsidRDefault="00FC6590" w:rsidP="00842B4B">
            <w:pPr>
              <w:pStyle w:val="TableParagraph"/>
              <w:ind w:left="374" w:right="349"/>
              <w:rPr>
                <w:rFonts w:asciiTheme="minorHAnsi" w:hAnsiTheme="minorHAnsi"/>
                <w:sz w:val="20"/>
                <w:szCs w:val="20"/>
                <w:lang w:val="en-GB"/>
              </w:rPr>
            </w:pPr>
            <w:r w:rsidRPr="00707579">
              <w:rPr>
                <w:rFonts w:asciiTheme="minorHAnsi" w:hAnsiTheme="minorHAnsi"/>
                <w:sz w:val="20"/>
                <w:szCs w:val="20"/>
                <w:lang w:val="en-GB"/>
              </w:rPr>
              <w:t>2.23</w:t>
            </w:r>
          </w:p>
        </w:tc>
        <w:tc>
          <w:tcPr>
            <w:tcW w:w="1275" w:type="dxa"/>
          </w:tcPr>
          <w:p w14:paraId="46C461B3" w14:textId="77777777" w:rsidR="00FC6590" w:rsidRPr="00707579" w:rsidRDefault="00FC6590"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2.46</w:t>
            </w:r>
          </w:p>
        </w:tc>
        <w:tc>
          <w:tcPr>
            <w:tcW w:w="1277" w:type="dxa"/>
          </w:tcPr>
          <w:p w14:paraId="76E4FBD9" w14:textId="77777777" w:rsidR="00FC6590" w:rsidRPr="00707579" w:rsidRDefault="00FC6590"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3.27</w:t>
            </w:r>
          </w:p>
        </w:tc>
      </w:tr>
      <w:tr w:rsidR="00FC6590" w:rsidRPr="00707579" w14:paraId="609A9885" w14:textId="77777777" w:rsidTr="00034A3D">
        <w:trPr>
          <w:trHeight w:val="327"/>
        </w:trPr>
        <w:tc>
          <w:tcPr>
            <w:tcW w:w="1843" w:type="dxa"/>
          </w:tcPr>
          <w:p w14:paraId="64DE57F0" w14:textId="1D9DFD2E" w:rsidR="00FC6590" w:rsidRPr="00707579" w:rsidRDefault="00FC6590"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lastRenderedPageBreak/>
              <w:t>Plum</w:t>
            </w:r>
          </w:p>
        </w:tc>
        <w:tc>
          <w:tcPr>
            <w:tcW w:w="1701" w:type="dxa"/>
          </w:tcPr>
          <w:p w14:paraId="40E06D9A" w14:textId="77777777" w:rsidR="00FC6590" w:rsidRPr="00707579" w:rsidRDefault="00FC6590" w:rsidP="00842B4B">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3.15</w:t>
            </w:r>
          </w:p>
        </w:tc>
        <w:tc>
          <w:tcPr>
            <w:tcW w:w="1701" w:type="dxa"/>
          </w:tcPr>
          <w:p w14:paraId="7CD9777F" w14:textId="77777777" w:rsidR="00FC6590" w:rsidRPr="00707579" w:rsidRDefault="00FC6590"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0.24</w:t>
            </w:r>
          </w:p>
        </w:tc>
        <w:tc>
          <w:tcPr>
            <w:tcW w:w="1448" w:type="dxa"/>
          </w:tcPr>
          <w:p w14:paraId="3DCA3913" w14:textId="77777777" w:rsidR="00FC6590" w:rsidRPr="00707579" w:rsidRDefault="00FC6590" w:rsidP="00842B4B">
            <w:pPr>
              <w:pStyle w:val="TableParagraph"/>
              <w:ind w:left="374" w:right="349"/>
              <w:rPr>
                <w:rFonts w:asciiTheme="minorHAnsi" w:hAnsiTheme="minorHAnsi"/>
                <w:sz w:val="20"/>
                <w:szCs w:val="20"/>
                <w:lang w:val="en-GB"/>
              </w:rPr>
            </w:pPr>
            <w:r w:rsidRPr="00707579">
              <w:rPr>
                <w:rFonts w:asciiTheme="minorHAnsi" w:hAnsiTheme="minorHAnsi"/>
                <w:sz w:val="20"/>
                <w:szCs w:val="20"/>
                <w:lang w:val="en-GB"/>
              </w:rPr>
              <w:t>0.76</w:t>
            </w:r>
          </w:p>
        </w:tc>
        <w:tc>
          <w:tcPr>
            <w:tcW w:w="1275" w:type="dxa"/>
          </w:tcPr>
          <w:p w14:paraId="11FC6400" w14:textId="77777777" w:rsidR="00FC6590" w:rsidRPr="00707579" w:rsidRDefault="00FC6590"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0.83</w:t>
            </w:r>
          </w:p>
        </w:tc>
        <w:tc>
          <w:tcPr>
            <w:tcW w:w="1277" w:type="dxa"/>
          </w:tcPr>
          <w:p w14:paraId="1A94FC2A" w14:textId="77777777" w:rsidR="00FC6590" w:rsidRPr="00707579" w:rsidRDefault="00FC6590"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1.11</w:t>
            </w:r>
          </w:p>
        </w:tc>
      </w:tr>
      <w:tr w:rsidR="00964BCC" w:rsidRPr="00707579" w14:paraId="52F84692" w14:textId="77777777" w:rsidTr="00034A3D">
        <w:trPr>
          <w:trHeight w:val="327"/>
        </w:trPr>
        <w:tc>
          <w:tcPr>
            <w:tcW w:w="1843" w:type="dxa"/>
          </w:tcPr>
          <w:p w14:paraId="25DA082D" w14:textId="7588AD47" w:rsidR="00964BCC" w:rsidRPr="00707579" w:rsidRDefault="00FC6590"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Wild cherry</w:t>
            </w:r>
          </w:p>
        </w:tc>
        <w:tc>
          <w:tcPr>
            <w:tcW w:w="1701" w:type="dxa"/>
          </w:tcPr>
          <w:p w14:paraId="3878625E" w14:textId="77777777" w:rsidR="00964BCC" w:rsidRPr="00707579" w:rsidRDefault="00964BCC" w:rsidP="00842B4B">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2.37</w:t>
            </w:r>
          </w:p>
        </w:tc>
        <w:tc>
          <w:tcPr>
            <w:tcW w:w="1701" w:type="dxa"/>
          </w:tcPr>
          <w:p w14:paraId="7D627694" w14:textId="77777777" w:rsidR="00964BCC" w:rsidRPr="00707579" w:rsidRDefault="00964BCC"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0.22</w:t>
            </w:r>
          </w:p>
        </w:tc>
        <w:tc>
          <w:tcPr>
            <w:tcW w:w="1448" w:type="dxa"/>
          </w:tcPr>
          <w:p w14:paraId="456C0214" w14:textId="77777777" w:rsidR="00964BCC" w:rsidRPr="00707579" w:rsidRDefault="00964BCC"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0.52</w:t>
            </w:r>
          </w:p>
        </w:tc>
        <w:tc>
          <w:tcPr>
            <w:tcW w:w="1275" w:type="dxa"/>
          </w:tcPr>
          <w:p w14:paraId="5B988BE9" w14:textId="77777777" w:rsidR="00964BCC" w:rsidRPr="00707579" w:rsidRDefault="00964BCC"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0.57</w:t>
            </w:r>
          </w:p>
        </w:tc>
        <w:tc>
          <w:tcPr>
            <w:tcW w:w="1277" w:type="dxa"/>
          </w:tcPr>
          <w:p w14:paraId="063C50E6" w14:textId="77777777" w:rsidR="00964BCC" w:rsidRPr="00707579" w:rsidRDefault="00964BCC"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0.76</w:t>
            </w:r>
          </w:p>
        </w:tc>
      </w:tr>
      <w:tr w:rsidR="00964BCC" w:rsidRPr="00707579" w14:paraId="35F28339" w14:textId="77777777" w:rsidTr="00034A3D">
        <w:trPr>
          <w:trHeight w:val="327"/>
        </w:trPr>
        <w:tc>
          <w:tcPr>
            <w:tcW w:w="1843" w:type="dxa"/>
          </w:tcPr>
          <w:p w14:paraId="19B81FAA" w14:textId="42E2D0D7" w:rsidR="00964BCC" w:rsidRPr="00707579" w:rsidRDefault="00FC6590"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Hazel</w:t>
            </w:r>
          </w:p>
        </w:tc>
        <w:tc>
          <w:tcPr>
            <w:tcW w:w="1701" w:type="dxa"/>
          </w:tcPr>
          <w:p w14:paraId="47A38151" w14:textId="77777777" w:rsidR="00964BCC" w:rsidRPr="00707579" w:rsidRDefault="00964BCC" w:rsidP="00842B4B">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2.37</w:t>
            </w:r>
          </w:p>
        </w:tc>
        <w:tc>
          <w:tcPr>
            <w:tcW w:w="1701" w:type="dxa"/>
          </w:tcPr>
          <w:p w14:paraId="66A4E1FB" w14:textId="77777777" w:rsidR="00964BCC" w:rsidRPr="00707579" w:rsidRDefault="00964BCC"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0.61</w:t>
            </w:r>
          </w:p>
        </w:tc>
        <w:tc>
          <w:tcPr>
            <w:tcW w:w="1448" w:type="dxa"/>
          </w:tcPr>
          <w:p w14:paraId="5E7E470E" w14:textId="77777777" w:rsidR="00964BCC" w:rsidRPr="00707579" w:rsidRDefault="00964BCC"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1.45</w:t>
            </w:r>
          </w:p>
        </w:tc>
        <w:tc>
          <w:tcPr>
            <w:tcW w:w="1275" w:type="dxa"/>
          </w:tcPr>
          <w:p w14:paraId="2D78BB01" w14:textId="77777777" w:rsidR="00964BCC" w:rsidRPr="00707579" w:rsidRDefault="00964BCC"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1.59</w:t>
            </w:r>
          </w:p>
        </w:tc>
        <w:tc>
          <w:tcPr>
            <w:tcW w:w="1277" w:type="dxa"/>
          </w:tcPr>
          <w:p w14:paraId="0BAAE3D1" w14:textId="77777777" w:rsidR="00964BCC" w:rsidRPr="00707579" w:rsidRDefault="00964BCC"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2.12</w:t>
            </w:r>
          </w:p>
        </w:tc>
      </w:tr>
      <w:tr w:rsidR="00964BCC" w:rsidRPr="00707579" w14:paraId="7C4D82BA" w14:textId="77777777" w:rsidTr="00034A3D">
        <w:trPr>
          <w:trHeight w:val="327"/>
        </w:trPr>
        <w:tc>
          <w:tcPr>
            <w:tcW w:w="1843" w:type="dxa"/>
          </w:tcPr>
          <w:p w14:paraId="33A0E152" w14:textId="554AF519" w:rsidR="00964BCC" w:rsidRPr="00707579" w:rsidRDefault="00FC6590"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Walnut</w:t>
            </w:r>
          </w:p>
        </w:tc>
        <w:tc>
          <w:tcPr>
            <w:tcW w:w="1701" w:type="dxa"/>
          </w:tcPr>
          <w:p w14:paraId="3DF0E8CC" w14:textId="77777777" w:rsidR="00964BCC" w:rsidRPr="00707579" w:rsidRDefault="00964BCC" w:rsidP="00842B4B">
            <w:pPr>
              <w:pStyle w:val="TableParagraph"/>
              <w:ind w:left="137" w:right="111"/>
              <w:rPr>
                <w:rFonts w:asciiTheme="minorHAnsi" w:hAnsiTheme="minorHAnsi"/>
                <w:sz w:val="20"/>
                <w:szCs w:val="20"/>
                <w:lang w:val="en-GB"/>
              </w:rPr>
            </w:pPr>
            <w:r w:rsidRPr="00707579">
              <w:rPr>
                <w:rFonts w:asciiTheme="minorHAnsi" w:hAnsiTheme="minorHAnsi"/>
                <w:sz w:val="20"/>
                <w:szCs w:val="20"/>
                <w:lang w:val="en-GB"/>
              </w:rPr>
              <w:t>2.67</w:t>
            </w:r>
          </w:p>
        </w:tc>
        <w:tc>
          <w:tcPr>
            <w:tcW w:w="1701" w:type="dxa"/>
          </w:tcPr>
          <w:p w14:paraId="5E1FA410" w14:textId="77777777" w:rsidR="00964BCC" w:rsidRPr="00707579" w:rsidRDefault="00964BCC" w:rsidP="00842B4B">
            <w:pPr>
              <w:pStyle w:val="TableParagraph"/>
              <w:ind w:left="398" w:right="375"/>
              <w:rPr>
                <w:rFonts w:asciiTheme="minorHAnsi" w:hAnsiTheme="minorHAnsi"/>
                <w:sz w:val="20"/>
                <w:szCs w:val="20"/>
                <w:lang w:val="en-GB"/>
              </w:rPr>
            </w:pPr>
            <w:r w:rsidRPr="00707579">
              <w:rPr>
                <w:rFonts w:asciiTheme="minorHAnsi" w:hAnsiTheme="minorHAnsi"/>
                <w:sz w:val="20"/>
                <w:szCs w:val="20"/>
                <w:lang w:val="en-GB"/>
              </w:rPr>
              <w:t>0.20</w:t>
            </w:r>
          </w:p>
        </w:tc>
        <w:tc>
          <w:tcPr>
            <w:tcW w:w="1448" w:type="dxa"/>
          </w:tcPr>
          <w:p w14:paraId="7EE5DE5D" w14:textId="77777777" w:rsidR="00964BCC" w:rsidRPr="00707579" w:rsidRDefault="00964BCC"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0.53</w:t>
            </w:r>
          </w:p>
        </w:tc>
        <w:tc>
          <w:tcPr>
            <w:tcW w:w="1275" w:type="dxa"/>
          </w:tcPr>
          <w:p w14:paraId="53908CD8" w14:textId="77777777" w:rsidR="00964BCC" w:rsidRPr="00707579" w:rsidRDefault="00964BCC"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0.59</w:t>
            </w:r>
          </w:p>
        </w:tc>
        <w:tc>
          <w:tcPr>
            <w:tcW w:w="1277" w:type="dxa"/>
          </w:tcPr>
          <w:p w14:paraId="6B782C6F" w14:textId="77777777" w:rsidR="00964BCC" w:rsidRPr="00707579" w:rsidRDefault="00964BCC"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0.78</w:t>
            </w:r>
          </w:p>
        </w:tc>
      </w:tr>
      <w:tr w:rsidR="00964BCC" w:rsidRPr="00707579" w14:paraId="63687FEA" w14:textId="77777777" w:rsidTr="00034A3D">
        <w:trPr>
          <w:trHeight w:val="327"/>
        </w:trPr>
        <w:tc>
          <w:tcPr>
            <w:tcW w:w="1843" w:type="dxa"/>
          </w:tcPr>
          <w:p w14:paraId="449D02B2" w14:textId="1FF930B7" w:rsidR="00964BCC" w:rsidRPr="00707579" w:rsidRDefault="00FC6590"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Grapevine</w:t>
            </w:r>
          </w:p>
        </w:tc>
        <w:tc>
          <w:tcPr>
            <w:tcW w:w="1701" w:type="dxa"/>
          </w:tcPr>
          <w:p w14:paraId="567D3A82" w14:textId="77777777" w:rsidR="00964BCC" w:rsidRPr="00707579" w:rsidRDefault="00964BCC" w:rsidP="00842B4B">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7.15</w:t>
            </w:r>
          </w:p>
        </w:tc>
        <w:tc>
          <w:tcPr>
            <w:tcW w:w="1701" w:type="dxa"/>
          </w:tcPr>
          <w:p w14:paraId="1D3A70E2" w14:textId="77777777" w:rsidR="00964BCC" w:rsidRPr="00707579" w:rsidRDefault="00964BCC"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0.53</w:t>
            </w:r>
          </w:p>
        </w:tc>
        <w:tc>
          <w:tcPr>
            <w:tcW w:w="1448" w:type="dxa"/>
          </w:tcPr>
          <w:p w14:paraId="660957E7" w14:textId="77777777" w:rsidR="00964BCC" w:rsidRPr="00707579" w:rsidRDefault="00964BCC"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3.79</w:t>
            </w:r>
          </w:p>
        </w:tc>
        <w:tc>
          <w:tcPr>
            <w:tcW w:w="1275" w:type="dxa"/>
          </w:tcPr>
          <w:p w14:paraId="0F7E35E7" w14:textId="77777777" w:rsidR="00964BCC" w:rsidRPr="00707579" w:rsidRDefault="00964BCC"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4.17</w:t>
            </w:r>
          </w:p>
        </w:tc>
        <w:tc>
          <w:tcPr>
            <w:tcW w:w="1277" w:type="dxa"/>
          </w:tcPr>
          <w:p w14:paraId="77E6917E" w14:textId="77777777" w:rsidR="00964BCC" w:rsidRPr="00707579" w:rsidRDefault="00964BCC"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5.56</w:t>
            </w:r>
          </w:p>
        </w:tc>
      </w:tr>
      <w:tr w:rsidR="00FC6590" w:rsidRPr="00707579" w14:paraId="5D572850" w14:textId="77777777" w:rsidTr="00034A3D">
        <w:trPr>
          <w:trHeight w:val="327"/>
        </w:trPr>
        <w:tc>
          <w:tcPr>
            <w:tcW w:w="1843" w:type="dxa"/>
          </w:tcPr>
          <w:p w14:paraId="3B00187D" w14:textId="4B11F335" w:rsidR="00FC6590" w:rsidRPr="00707579" w:rsidRDefault="00FC6590" w:rsidP="00842B4B">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Unused</w:t>
            </w:r>
          </w:p>
        </w:tc>
        <w:tc>
          <w:tcPr>
            <w:tcW w:w="1701" w:type="dxa"/>
          </w:tcPr>
          <w:p w14:paraId="0DB83D25" w14:textId="77777777" w:rsidR="00FC6590" w:rsidRPr="00707579" w:rsidRDefault="00FC6590" w:rsidP="00842B4B">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3.35</w:t>
            </w:r>
          </w:p>
        </w:tc>
        <w:tc>
          <w:tcPr>
            <w:tcW w:w="1701" w:type="dxa"/>
          </w:tcPr>
          <w:p w14:paraId="700E5DB9" w14:textId="77777777" w:rsidR="00FC6590" w:rsidRPr="00707579" w:rsidRDefault="00FC6590" w:rsidP="00842B4B">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0.00</w:t>
            </w:r>
          </w:p>
        </w:tc>
        <w:tc>
          <w:tcPr>
            <w:tcW w:w="1448" w:type="dxa"/>
          </w:tcPr>
          <w:p w14:paraId="722E85A1" w14:textId="77777777" w:rsidR="00FC6590" w:rsidRPr="00707579" w:rsidRDefault="00FC6590" w:rsidP="00842B4B">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0.00</w:t>
            </w:r>
          </w:p>
        </w:tc>
        <w:tc>
          <w:tcPr>
            <w:tcW w:w="1275" w:type="dxa"/>
          </w:tcPr>
          <w:p w14:paraId="7DC96240" w14:textId="77777777" w:rsidR="00FC6590" w:rsidRPr="00707579" w:rsidRDefault="00FC6590"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0.00</w:t>
            </w:r>
          </w:p>
        </w:tc>
        <w:tc>
          <w:tcPr>
            <w:tcW w:w="1277" w:type="dxa"/>
          </w:tcPr>
          <w:p w14:paraId="31CB3FB1" w14:textId="77777777" w:rsidR="00FC6590" w:rsidRPr="00707579" w:rsidRDefault="00FC6590" w:rsidP="00842B4B">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0.00</w:t>
            </w:r>
          </w:p>
        </w:tc>
      </w:tr>
      <w:tr w:rsidR="00FC6590" w:rsidRPr="00707579" w14:paraId="605FCBCE" w14:textId="77777777" w:rsidTr="00034A3D">
        <w:trPr>
          <w:trHeight w:val="327"/>
        </w:trPr>
        <w:tc>
          <w:tcPr>
            <w:tcW w:w="1843" w:type="dxa"/>
          </w:tcPr>
          <w:p w14:paraId="3005BDA6" w14:textId="08A8F897" w:rsidR="00FC6590" w:rsidRPr="00707579" w:rsidRDefault="00FC6590" w:rsidP="003E3378">
            <w:pPr>
              <w:pStyle w:val="TableParagraph"/>
              <w:ind w:left="132"/>
              <w:jc w:val="both"/>
              <w:rPr>
                <w:rFonts w:asciiTheme="minorHAnsi" w:hAnsiTheme="minorHAnsi"/>
                <w:b/>
                <w:sz w:val="20"/>
                <w:szCs w:val="20"/>
                <w:lang w:val="en-GB"/>
              </w:rPr>
            </w:pPr>
            <w:r w:rsidRPr="00707579">
              <w:rPr>
                <w:rFonts w:asciiTheme="minorHAnsi" w:hAnsiTheme="minorHAnsi"/>
                <w:b/>
                <w:sz w:val="20"/>
                <w:szCs w:val="20"/>
                <w:lang w:val="en-GB"/>
              </w:rPr>
              <w:t>Total</w:t>
            </w:r>
          </w:p>
        </w:tc>
        <w:tc>
          <w:tcPr>
            <w:tcW w:w="1701" w:type="dxa"/>
          </w:tcPr>
          <w:p w14:paraId="674947A5" w14:textId="68E16314" w:rsidR="00FC6590" w:rsidRPr="00707579" w:rsidRDefault="00FC6590" w:rsidP="002C1F44">
            <w:pPr>
              <w:pStyle w:val="TableParagraph"/>
              <w:ind w:left="135" w:right="112"/>
              <w:rPr>
                <w:rFonts w:asciiTheme="minorHAnsi" w:hAnsiTheme="minorHAnsi"/>
                <w:sz w:val="20"/>
                <w:szCs w:val="20"/>
                <w:lang w:val="en-GB"/>
              </w:rPr>
            </w:pPr>
            <w:r w:rsidRPr="00707579">
              <w:rPr>
                <w:rFonts w:asciiTheme="minorHAnsi" w:hAnsiTheme="minorHAnsi"/>
                <w:sz w:val="20"/>
                <w:szCs w:val="20"/>
                <w:lang w:val="en-GB"/>
              </w:rPr>
              <w:t>130.16</w:t>
            </w:r>
          </w:p>
        </w:tc>
        <w:tc>
          <w:tcPr>
            <w:tcW w:w="1701" w:type="dxa"/>
          </w:tcPr>
          <w:p w14:paraId="014E6394" w14:textId="77777777" w:rsidR="00FC6590" w:rsidRPr="00707579" w:rsidRDefault="00FC6590" w:rsidP="00842B4B">
            <w:pPr>
              <w:pStyle w:val="TableParagraph"/>
              <w:jc w:val="left"/>
              <w:rPr>
                <w:rFonts w:asciiTheme="minorHAnsi" w:hAnsiTheme="minorHAnsi"/>
                <w:b/>
                <w:sz w:val="20"/>
                <w:szCs w:val="20"/>
                <w:lang w:val="en-GB"/>
              </w:rPr>
            </w:pPr>
          </w:p>
        </w:tc>
        <w:tc>
          <w:tcPr>
            <w:tcW w:w="1448" w:type="dxa"/>
          </w:tcPr>
          <w:p w14:paraId="374EE80D" w14:textId="77777777" w:rsidR="00FC6590" w:rsidRPr="00707579" w:rsidRDefault="00FC6590" w:rsidP="00842B4B">
            <w:pPr>
              <w:pStyle w:val="TableParagraph"/>
              <w:ind w:left="374" w:right="352"/>
              <w:rPr>
                <w:rFonts w:asciiTheme="minorHAnsi" w:hAnsiTheme="minorHAnsi"/>
                <w:sz w:val="20"/>
                <w:szCs w:val="20"/>
                <w:lang w:val="en-GB"/>
              </w:rPr>
            </w:pPr>
            <w:r w:rsidRPr="00707579">
              <w:rPr>
                <w:rFonts w:asciiTheme="minorHAnsi" w:hAnsiTheme="minorHAnsi"/>
                <w:sz w:val="20"/>
                <w:szCs w:val="20"/>
                <w:lang w:val="en-GB"/>
              </w:rPr>
              <w:t>25.26</w:t>
            </w:r>
          </w:p>
        </w:tc>
        <w:tc>
          <w:tcPr>
            <w:tcW w:w="1275" w:type="dxa"/>
          </w:tcPr>
          <w:p w14:paraId="692918E8" w14:textId="77777777" w:rsidR="00FC6590" w:rsidRPr="00707579" w:rsidRDefault="00FC6590" w:rsidP="00842B4B">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27.79</w:t>
            </w:r>
          </w:p>
        </w:tc>
        <w:tc>
          <w:tcPr>
            <w:tcW w:w="1277" w:type="dxa"/>
          </w:tcPr>
          <w:p w14:paraId="68AD6DF2" w14:textId="77777777" w:rsidR="00FC6590" w:rsidRPr="00707579" w:rsidRDefault="00FC6590" w:rsidP="00842B4B">
            <w:pPr>
              <w:pStyle w:val="TableParagraph"/>
              <w:ind w:left="374" w:right="342"/>
              <w:rPr>
                <w:rFonts w:asciiTheme="minorHAnsi" w:hAnsiTheme="minorHAnsi"/>
                <w:b/>
                <w:sz w:val="20"/>
                <w:szCs w:val="20"/>
                <w:lang w:val="en-GB"/>
              </w:rPr>
            </w:pPr>
            <w:r w:rsidRPr="00707579">
              <w:rPr>
                <w:rFonts w:asciiTheme="minorHAnsi" w:hAnsiTheme="minorHAnsi"/>
                <w:b/>
                <w:sz w:val="20"/>
                <w:szCs w:val="20"/>
                <w:lang w:val="en-GB"/>
              </w:rPr>
              <w:t>37.05</w:t>
            </w:r>
          </w:p>
        </w:tc>
      </w:tr>
      <w:tr w:rsidR="00FC6590" w:rsidRPr="00707579" w14:paraId="78E489A0" w14:textId="77777777" w:rsidTr="00034A3D">
        <w:trPr>
          <w:trHeight w:val="327"/>
        </w:trPr>
        <w:tc>
          <w:tcPr>
            <w:tcW w:w="1843" w:type="dxa"/>
          </w:tcPr>
          <w:p w14:paraId="561A9772" w14:textId="41CD4BD8" w:rsidR="00FC6590" w:rsidRPr="00707579" w:rsidRDefault="00FC6590" w:rsidP="003E3378">
            <w:pPr>
              <w:pStyle w:val="TableParagraph"/>
              <w:ind w:left="132"/>
              <w:jc w:val="both"/>
              <w:rPr>
                <w:rFonts w:asciiTheme="minorHAnsi" w:hAnsiTheme="minorHAnsi"/>
                <w:sz w:val="20"/>
                <w:szCs w:val="20"/>
                <w:lang w:val="en-GB"/>
              </w:rPr>
            </w:pPr>
            <w:r w:rsidRPr="00707579">
              <w:rPr>
                <w:rFonts w:asciiTheme="minorHAnsi" w:hAnsiTheme="minorHAnsi"/>
                <w:sz w:val="20"/>
                <w:szCs w:val="20"/>
                <w:lang w:val="en-GB"/>
              </w:rPr>
              <w:t>Net area</w:t>
            </w:r>
          </w:p>
        </w:tc>
        <w:tc>
          <w:tcPr>
            <w:tcW w:w="7402" w:type="dxa"/>
            <w:gridSpan w:val="5"/>
          </w:tcPr>
          <w:p w14:paraId="31B49C7F" w14:textId="0C71864E" w:rsidR="00FC6590" w:rsidRPr="00707579" w:rsidRDefault="00FC6590" w:rsidP="002C1F44">
            <w:pPr>
              <w:pStyle w:val="TableParagraph"/>
              <w:ind w:left="371" w:right="342"/>
              <w:jc w:val="right"/>
              <w:rPr>
                <w:rFonts w:asciiTheme="minorHAnsi" w:hAnsiTheme="minorHAnsi"/>
                <w:sz w:val="20"/>
                <w:szCs w:val="20"/>
                <w:lang w:val="en-GB"/>
              </w:rPr>
            </w:pPr>
            <w:r w:rsidRPr="00707579">
              <w:rPr>
                <w:rFonts w:asciiTheme="minorHAnsi" w:hAnsiTheme="minorHAnsi"/>
                <w:sz w:val="20"/>
                <w:szCs w:val="20"/>
                <w:lang w:val="en-GB"/>
              </w:rPr>
              <w:t>126.81</w:t>
            </w:r>
          </w:p>
        </w:tc>
      </w:tr>
      <w:tr w:rsidR="002C1F44" w:rsidRPr="00707579" w14:paraId="48FACCFB" w14:textId="77777777" w:rsidTr="00034A3D">
        <w:trPr>
          <w:trHeight w:val="327"/>
        </w:trPr>
        <w:tc>
          <w:tcPr>
            <w:tcW w:w="3544" w:type="dxa"/>
            <w:gridSpan w:val="2"/>
          </w:tcPr>
          <w:p w14:paraId="7280C8FE" w14:textId="194F0E31" w:rsidR="002C1F44" w:rsidRPr="00707579" w:rsidRDefault="00D22C13" w:rsidP="003E3378">
            <w:pPr>
              <w:pStyle w:val="TableParagraph"/>
              <w:ind w:left="132"/>
              <w:jc w:val="left"/>
              <w:rPr>
                <w:rFonts w:asciiTheme="minorHAnsi" w:hAnsiTheme="minorHAnsi"/>
                <w:b/>
                <w:sz w:val="20"/>
                <w:szCs w:val="20"/>
                <w:lang w:val="en-GB"/>
              </w:rPr>
            </w:pPr>
            <w:r w:rsidRPr="00707579">
              <w:rPr>
                <w:rFonts w:asciiTheme="minorHAnsi" w:hAnsiTheme="minorHAnsi"/>
                <w:b/>
                <w:sz w:val="20"/>
                <w:szCs w:val="20"/>
                <w:lang w:val="en-GB"/>
              </w:rPr>
              <w:t>The average hydromodule</w:t>
            </w:r>
            <w:r w:rsidR="002C1F44" w:rsidRPr="00707579">
              <w:rPr>
                <w:rFonts w:asciiTheme="minorHAnsi" w:hAnsiTheme="minorHAnsi"/>
                <w:b/>
                <w:sz w:val="20"/>
                <w:szCs w:val="20"/>
                <w:lang w:val="en-GB"/>
              </w:rPr>
              <w:t>:</w:t>
            </w:r>
          </w:p>
        </w:tc>
        <w:tc>
          <w:tcPr>
            <w:tcW w:w="5701" w:type="dxa"/>
            <w:gridSpan w:val="4"/>
          </w:tcPr>
          <w:p w14:paraId="223E3EC5" w14:textId="2B2FF334" w:rsidR="002C1F44" w:rsidRPr="00707579" w:rsidRDefault="002C1F44" w:rsidP="002C1F44">
            <w:pPr>
              <w:pStyle w:val="TableParagraph"/>
              <w:ind w:left="371" w:right="342"/>
              <w:jc w:val="right"/>
              <w:rPr>
                <w:rFonts w:asciiTheme="minorHAnsi" w:hAnsiTheme="minorHAnsi"/>
                <w:b/>
                <w:sz w:val="20"/>
                <w:szCs w:val="20"/>
                <w:lang w:val="en-GB"/>
              </w:rPr>
            </w:pPr>
            <w:r w:rsidRPr="00707579">
              <w:rPr>
                <w:rFonts w:asciiTheme="minorHAnsi" w:hAnsiTheme="minorHAnsi"/>
                <w:b/>
                <w:sz w:val="20"/>
                <w:szCs w:val="20"/>
                <w:lang w:val="en-GB"/>
              </w:rPr>
              <w:t>0.29</w:t>
            </w:r>
          </w:p>
        </w:tc>
      </w:tr>
    </w:tbl>
    <w:p w14:paraId="5ED45E88" w14:textId="77777777" w:rsidR="000A204D" w:rsidRPr="00707579" w:rsidRDefault="000A204D" w:rsidP="00EC240A">
      <w:pPr>
        <w:rPr>
          <w:lang w:val="en-GB"/>
        </w:rPr>
      </w:pPr>
    </w:p>
    <w:p w14:paraId="1C43CE12" w14:textId="5D5DE0B2" w:rsidR="00D22C13" w:rsidRPr="00707579" w:rsidRDefault="00D22C13" w:rsidP="00D22C13">
      <w:pPr>
        <w:spacing w:before="120" w:after="120"/>
        <w:rPr>
          <w:lang w:val="en-GB"/>
        </w:rPr>
      </w:pPr>
      <w:r w:rsidRPr="00707579">
        <w:rPr>
          <w:lang w:val="en-GB"/>
        </w:rPr>
        <w:t>The water consumption in the critical month is 37.05 l/s for the planned structure of agricultural production of Project Zone B so the daily consumption will amount to 2,400.9 m</w:t>
      </w:r>
      <w:r w:rsidRPr="00707579">
        <w:rPr>
          <w:vertAlign w:val="superscript"/>
          <w:lang w:val="en-GB"/>
        </w:rPr>
        <w:t>3</w:t>
      </w:r>
      <w:r w:rsidRPr="00707579">
        <w:rPr>
          <w:lang w:val="en-GB"/>
        </w:rPr>
        <w:t>/day.</w:t>
      </w:r>
    </w:p>
    <w:p w14:paraId="368E173E" w14:textId="77777777" w:rsidR="00EC240A" w:rsidRPr="00707579" w:rsidRDefault="00EC240A" w:rsidP="00EC240A">
      <w:pPr>
        <w:rPr>
          <w:lang w:val="en-GB"/>
        </w:rPr>
      </w:pPr>
    </w:p>
    <w:p w14:paraId="4B654316" w14:textId="1F163EAB" w:rsidR="00842B4B" w:rsidRPr="00707579" w:rsidRDefault="003A457E" w:rsidP="003A457E">
      <w:pPr>
        <w:pStyle w:val="Caption"/>
        <w:spacing w:after="120"/>
        <w:rPr>
          <w:sz w:val="20"/>
          <w:szCs w:val="20"/>
          <w:lang w:val="en-GB"/>
        </w:rPr>
      </w:pPr>
      <w:bookmarkStart w:id="43" w:name="_Toc75253755"/>
      <w:r w:rsidRPr="00707579">
        <w:rPr>
          <w:sz w:val="20"/>
          <w:szCs w:val="20"/>
          <w:lang w:val="en-GB"/>
        </w:rPr>
        <w:t xml:space="preserve">Table </w:t>
      </w:r>
      <w:r w:rsidRPr="00707579">
        <w:rPr>
          <w:sz w:val="20"/>
          <w:szCs w:val="20"/>
          <w:lang w:val="en-GB"/>
        </w:rPr>
        <w:fldChar w:fldCharType="begin"/>
      </w:r>
      <w:r w:rsidRPr="00707579">
        <w:rPr>
          <w:sz w:val="20"/>
          <w:szCs w:val="20"/>
          <w:lang w:val="en-GB"/>
        </w:rPr>
        <w:instrText xml:space="preserve"> SEQ Table \* ARABIC </w:instrText>
      </w:r>
      <w:r w:rsidRPr="00707579">
        <w:rPr>
          <w:sz w:val="20"/>
          <w:szCs w:val="20"/>
          <w:lang w:val="en-GB"/>
        </w:rPr>
        <w:fldChar w:fldCharType="separate"/>
      </w:r>
      <w:r w:rsidR="00603245">
        <w:rPr>
          <w:noProof/>
          <w:sz w:val="20"/>
          <w:szCs w:val="20"/>
          <w:lang w:val="en-GB"/>
        </w:rPr>
        <w:t>7</w:t>
      </w:r>
      <w:r w:rsidRPr="00707579">
        <w:rPr>
          <w:sz w:val="20"/>
          <w:szCs w:val="20"/>
          <w:lang w:val="en-GB"/>
        </w:rPr>
        <w:fldChar w:fldCharType="end"/>
      </w:r>
      <w:r w:rsidRPr="00707579">
        <w:rPr>
          <w:sz w:val="20"/>
          <w:szCs w:val="20"/>
          <w:lang w:val="en-GB"/>
        </w:rPr>
        <w:t xml:space="preserve"> Water consumption in critical month (July) in project zone </w:t>
      </w:r>
      <w:r w:rsidR="00842B4B" w:rsidRPr="00707579">
        <w:rPr>
          <w:sz w:val="20"/>
          <w:szCs w:val="20"/>
          <w:lang w:val="en-GB"/>
        </w:rPr>
        <w:t>C</w:t>
      </w:r>
      <w:bookmarkEnd w:id="43"/>
    </w:p>
    <w:tbl>
      <w:tblPr>
        <w:tblW w:w="9245" w:type="dxa"/>
        <w:tblInd w:w="15"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0" w:type="dxa"/>
          <w:right w:w="0" w:type="dxa"/>
        </w:tblCellMar>
        <w:tblLook w:val="01E0" w:firstRow="1" w:lastRow="1" w:firstColumn="1" w:lastColumn="1" w:noHBand="0" w:noVBand="0"/>
      </w:tblPr>
      <w:tblGrid>
        <w:gridCol w:w="1843"/>
        <w:gridCol w:w="1701"/>
        <w:gridCol w:w="1701"/>
        <w:gridCol w:w="1448"/>
        <w:gridCol w:w="1275"/>
        <w:gridCol w:w="1277"/>
      </w:tblGrid>
      <w:tr w:rsidR="003A457E" w:rsidRPr="00707579" w14:paraId="7F031E30" w14:textId="77777777" w:rsidTr="00034A3D">
        <w:trPr>
          <w:trHeight w:val="408"/>
          <w:tblHeader/>
        </w:trPr>
        <w:tc>
          <w:tcPr>
            <w:tcW w:w="184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57B834C" w14:textId="02792865" w:rsidR="003A457E" w:rsidRPr="00707579" w:rsidRDefault="00D22C13" w:rsidP="003E3378">
            <w:pPr>
              <w:pStyle w:val="TableParagraph"/>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Culture</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E68DBCA" w14:textId="6341A16D" w:rsidR="003A457E" w:rsidRPr="00707579" w:rsidRDefault="00D22C13" w:rsidP="003E3378">
            <w:pPr>
              <w:pStyle w:val="TableParagraph"/>
              <w:ind w:left="137" w:right="112"/>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Surface</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7C4C4C6" w14:textId="1AA9DF41" w:rsidR="003A457E" w:rsidRPr="00707579" w:rsidRDefault="003A457E" w:rsidP="003E3378">
            <w:pPr>
              <w:pStyle w:val="TableParagraph"/>
              <w:ind w:left="400" w:right="373"/>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q</w:t>
            </w:r>
            <w:r w:rsidRPr="00707579">
              <w:rPr>
                <w:rFonts w:asciiTheme="minorHAnsi" w:hAnsiTheme="minorHAnsi"/>
                <w:b/>
                <w:color w:val="FFFFFF" w:themeColor="background1"/>
                <w:sz w:val="20"/>
                <w:szCs w:val="20"/>
                <w:vertAlign w:val="subscript"/>
                <w:lang w:val="en-GB"/>
              </w:rPr>
              <w:t>24</w:t>
            </w:r>
          </w:p>
        </w:tc>
        <w:tc>
          <w:tcPr>
            <w:tcW w:w="14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2BDCB73" w14:textId="0084CD98" w:rsidR="003A457E" w:rsidRPr="00707579" w:rsidRDefault="003A457E" w:rsidP="003E3378">
            <w:pPr>
              <w:pStyle w:val="TableParagraph"/>
              <w:ind w:left="374" w:right="350"/>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Q</w:t>
            </w:r>
            <w:r w:rsidRPr="00707579">
              <w:rPr>
                <w:rFonts w:asciiTheme="minorHAnsi" w:hAnsiTheme="minorHAnsi"/>
                <w:b/>
                <w:color w:val="FFFFFF" w:themeColor="background1"/>
                <w:sz w:val="20"/>
                <w:szCs w:val="20"/>
                <w:vertAlign w:val="subscript"/>
                <w:lang w:val="en-GB"/>
              </w:rPr>
              <w:t>24</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632EDCB" w14:textId="1F831654" w:rsidR="003A457E" w:rsidRPr="00707579" w:rsidRDefault="003A457E" w:rsidP="003E3378">
            <w:pPr>
              <w:pStyle w:val="TableParagraph"/>
              <w:ind w:left="101" w:right="40"/>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Q</w:t>
            </w:r>
            <w:r w:rsidRPr="00707579">
              <w:rPr>
                <w:rFonts w:asciiTheme="minorHAnsi" w:hAnsiTheme="minorHAnsi"/>
                <w:b/>
                <w:color w:val="FFFFFF" w:themeColor="background1"/>
                <w:sz w:val="20"/>
                <w:szCs w:val="20"/>
                <w:vertAlign w:val="subscript"/>
                <w:lang w:val="en-GB"/>
              </w:rPr>
              <w:t>24</w:t>
            </w:r>
            <w:r w:rsidRPr="00707579">
              <w:rPr>
                <w:rFonts w:asciiTheme="minorHAnsi" w:hAnsiTheme="minorHAnsi"/>
                <w:b/>
                <w:color w:val="FFFFFF" w:themeColor="background1"/>
                <w:sz w:val="20"/>
                <w:szCs w:val="20"/>
                <w:lang w:val="en-GB"/>
              </w:rPr>
              <w:t xml:space="preserve"> + 10%</w:t>
            </w:r>
          </w:p>
        </w:tc>
        <w:tc>
          <w:tcPr>
            <w:tcW w:w="12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AD9579D" w14:textId="283EB3F7" w:rsidR="003A457E" w:rsidRPr="00707579" w:rsidRDefault="003A457E" w:rsidP="003E3378">
            <w:pPr>
              <w:pStyle w:val="TableParagraph"/>
              <w:ind w:left="374" w:right="340"/>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Q</w:t>
            </w:r>
            <w:r w:rsidRPr="00707579">
              <w:rPr>
                <w:rFonts w:asciiTheme="minorHAnsi" w:hAnsiTheme="minorHAnsi"/>
                <w:b/>
                <w:color w:val="FFFFFF" w:themeColor="background1"/>
                <w:sz w:val="20"/>
                <w:szCs w:val="20"/>
                <w:vertAlign w:val="subscript"/>
                <w:lang w:val="en-GB"/>
              </w:rPr>
              <w:t>18</w:t>
            </w:r>
          </w:p>
        </w:tc>
      </w:tr>
      <w:tr w:rsidR="00842B4B" w:rsidRPr="00707579" w14:paraId="0E6F58A0" w14:textId="77777777" w:rsidTr="00034A3D">
        <w:trPr>
          <w:trHeight w:val="413"/>
          <w:tblHeader/>
        </w:trPr>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5AA16E4" w14:textId="77777777" w:rsidR="00842B4B" w:rsidRPr="00707579" w:rsidRDefault="00842B4B" w:rsidP="003E3378">
            <w:pPr>
              <w:jc w:val="center"/>
              <w:rPr>
                <w:color w:val="FFFFFF" w:themeColor="background1"/>
                <w:sz w:val="20"/>
                <w:szCs w:val="20"/>
                <w:lang w:val="en-GB"/>
              </w:rPr>
            </w:pP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93D019E" w14:textId="77777777" w:rsidR="00842B4B" w:rsidRPr="00707579" w:rsidRDefault="00842B4B" w:rsidP="003E3378">
            <w:pPr>
              <w:pStyle w:val="TableParagraph"/>
              <w:ind w:left="137" w:right="112"/>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ha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473ED9B" w14:textId="77777777" w:rsidR="00842B4B" w:rsidRPr="00707579" w:rsidRDefault="00842B4B" w:rsidP="003E3378">
            <w:pPr>
              <w:pStyle w:val="TableParagraph"/>
              <w:ind w:left="137" w:right="375"/>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l/s/ha</w:t>
            </w:r>
          </w:p>
        </w:tc>
        <w:tc>
          <w:tcPr>
            <w:tcW w:w="14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E6F19AB" w14:textId="77777777" w:rsidR="00842B4B" w:rsidRPr="00707579" w:rsidRDefault="00842B4B" w:rsidP="003E3378">
            <w:pPr>
              <w:pStyle w:val="TableParagraph"/>
              <w:ind w:left="137" w:right="351"/>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l/s</w:t>
            </w:r>
          </w:p>
        </w:tc>
        <w:tc>
          <w:tcPr>
            <w:tcW w:w="12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7387E1A" w14:textId="77777777" w:rsidR="00842B4B" w:rsidRPr="00707579" w:rsidRDefault="00842B4B" w:rsidP="003E3378">
            <w:pPr>
              <w:pStyle w:val="TableParagraph"/>
              <w:ind w:left="137" w:right="146"/>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l/s</w:t>
            </w:r>
          </w:p>
        </w:tc>
        <w:tc>
          <w:tcPr>
            <w:tcW w:w="12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D4A8223" w14:textId="77777777" w:rsidR="00842B4B" w:rsidRPr="00707579" w:rsidRDefault="00842B4B" w:rsidP="003E3378">
            <w:pPr>
              <w:pStyle w:val="TableParagraph"/>
              <w:ind w:left="137" w:right="341"/>
              <w:rPr>
                <w:rFonts w:asciiTheme="minorHAnsi" w:hAnsiTheme="minorHAnsi"/>
                <w:b/>
                <w:color w:val="FFFFFF" w:themeColor="background1"/>
                <w:sz w:val="20"/>
                <w:szCs w:val="20"/>
                <w:lang w:val="en-GB"/>
              </w:rPr>
            </w:pPr>
            <w:r w:rsidRPr="00707579">
              <w:rPr>
                <w:rFonts w:asciiTheme="minorHAnsi" w:hAnsiTheme="minorHAnsi"/>
                <w:b/>
                <w:color w:val="FFFFFF" w:themeColor="background1"/>
                <w:sz w:val="20"/>
                <w:szCs w:val="20"/>
                <w:lang w:val="en-GB"/>
              </w:rPr>
              <w:t>l/s</w:t>
            </w:r>
          </w:p>
        </w:tc>
      </w:tr>
      <w:tr w:rsidR="00FC6590" w:rsidRPr="00707579" w14:paraId="28817BD4" w14:textId="77777777" w:rsidTr="00034A3D">
        <w:trPr>
          <w:trHeight w:val="321"/>
        </w:trPr>
        <w:tc>
          <w:tcPr>
            <w:tcW w:w="1843" w:type="dxa"/>
            <w:tcBorders>
              <w:top w:val="single" w:sz="8" w:space="0" w:color="FFFFFF" w:themeColor="background1"/>
            </w:tcBorders>
          </w:tcPr>
          <w:p w14:paraId="60A7B8C8" w14:textId="36F4A52A"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 xml:space="preserve">Spring wheat </w:t>
            </w:r>
          </w:p>
        </w:tc>
        <w:tc>
          <w:tcPr>
            <w:tcW w:w="1701" w:type="dxa"/>
            <w:tcBorders>
              <w:top w:val="single" w:sz="8" w:space="0" w:color="FFFFFF" w:themeColor="background1"/>
            </w:tcBorders>
          </w:tcPr>
          <w:p w14:paraId="1D68B583" w14:textId="77777777" w:rsidR="00FC6590" w:rsidRPr="00707579" w:rsidRDefault="00FC6590" w:rsidP="003E3378">
            <w:pPr>
              <w:pStyle w:val="TableParagraph"/>
              <w:ind w:left="137" w:right="111"/>
              <w:rPr>
                <w:rFonts w:asciiTheme="minorHAnsi" w:hAnsiTheme="minorHAnsi"/>
                <w:sz w:val="20"/>
                <w:szCs w:val="20"/>
                <w:lang w:val="en-GB"/>
              </w:rPr>
            </w:pPr>
            <w:r w:rsidRPr="00707579">
              <w:rPr>
                <w:rFonts w:asciiTheme="minorHAnsi" w:hAnsiTheme="minorHAnsi"/>
                <w:sz w:val="20"/>
                <w:szCs w:val="20"/>
                <w:lang w:val="en-GB"/>
              </w:rPr>
              <w:t>10.60</w:t>
            </w:r>
          </w:p>
        </w:tc>
        <w:tc>
          <w:tcPr>
            <w:tcW w:w="1701" w:type="dxa"/>
            <w:tcBorders>
              <w:top w:val="single" w:sz="8" w:space="0" w:color="FFFFFF" w:themeColor="background1"/>
            </w:tcBorders>
          </w:tcPr>
          <w:p w14:paraId="550828CC" w14:textId="77777777" w:rsidR="00FC6590" w:rsidRPr="00707579" w:rsidRDefault="00FC6590" w:rsidP="003E3378">
            <w:pPr>
              <w:pStyle w:val="TableParagraph"/>
              <w:ind w:left="398" w:right="375"/>
              <w:rPr>
                <w:rFonts w:asciiTheme="minorHAnsi" w:hAnsiTheme="minorHAnsi"/>
                <w:sz w:val="20"/>
                <w:szCs w:val="20"/>
                <w:lang w:val="en-GB"/>
              </w:rPr>
            </w:pPr>
            <w:r w:rsidRPr="00707579">
              <w:rPr>
                <w:rFonts w:asciiTheme="minorHAnsi" w:hAnsiTheme="minorHAnsi"/>
                <w:sz w:val="20"/>
                <w:szCs w:val="20"/>
                <w:lang w:val="en-GB"/>
              </w:rPr>
              <w:t>0.28</w:t>
            </w:r>
          </w:p>
        </w:tc>
        <w:tc>
          <w:tcPr>
            <w:tcW w:w="1448" w:type="dxa"/>
            <w:tcBorders>
              <w:top w:val="single" w:sz="8" w:space="0" w:color="FFFFFF" w:themeColor="background1"/>
            </w:tcBorders>
          </w:tcPr>
          <w:p w14:paraId="3511FB84" w14:textId="77777777"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0.00</w:t>
            </w:r>
          </w:p>
        </w:tc>
        <w:tc>
          <w:tcPr>
            <w:tcW w:w="1275" w:type="dxa"/>
            <w:tcBorders>
              <w:top w:val="single" w:sz="8" w:space="0" w:color="FFFFFF" w:themeColor="background1"/>
            </w:tcBorders>
          </w:tcPr>
          <w:p w14:paraId="0DEAD5E4" w14:textId="77777777"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0.00</w:t>
            </w:r>
          </w:p>
        </w:tc>
        <w:tc>
          <w:tcPr>
            <w:tcW w:w="1277" w:type="dxa"/>
            <w:tcBorders>
              <w:top w:val="single" w:sz="8" w:space="0" w:color="FFFFFF" w:themeColor="background1"/>
            </w:tcBorders>
          </w:tcPr>
          <w:p w14:paraId="051C44A1" w14:textId="77777777"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0.00</w:t>
            </w:r>
          </w:p>
        </w:tc>
      </w:tr>
      <w:tr w:rsidR="00FC6590" w:rsidRPr="00707579" w14:paraId="301A2020" w14:textId="77777777" w:rsidTr="00034A3D">
        <w:trPr>
          <w:trHeight w:val="321"/>
        </w:trPr>
        <w:tc>
          <w:tcPr>
            <w:tcW w:w="1843" w:type="dxa"/>
          </w:tcPr>
          <w:p w14:paraId="0A78355B" w14:textId="25F99F4F"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Winter wheat</w:t>
            </w:r>
          </w:p>
        </w:tc>
        <w:tc>
          <w:tcPr>
            <w:tcW w:w="1701" w:type="dxa"/>
          </w:tcPr>
          <w:p w14:paraId="40A3A685" w14:textId="77777777" w:rsidR="00FC6590" w:rsidRPr="00707579" w:rsidRDefault="00FC6590" w:rsidP="003E3378">
            <w:pPr>
              <w:pStyle w:val="TableParagraph"/>
              <w:ind w:left="135" w:right="112"/>
              <w:rPr>
                <w:rFonts w:asciiTheme="minorHAnsi" w:hAnsiTheme="minorHAnsi"/>
                <w:sz w:val="20"/>
                <w:szCs w:val="20"/>
                <w:lang w:val="en-GB"/>
              </w:rPr>
            </w:pPr>
            <w:r w:rsidRPr="00707579">
              <w:rPr>
                <w:rFonts w:asciiTheme="minorHAnsi" w:hAnsiTheme="minorHAnsi"/>
                <w:sz w:val="20"/>
                <w:szCs w:val="20"/>
                <w:lang w:val="en-GB"/>
              </w:rPr>
              <w:t>10.60</w:t>
            </w:r>
          </w:p>
        </w:tc>
        <w:tc>
          <w:tcPr>
            <w:tcW w:w="1701" w:type="dxa"/>
          </w:tcPr>
          <w:p w14:paraId="61381A93" w14:textId="77777777"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0.00</w:t>
            </w:r>
          </w:p>
        </w:tc>
        <w:tc>
          <w:tcPr>
            <w:tcW w:w="1448" w:type="dxa"/>
          </w:tcPr>
          <w:p w14:paraId="40606693" w14:textId="77777777"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0.00</w:t>
            </w:r>
          </w:p>
        </w:tc>
        <w:tc>
          <w:tcPr>
            <w:tcW w:w="1275" w:type="dxa"/>
          </w:tcPr>
          <w:p w14:paraId="4D4BE1D4" w14:textId="77777777"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0.00</w:t>
            </w:r>
          </w:p>
        </w:tc>
        <w:tc>
          <w:tcPr>
            <w:tcW w:w="1277" w:type="dxa"/>
          </w:tcPr>
          <w:p w14:paraId="73236658" w14:textId="77777777"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0.00</w:t>
            </w:r>
          </w:p>
        </w:tc>
      </w:tr>
      <w:tr w:rsidR="00842B4B" w:rsidRPr="00707579" w14:paraId="654BB6F1" w14:textId="77777777" w:rsidTr="00034A3D">
        <w:trPr>
          <w:trHeight w:val="321"/>
        </w:trPr>
        <w:tc>
          <w:tcPr>
            <w:tcW w:w="1843" w:type="dxa"/>
          </w:tcPr>
          <w:p w14:paraId="754F4383" w14:textId="2BE513DC" w:rsidR="00842B4B"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Barley</w:t>
            </w:r>
          </w:p>
        </w:tc>
        <w:tc>
          <w:tcPr>
            <w:tcW w:w="1701" w:type="dxa"/>
          </w:tcPr>
          <w:p w14:paraId="7CDDFB43" w14:textId="77777777" w:rsidR="00842B4B" w:rsidRPr="00707579" w:rsidRDefault="00842B4B" w:rsidP="003E3378">
            <w:pPr>
              <w:pStyle w:val="TableParagraph"/>
              <w:ind w:left="135" w:right="112"/>
              <w:rPr>
                <w:rFonts w:asciiTheme="minorHAnsi" w:hAnsiTheme="minorHAnsi"/>
                <w:sz w:val="20"/>
                <w:szCs w:val="20"/>
                <w:lang w:val="en-GB"/>
              </w:rPr>
            </w:pPr>
            <w:r w:rsidRPr="00707579">
              <w:rPr>
                <w:rFonts w:asciiTheme="minorHAnsi" w:hAnsiTheme="minorHAnsi"/>
                <w:sz w:val="20"/>
                <w:szCs w:val="20"/>
                <w:lang w:val="en-GB"/>
              </w:rPr>
              <w:t>20.24</w:t>
            </w:r>
          </w:p>
        </w:tc>
        <w:tc>
          <w:tcPr>
            <w:tcW w:w="1701" w:type="dxa"/>
          </w:tcPr>
          <w:p w14:paraId="6AFD3126" w14:textId="77777777" w:rsidR="00842B4B" w:rsidRPr="00707579" w:rsidRDefault="00842B4B"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0.00</w:t>
            </w:r>
          </w:p>
        </w:tc>
        <w:tc>
          <w:tcPr>
            <w:tcW w:w="1448" w:type="dxa"/>
          </w:tcPr>
          <w:p w14:paraId="0E5369BB" w14:textId="77777777" w:rsidR="00842B4B" w:rsidRPr="00707579" w:rsidRDefault="00842B4B"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0.00</w:t>
            </w:r>
          </w:p>
        </w:tc>
        <w:tc>
          <w:tcPr>
            <w:tcW w:w="1275" w:type="dxa"/>
          </w:tcPr>
          <w:p w14:paraId="310BE634" w14:textId="77777777" w:rsidR="00842B4B" w:rsidRPr="00707579" w:rsidRDefault="00842B4B"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0.00</w:t>
            </w:r>
          </w:p>
        </w:tc>
        <w:tc>
          <w:tcPr>
            <w:tcW w:w="1277" w:type="dxa"/>
          </w:tcPr>
          <w:p w14:paraId="308B265E" w14:textId="77777777" w:rsidR="00842B4B" w:rsidRPr="00707579" w:rsidRDefault="00842B4B"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0.00</w:t>
            </w:r>
          </w:p>
        </w:tc>
      </w:tr>
      <w:tr w:rsidR="00842B4B" w:rsidRPr="00707579" w14:paraId="7C865762" w14:textId="77777777" w:rsidTr="00034A3D">
        <w:trPr>
          <w:trHeight w:val="321"/>
        </w:trPr>
        <w:tc>
          <w:tcPr>
            <w:tcW w:w="1843" w:type="dxa"/>
          </w:tcPr>
          <w:p w14:paraId="24B630BE" w14:textId="0728AB83" w:rsidR="00842B4B" w:rsidRPr="00707579" w:rsidRDefault="00842B4B" w:rsidP="00FC6590">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Triti</w:t>
            </w:r>
            <w:r w:rsidR="00FC6590" w:rsidRPr="00707579">
              <w:rPr>
                <w:rFonts w:asciiTheme="minorHAnsi" w:hAnsiTheme="minorHAnsi"/>
                <w:b/>
                <w:sz w:val="20"/>
                <w:szCs w:val="20"/>
                <w:lang w:val="en-GB"/>
              </w:rPr>
              <w:t>c</w:t>
            </w:r>
            <w:r w:rsidRPr="00707579">
              <w:rPr>
                <w:rFonts w:asciiTheme="minorHAnsi" w:hAnsiTheme="minorHAnsi"/>
                <w:b/>
                <w:sz w:val="20"/>
                <w:szCs w:val="20"/>
                <w:lang w:val="en-GB"/>
              </w:rPr>
              <w:t>ale</w:t>
            </w:r>
          </w:p>
        </w:tc>
        <w:tc>
          <w:tcPr>
            <w:tcW w:w="1701" w:type="dxa"/>
          </w:tcPr>
          <w:p w14:paraId="7C789FCB" w14:textId="77777777" w:rsidR="00842B4B" w:rsidRPr="00707579" w:rsidRDefault="00842B4B"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0.98</w:t>
            </w:r>
          </w:p>
        </w:tc>
        <w:tc>
          <w:tcPr>
            <w:tcW w:w="1701" w:type="dxa"/>
          </w:tcPr>
          <w:p w14:paraId="3A97267B" w14:textId="77777777" w:rsidR="00842B4B" w:rsidRPr="00707579" w:rsidRDefault="00842B4B"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0.00</w:t>
            </w:r>
          </w:p>
        </w:tc>
        <w:tc>
          <w:tcPr>
            <w:tcW w:w="1448" w:type="dxa"/>
          </w:tcPr>
          <w:p w14:paraId="53AC2090" w14:textId="77777777" w:rsidR="00842B4B" w:rsidRPr="00707579" w:rsidRDefault="00842B4B" w:rsidP="003E3378">
            <w:pPr>
              <w:pStyle w:val="TableParagraph"/>
              <w:ind w:left="374" w:right="349"/>
              <w:rPr>
                <w:rFonts w:asciiTheme="minorHAnsi" w:hAnsiTheme="minorHAnsi"/>
                <w:sz w:val="20"/>
                <w:szCs w:val="20"/>
                <w:lang w:val="en-GB"/>
              </w:rPr>
            </w:pPr>
            <w:r w:rsidRPr="00707579">
              <w:rPr>
                <w:rFonts w:asciiTheme="minorHAnsi" w:hAnsiTheme="minorHAnsi"/>
                <w:sz w:val="20"/>
                <w:szCs w:val="20"/>
                <w:lang w:val="en-GB"/>
              </w:rPr>
              <w:t>0.00</w:t>
            </w:r>
          </w:p>
        </w:tc>
        <w:tc>
          <w:tcPr>
            <w:tcW w:w="1275" w:type="dxa"/>
          </w:tcPr>
          <w:p w14:paraId="0D6A1306" w14:textId="77777777" w:rsidR="00842B4B" w:rsidRPr="00707579" w:rsidRDefault="00842B4B"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0.00</w:t>
            </w:r>
          </w:p>
        </w:tc>
        <w:tc>
          <w:tcPr>
            <w:tcW w:w="1277" w:type="dxa"/>
          </w:tcPr>
          <w:p w14:paraId="3968976F" w14:textId="77777777" w:rsidR="00842B4B" w:rsidRPr="00707579" w:rsidRDefault="00842B4B"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0.00</w:t>
            </w:r>
          </w:p>
        </w:tc>
      </w:tr>
      <w:tr w:rsidR="00FC6590" w:rsidRPr="00707579" w14:paraId="7E709386" w14:textId="77777777" w:rsidTr="00034A3D">
        <w:trPr>
          <w:trHeight w:val="321"/>
        </w:trPr>
        <w:tc>
          <w:tcPr>
            <w:tcW w:w="1843" w:type="dxa"/>
          </w:tcPr>
          <w:p w14:paraId="48D3578B" w14:textId="3BBF560B"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Corn</w:t>
            </w:r>
          </w:p>
        </w:tc>
        <w:tc>
          <w:tcPr>
            <w:tcW w:w="1701" w:type="dxa"/>
          </w:tcPr>
          <w:p w14:paraId="6ED23C98" w14:textId="77777777" w:rsidR="00FC6590" w:rsidRPr="00707579" w:rsidRDefault="00FC6590" w:rsidP="003E3378">
            <w:pPr>
              <w:pStyle w:val="TableParagraph"/>
              <w:ind w:left="135" w:right="112"/>
              <w:rPr>
                <w:rFonts w:asciiTheme="minorHAnsi" w:hAnsiTheme="minorHAnsi"/>
                <w:sz w:val="20"/>
                <w:szCs w:val="20"/>
                <w:lang w:val="en-GB"/>
              </w:rPr>
            </w:pPr>
            <w:r w:rsidRPr="00707579">
              <w:rPr>
                <w:rFonts w:asciiTheme="minorHAnsi" w:hAnsiTheme="minorHAnsi"/>
                <w:sz w:val="20"/>
                <w:szCs w:val="20"/>
                <w:lang w:val="en-GB"/>
              </w:rPr>
              <w:t>30.56</w:t>
            </w:r>
          </w:p>
        </w:tc>
        <w:tc>
          <w:tcPr>
            <w:tcW w:w="1701" w:type="dxa"/>
          </w:tcPr>
          <w:p w14:paraId="126B8FE7" w14:textId="77777777"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0.52</w:t>
            </w:r>
          </w:p>
        </w:tc>
        <w:tc>
          <w:tcPr>
            <w:tcW w:w="1448" w:type="dxa"/>
          </w:tcPr>
          <w:p w14:paraId="437C4DFC" w14:textId="77777777" w:rsidR="00FC6590" w:rsidRPr="00707579" w:rsidRDefault="00FC6590" w:rsidP="003E3378">
            <w:pPr>
              <w:pStyle w:val="TableParagraph"/>
              <w:ind w:left="374" w:right="352"/>
              <w:rPr>
                <w:rFonts w:asciiTheme="minorHAnsi" w:hAnsiTheme="minorHAnsi"/>
                <w:sz w:val="20"/>
                <w:szCs w:val="20"/>
                <w:lang w:val="en-GB"/>
              </w:rPr>
            </w:pPr>
            <w:r w:rsidRPr="00707579">
              <w:rPr>
                <w:rFonts w:asciiTheme="minorHAnsi" w:hAnsiTheme="minorHAnsi"/>
                <w:sz w:val="20"/>
                <w:szCs w:val="20"/>
                <w:lang w:val="en-GB"/>
              </w:rPr>
              <w:t>15.89</w:t>
            </w:r>
          </w:p>
        </w:tc>
        <w:tc>
          <w:tcPr>
            <w:tcW w:w="1275" w:type="dxa"/>
          </w:tcPr>
          <w:p w14:paraId="12C897D0" w14:textId="77777777" w:rsidR="00FC6590" w:rsidRPr="00707579" w:rsidRDefault="00FC6590" w:rsidP="003E3378">
            <w:pPr>
              <w:pStyle w:val="TableParagraph"/>
              <w:ind w:left="166" w:right="146"/>
              <w:rPr>
                <w:rFonts w:asciiTheme="minorHAnsi" w:hAnsiTheme="minorHAnsi"/>
                <w:sz w:val="20"/>
                <w:szCs w:val="20"/>
                <w:lang w:val="en-GB"/>
              </w:rPr>
            </w:pPr>
            <w:r w:rsidRPr="00707579">
              <w:rPr>
                <w:rFonts w:asciiTheme="minorHAnsi" w:hAnsiTheme="minorHAnsi"/>
                <w:sz w:val="20"/>
                <w:szCs w:val="20"/>
                <w:lang w:val="en-GB"/>
              </w:rPr>
              <w:t>17.48</w:t>
            </w:r>
          </w:p>
        </w:tc>
        <w:tc>
          <w:tcPr>
            <w:tcW w:w="1277" w:type="dxa"/>
          </w:tcPr>
          <w:p w14:paraId="3474C32E" w14:textId="77777777" w:rsidR="00FC6590" w:rsidRPr="00707579" w:rsidRDefault="00FC6590" w:rsidP="003E3378">
            <w:pPr>
              <w:pStyle w:val="TableParagraph"/>
              <w:ind w:left="374" w:right="342"/>
              <w:rPr>
                <w:rFonts w:asciiTheme="minorHAnsi" w:hAnsiTheme="minorHAnsi"/>
                <w:sz w:val="20"/>
                <w:szCs w:val="20"/>
                <w:lang w:val="en-GB"/>
              </w:rPr>
            </w:pPr>
            <w:r w:rsidRPr="00707579">
              <w:rPr>
                <w:rFonts w:asciiTheme="minorHAnsi" w:hAnsiTheme="minorHAnsi"/>
                <w:sz w:val="20"/>
                <w:szCs w:val="20"/>
                <w:lang w:val="en-GB"/>
              </w:rPr>
              <w:t>23.30</w:t>
            </w:r>
          </w:p>
        </w:tc>
      </w:tr>
      <w:tr w:rsidR="00FC6590" w:rsidRPr="00707579" w14:paraId="0C4E57C9" w14:textId="77777777" w:rsidTr="00034A3D">
        <w:trPr>
          <w:trHeight w:val="321"/>
        </w:trPr>
        <w:tc>
          <w:tcPr>
            <w:tcW w:w="1843" w:type="dxa"/>
          </w:tcPr>
          <w:p w14:paraId="3FD87763" w14:textId="3D28B370" w:rsidR="00FC6590" w:rsidRPr="00707579" w:rsidRDefault="00D22C13" w:rsidP="003E3378">
            <w:pPr>
              <w:pStyle w:val="TableParagraph"/>
              <w:ind w:left="107" w:right="170"/>
              <w:jc w:val="left"/>
              <w:rPr>
                <w:rFonts w:asciiTheme="minorHAnsi" w:hAnsiTheme="minorHAnsi"/>
                <w:b/>
                <w:sz w:val="20"/>
                <w:szCs w:val="20"/>
                <w:lang w:val="en-GB"/>
              </w:rPr>
            </w:pPr>
            <w:r w:rsidRPr="00707579">
              <w:rPr>
                <w:rFonts w:asciiTheme="minorHAnsi" w:hAnsiTheme="minorHAnsi"/>
                <w:b/>
                <w:sz w:val="20"/>
                <w:szCs w:val="20"/>
                <w:lang w:val="en-GB"/>
              </w:rPr>
              <w:t>Corn silage</w:t>
            </w:r>
          </w:p>
        </w:tc>
        <w:tc>
          <w:tcPr>
            <w:tcW w:w="1701" w:type="dxa"/>
          </w:tcPr>
          <w:p w14:paraId="4963B9C0" w14:textId="77777777" w:rsidR="00FC6590" w:rsidRPr="00707579" w:rsidRDefault="00FC6590" w:rsidP="003E3378">
            <w:pPr>
              <w:pStyle w:val="TableParagraph"/>
              <w:ind w:left="135" w:right="112"/>
              <w:rPr>
                <w:rFonts w:asciiTheme="minorHAnsi" w:hAnsiTheme="minorHAnsi"/>
                <w:sz w:val="20"/>
                <w:szCs w:val="20"/>
                <w:lang w:val="en-GB"/>
              </w:rPr>
            </w:pPr>
            <w:r w:rsidRPr="00707579">
              <w:rPr>
                <w:rFonts w:asciiTheme="minorHAnsi" w:hAnsiTheme="minorHAnsi"/>
                <w:sz w:val="20"/>
                <w:szCs w:val="20"/>
                <w:lang w:val="en-GB"/>
              </w:rPr>
              <w:t>30.56</w:t>
            </w:r>
          </w:p>
        </w:tc>
        <w:tc>
          <w:tcPr>
            <w:tcW w:w="1701" w:type="dxa"/>
          </w:tcPr>
          <w:p w14:paraId="6CC33644" w14:textId="77777777"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0.55</w:t>
            </w:r>
          </w:p>
        </w:tc>
        <w:tc>
          <w:tcPr>
            <w:tcW w:w="1448" w:type="dxa"/>
          </w:tcPr>
          <w:p w14:paraId="3091FB08" w14:textId="77777777" w:rsidR="00FC6590" w:rsidRPr="00707579" w:rsidRDefault="00FC6590" w:rsidP="003E3378">
            <w:pPr>
              <w:pStyle w:val="TableParagraph"/>
              <w:ind w:left="374" w:right="352"/>
              <w:rPr>
                <w:rFonts w:asciiTheme="minorHAnsi" w:hAnsiTheme="minorHAnsi"/>
                <w:sz w:val="20"/>
                <w:szCs w:val="20"/>
                <w:lang w:val="en-GB"/>
              </w:rPr>
            </w:pPr>
            <w:r w:rsidRPr="00707579">
              <w:rPr>
                <w:rFonts w:asciiTheme="minorHAnsi" w:hAnsiTheme="minorHAnsi"/>
                <w:sz w:val="20"/>
                <w:szCs w:val="20"/>
                <w:lang w:val="en-GB"/>
              </w:rPr>
              <w:t>16.81</w:t>
            </w:r>
          </w:p>
        </w:tc>
        <w:tc>
          <w:tcPr>
            <w:tcW w:w="1275" w:type="dxa"/>
          </w:tcPr>
          <w:p w14:paraId="30D99881" w14:textId="77777777" w:rsidR="00FC6590" w:rsidRPr="00707579" w:rsidRDefault="00FC6590" w:rsidP="003E3378">
            <w:pPr>
              <w:pStyle w:val="TableParagraph"/>
              <w:ind w:left="166" w:right="146"/>
              <w:rPr>
                <w:rFonts w:asciiTheme="minorHAnsi" w:hAnsiTheme="minorHAnsi"/>
                <w:sz w:val="20"/>
                <w:szCs w:val="20"/>
                <w:lang w:val="en-GB"/>
              </w:rPr>
            </w:pPr>
            <w:r w:rsidRPr="00707579">
              <w:rPr>
                <w:rFonts w:asciiTheme="minorHAnsi" w:hAnsiTheme="minorHAnsi"/>
                <w:sz w:val="20"/>
                <w:szCs w:val="20"/>
                <w:lang w:val="en-GB"/>
              </w:rPr>
              <w:t>18.49</w:t>
            </w:r>
          </w:p>
        </w:tc>
        <w:tc>
          <w:tcPr>
            <w:tcW w:w="1277" w:type="dxa"/>
          </w:tcPr>
          <w:p w14:paraId="20AC47E1" w14:textId="77777777" w:rsidR="00FC6590" w:rsidRPr="00707579" w:rsidRDefault="00FC6590" w:rsidP="003E3378">
            <w:pPr>
              <w:pStyle w:val="TableParagraph"/>
              <w:ind w:left="374" w:right="342"/>
              <w:rPr>
                <w:rFonts w:asciiTheme="minorHAnsi" w:hAnsiTheme="minorHAnsi"/>
                <w:sz w:val="20"/>
                <w:szCs w:val="20"/>
                <w:lang w:val="en-GB"/>
              </w:rPr>
            </w:pPr>
            <w:r w:rsidRPr="00707579">
              <w:rPr>
                <w:rFonts w:asciiTheme="minorHAnsi" w:hAnsiTheme="minorHAnsi"/>
                <w:sz w:val="20"/>
                <w:szCs w:val="20"/>
                <w:lang w:val="en-GB"/>
              </w:rPr>
              <w:t>24.65</w:t>
            </w:r>
          </w:p>
        </w:tc>
      </w:tr>
      <w:tr w:rsidR="00842B4B" w:rsidRPr="00707579" w14:paraId="45043678" w14:textId="77777777" w:rsidTr="00034A3D">
        <w:trPr>
          <w:trHeight w:val="321"/>
        </w:trPr>
        <w:tc>
          <w:tcPr>
            <w:tcW w:w="1843" w:type="dxa"/>
          </w:tcPr>
          <w:p w14:paraId="348A73B7" w14:textId="27F7D17C" w:rsidR="00842B4B"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Potato</w:t>
            </w:r>
          </w:p>
        </w:tc>
        <w:tc>
          <w:tcPr>
            <w:tcW w:w="1701" w:type="dxa"/>
          </w:tcPr>
          <w:p w14:paraId="3E860813" w14:textId="77777777" w:rsidR="00842B4B" w:rsidRPr="00707579" w:rsidRDefault="00842B4B"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0.62</w:t>
            </w:r>
          </w:p>
        </w:tc>
        <w:tc>
          <w:tcPr>
            <w:tcW w:w="1701" w:type="dxa"/>
          </w:tcPr>
          <w:p w14:paraId="36F09D84" w14:textId="77777777" w:rsidR="00842B4B" w:rsidRPr="00707579" w:rsidRDefault="00842B4B"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0.60</w:t>
            </w:r>
          </w:p>
        </w:tc>
        <w:tc>
          <w:tcPr>
            <w:tcW w:w="1448" w:type="dxa"/>
          </w:tcPr>
          <w:p w14:paraId="47D797E9" w14:textId="77777777" w:rsidR="00842B4B" w:rsidRPr="00707579" w:rsidRDefault="00842B4B"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0.37</w:t>
            </w:r>
          </w:p>
        </w:tc>
        <w:tc>
          <w:tcPr>
            <w:tcW w:w="1275" w:type="dxa"/>
          </w:tcPr>
          <w:p w14:paraId="34EBA002" w14:textId="77777777" w:rsidR="00842B4B" w:rsidRPr="00707579" w:rsidRDefault="00842B4B"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0.41</w:t>
            </w:r>
          </w:p>
        </w:tc>
        <w:tc>
          <w:tcPr>
            <w:tcW w:w="1277" w:type="dxa"/>
          </w:tcPr>
          <w:p w14:paraId="4E6648D0" w14:textId="77777777" w:rsidR="00842B4B" w:rsidRPr="00707579" w:rsidRDefault="00842B4B"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0.55</w:t>
            </w:r>
          </w:p>
        </w:tc>
      </w:tr>
      <w:tr w:rsidR="00842B4B" w:rsidRPr="00707579" w14:paraId="7A336B8C" w14:textId="77777777" w:rsidTr="00034A3D">
        <w:trPr>
          <w:trHeight w:val="321"/>
        </w:trPr>
        <w:tc>
          <w:tcPr>
            <w:tcW w:w="1843" w:type="dxa"/>
          </w:tcPr>
          <w:p w14:paraId="4DAA6A71" w14:textId="61B4B457" w:rsidR="00842B4B"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Beans</w:t>
            </w:r>
          </w:p>
        </w:tc>
        <w:tc>
          <w:tcPr>
            <w:tcW w:w="1701" w:type="dxa"/>
          </w:tcPr>
          <w:p w14:paraId="1DC24A84" w14:textId="77777777" w:rsidR="00842B4B" w:rsidRPr="00707579" w:rsidRDefault="00842B4B"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0.13</w:t>
            </w:r>
          </w:p>
        </w:tc>
        <w:tc>
          <w:tcPr>
            <w:tcW w:w="1701" w:type="dxa"/>
          </w:tcPr>
          <w:p w14:paraId="41B17F26" w14:textId="77777777" w:rsidR="00842B4B" w:rsidRPr="00707579" w:rsidRDefault="00842B4B"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0.55</w:t>
            </w:r>
          </w:p>
        </w:tc>
        <w:tc>
          <w:tcPr>
            <w:tcW w:w="1448" w:type="dxa"/>
          </w:tcPr>
          <w:p w14:paraId="51679C6F" w14:textId="77777777" w:rsidR="00842B4B" w:rsidRPr="00707579" w:rsidRDefault="00842B4B"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0.07</w:t>
            </w:r>
          </w:p>
        </w:tc>
        <w:tc>
          <w:tcPr>
            <w:tcW w:w="1275" w:type="dxa"/>
          </w:tcPr>
          <w:p w14:paraId="0EE9410B" w14:textId="77777777" w:rsidR="00842B4B" w:rsidRPr="00707579" w:rsidRDefault="00842B4B"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0.08</w:t>
            </w:r>
          </w:p>
        </w:tc>
        <w:tc>
          <w:tcPr>
            <w:tcW w:w="1277" w:type="dxa"/>
          </w:tcPr>
          <w:p w14:paraId="2570F9FF" w14:textId="77777777" w:rsidR="00842B4B" w:rsidRPr="00707579" w:rsidRDefault="00842B4B"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0.10</w:t>
            </w:r>
          </w:p>
        </w:tc>
      </w:tr>
      <w:tr w:rsidR="00842B4B" w:rsidRPr="00707579" w14:paraId="1A2B0F06" w14:textId="77777777" w:rsidTr="00034A3D">
        <w:trPr>
          <w:trHeight w:val="321"/>
        </w:trPr>
        <w:tc>
          <w:tcPr>
            <w:tcW w:w="1843" w:type="dxa"/>
          </w:tcPr>
          <w:p w14:paraId="21B1D7BE" w14:textId="2C67352E" w:rsidR="00842B4B"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Soy</w:t>
            </w:r>
            <w:r w:rsidR="00842B4B" w:rsidRPr="00707579">
              <w:rPr>
                <w:rFonts w:asciiTheme="minorHAnsi" w:hAnsiTheme="minorHAnsi"/>
                <w:b/>
                <w:sz w:val="20"/>
                <w:szCs w:val="20"/>
                <w:lang w:val="en-GB"/>
              </w:rPr>
              <w:t>a</w:t>
            </w:r>
          </w:p>
        </w:tc>
        <w:tc>
          <w:tcPr>
            <w:tcW w:w="1701" w:type="dxa"/>
          </w:tcPr>
          <w:p w14:paraId="3EAE4D7E" w14:textId="77777777" w:rsidR="00842B4B" w:rsidRPr="00707579" w:rsidRDefault="00842B4B"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0.11</w:t>
            </w:r>
          </w:p>
        </w:tc>
        <w:tc>
          <w:tcPr>
            <w:tcW w:w="1701" w:type="dxa"/>
          </w:tcPr>
          <w:p w14:paraId="3FDFC0D3" w14:textId="77777777" w:rsidR="00842B4B" w:rsidRPr="00707579" w:rsidRDefault="00842B4B"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0.47</w:t>
            </w:r>
          </w:p>
        </w:tc>
        <w:tc>
          <w:tcPr>
            <w:tcW w:w="1448" w:type="dxa"/>
          </w:tcPr>
          <w:p w14:paraId="05F547A1" w14:textId="77777777" w:rsidR="00842B4B" w:rsidRPr="00707579" w:rsidRDefault="00842B4B"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0.05</w:t>
            </w:r>
          </w:p>
        </w:tc>
        <w:tc>
          <w:tcPr>
            <w:tcW w:w="1275" w:type="dxa"/>
          </w:tcPr>
          <w:p w14:paraId="2DC9B153" w14:textId="77777777" w:rsidR="00842B4B" w:rsidRPr="00707579" w:rsidRDefault="00842B4B"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0.06</w:t>
            </w:r>
          </w:p>
        </w:tc>
        <w:tc>
          <w:tcPr>
            <w:tcW w:w="1277" w:type="dxa"/>
          </w:tcPr>
          <w:p w14:paraId="2DA47BB8" w14:textId="77777777" w:rsidR="00842B4B" w:rsidRPr="00707579" w:rsidRDefault="00842B4B"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0.08</w:t>
            </w:r>
          </w:p>
        </w:tc>
      </w:tr>
      <w:tr w:rsidR="00842B4B" w:rsidRPr="00707579" w14:paraId="16C73AC8" w14:textId="77777777" w:rsidTr="00034A3D">
        <w:trPr>
          <w:trHeight w:val="321"/>
        </w:trPr>
        <w:tc>
          <w:tcPr>
            <w:tcW w:w="1843" w:type="dxa"/>
          </w:tcPr>
          <w:p w14:paraId="00EC101B" w14:textId="7561874B" w:rsidR="00842B4B"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Cabbage</w:t>
            </w:r>
          </w:p>
        </w:tc>
        <w:tc>
          <w:tcPr>
            <w:tcW w:w="1701" w:type="dxa"/>
          </w:tcPr>
          <w:p w14:paraId="7B3294C0" w14:textId="77777777" w:rsidR="00842B4B" w:rsidRPr="00707579" w:rsidRDefault="00842B4B"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0.30</w:t>
            </w:r>
          </w:p>
        </w:tc>
        <w:tc>
          <w:tcPr>
            <w:tcW w:w="1701" w:type="dxa"/>
          </w:tcPr>
          <w:p w14:paraId="5E818BC0" w14:textId="77777777" w:rsidR="00842B4B" w:rsidRPr="00707579" w:rsidRDefault="00842B4B"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0.28</w:t>
            </w:r>
          </w:p>
        </w:tc>
        <w:tc>
          <w:tcPr>
            <w:tcW w:w="1448" w:type="dxa"/>
          </w:tcPr>
          <w:p w14:paraId="2ADB2FAD" w14:textId="77777777" w:rsidR="00842B4B" w:rsidRPr="00707579" w:rsidRDefault="00842B4B"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0.08</w:t>
            </w:r>
          </w:p>
        </w:tc>
        <w:tc>
          <w:tcPr>
            <w:tcW w:w="1275" w:type="dxa"/>
          </w:tcPr>
          <w:p w14:paraId="35C0BB0B" w14:textId="77777777" w:rsidR="00842B4B" w:rsidRPr="00707579" w:rsidRDefault="00842B4B"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0.09</w:t>
            </w:r>
          </w:p>
        </w:tc>
        <w:tc>
          <w:tcPr>
            <w:tcW w:w="1277" w:type="dxa"/>
          </w:tcPr>
          <w:p w14:paraId="3DD45B81" w14:textId="77777777" w:rsidR="00842B4B" w:rsidRPr="00707579" w:rsidRDefault="00842B4B"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0.12</w:t>
            </w:r>
          </w:p>
        </w:tc>
      </w:tr>
      <w:tr w:rsidR="00FC6590" w:rsidRPr="00707579" w14:paraId="72EF712B" w14:textId="77777777" w:rsidTr="00034A3D">
        <w:trPr>
          <w:trHeight w:val="321"/>
        </w:trPr>
        <w:tc>
          <w:tcPr>
            <w:tcW w:w="1843" w:type="dxa"/>
          </w:tcPr>
          <w:p w14:paraId="7426D91A" w14:textId="026158FC"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Tomato</w:t>
            </w:r>
          </w:p>
        </w:tc>
        <w:tc>
          <w:tcPr>
            <w:tcW w:w="1701" w:type="dxa"/>
          </w:tcPr>
          <w:p w14:paraId="1163C178" w14:textId="77777777" w:rsidR="00FC6590" w:rsidRPr="00707579" w:rsidRDefault="00FC6590"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0.29</w:t>
            </w:r>
          </w:p>
        </w:tc>
        <w:tc>
          <w:tcPr>
            <w:tcW w:w="1701" w:type="dxa"/>
          </w:tcPr>
          <w:p w14:paraId="3B01D835" w14:textId="77777777"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0.89</w:t>
            </w:r>
          </w:p>
        </w:tc>
        <w:tc>
          <w:tcPr>
            <w:tcW w:w="1448" w:type="dxa"/>
          </w:tcPr>
          <w:p w14:paraId="50D04B42" w14:textId="77777777"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0.26</w:t>
            </w:r>
          </w:p>
        </w:tc>
        <w:tc>
          <w:tcPr>
            <w:tcW w:w="1275" w:type="dxa"/>
          </w:tcPr>
          <w:p w14:paraId="61E4134B" w14:textId="77777777"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0.28</w:t>
            </w:r>
          </w:p>
        </w:tc>
        <w:tc>
          <w:tcPr>
            <w:tcW w:w="1277" w:type="dxa"/>
          </w:tcPr>
          <w:p w14:paraId="05C508CE" w14:textId="77777777"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0.38</w:t>
            </w:r>
          </w:p>
        </w:tc>
      </w:tr>
      <w:tr w:rsidR="00FC6590" w:rsidRPr="00707579" w14:paraId="60DB7D59" w14:textId="77777777" w:rsidTr="00034A3D">
        <w:trPr>
          <w:trHeight w:val="321"/>
        </w:trPr>
        <w:tc>
          <w:tcPr>
            <w:tcW w:w="1843" w:type="dxa"/>
          </w:tcPr>
          <w:p w14:paraId="66D57083" w14:textId="20D483A5" w:rsidR="00FC6590" w:rsidRPr="00707579" w:rsidRDefault="00D22C13"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Papper</w:t>
            </w:r>
          </w:p>
        </w:tc>
        <w:tc>
          <w:tcPr>
            <w:tcW w:w="1701" w:type="dxa"/>
          </w:tcPr>
          <w:p w14:paraId="254A2F07" w14:textId="77777777" w:rsidR="00FC6590" w:rsidRPr="00707579" w:rsidRDefault="00FC6590"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0.12</w:t>
            </w:r>
          </w:p>
        </w:tc>
        <w:tc>
          <w:tcPr>
            <w:tcW w:w="1701" w:type="dxa"/>
          </w:tcPr>
          <w:p w14:paraId="29FAE66D" w14:textId="77777777"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0.84</w:t>
            </w:r>
          </w:p>
        </w:tc>
        <w:tc>
          <w:tcPr>
            <w:tcW w:w="1448" w:type="dxa"/>
          </w:tcPr>
          <w:p w14:paraId="1966B6FF" w14:textId="77777777"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0.10</w:t>
            </w:r>
          </w:p>
        </w:tc>
        <w:tc>
          <w:tcPr>
            <w:tcW w:w="1275" w:type="dxa"/>
          </w:tcPr>
          <w:p w14:paraId="14870E7C" w14:textId="77777777"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0.11</w:t>
            </w:r>
          </w:p>
        </w:tc>
        <w:tc>
          <w:tcPr>
            <w:tcW w:w="1277" w:type="dxa"/>
          </w:tcPr>
          <w:p w14:paraId="1C436738" w14:textId="77777777"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0.15</w:t>
            </w:r>
          </w:p>
        </w:tc>
      </w:tr>
      <w:tr w:rsidR="00FC6590" w:rsidRPr="00707579" w14:paraId="2CD8673F" w14:textId="77777777" w:rsidTr="00034A3D">
        <w:trPr>
          <w:trHeight w:val="321"/>
        </w:trPr>
        <w:tc>
          <w:tcPr>
            <w:tcW w:w="1843" w:type="dxa"/>
          </w:tcPr>
          <w:p w14:paraId="5F64AD66" w14:textId="7A121CF2" w:rsidR="00FC6590" w:rsidRPr="00707579" w:rsidRDefault="00D22C13"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Cucumber</w:t>
            </w:r>
          </w:p>
        </w:tc>
        <w:tc>
          <w:tcPr>
            <w:tcW w:w="1701" w:type="dxa"/>
          </w:tcPr>
          <w:p w14:paraId="345D1BBD" w14:textId="77777777" w:rsidR="00FC6590" w:rsidRPr="00707579" w:rsidRDefault="00FC6590" w:rsidP="003E3378">
            <w:pPr>
              <w:pStyle w:val="TableParagraph"/>
              <w:ind w:left="137" w:right="111"/>
              <w:rPr>
                <w:rFonts w:asciiTheme="minorHAnsi" w:hAnsiTheme="minorHAnsi"/>
                <w:sz w:val="20"/>
                <w:szCs w:val="20"/>
                <w:lang w:val="en-GB"/>
              </w:rPr>
            </w:pPr>
            <w:r w:rsidRPr="00707579">
              <w:rPr>
                <w:rFonts w:asciiTheme="minorHAnsi" w:hAnsiTheme="minorHAnsi"/>
                <w:sz w:val="20"/>
                <w:szCs w:val="20"/>
                <w:lang w:val="en-GB"/>
              </w:rPr>
              <w:t>0.19</w:t>
            </w:r>
          </w:p>
        </w:tc>
        <w:tc>
          <w:tcPr>
            <w:tcW w:w="1701" w:type="dxa"/>
          </w:tcPr>
          <w:p w14:paraId="72FDFAE6" w14:textId="77777777"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0.50</w:t>
            </w:r>
          </w:p>
        </w:tc>
        <w:tc>
          <w:tcPr>
            <w:tcW w:w="1448" w:type="dxa"/>
          </w:tcPr>
          <w:p w14:paraId="148F3036" w14:textId="77777777"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0.10</w:t>
            </w:r>
          </w:p>
        </w:tc>
        <w:tc>
          <w:tcPr>
            <w:tcW w:w="1275" w:type="dxa"/>
          </w:tcPr>
          <w:p w14:paraId="5439353F" w14:textId="77777777"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0.10</w:t>
            </w:r>
          </w:p>
        </w:tc>
        <w:tc>
          <w:tcPr>
            <w:tcW w:w="1277" w:type="dxa"/>
          </w:tcPr>
          <w:p w14:paraId="31BCA37B" w14:textId="77777777"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0.14</w:t>
            </w:r>
          </w:p>
        </w:tc>
      </w:tr>
      <w:tr w:rsidR="00842B4B" w:rsidRPr="00707579" w14:paraId="10362264" w14:textId="77777777" w:rsidTr="00034A3D">
        <w:trPr>
          <w:trHeight w:val="321"/>
        </w:trPr>
        <w:tc>
          <w:tcPr>
            <w:tcW w:w="1843" w:type="dxa"/>
          </w:tcPr>
          <w:p w14:paraId="04FDB342" w14:textId="48847254" w:rsidR="00842B4B" w:rsidRPr="00707579" w:rsidRDefault="00FC6590" w:rsidP="00FC6590">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 xml:space="preserve">Raspberry </w:t>
            </w:r>
          </w:p>
        </w:tc>
        <w:tc>
          <w:tcPr>
            <w:tcW w:w="1701" w:type="dxa"/>
          </w:tcPr>
          <w:p w14:paraId="13D29683" w14:textId="77777777" w:rsidR="00842B4B" w:rsidRPr="00707579" w:rsidRDefault="00842B4B"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0.06</w:t>
            </w:r>
          </w:p>
        </w:tc>
        <w:tc>
          <w:tcPr>
            <w:tcW w:w="1701" w:type="dxa"/>
          </w:tcPr>
          <w:p w14:paraId="10E4E786" w14:textId="77777777" w:rsidR="00842B4B" w:rsidRPr="00707579" w:rsidRDefault="00842B4B"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0.00</w:t>
            </w:r>
          </w:p>
        </w:tc>
        <w:tc>
          <w:tcPr>
            <w:tcW w:w="1448" w:type="dxa"/>
          </w:tcPr>
          <w:p w14:paraId="3892C18B" w14:textId="77777777" w:rsidR="00842B4B" w:rsidRPr="00707579" w:rsidRDefault="00842B4B"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0.00</w:t>
            </w:r>
          </w:p>
        </w:tc>
        <w:tc>
          <w:tcPr>
            <w:tcW w:w="1275" w:type="dxa"/>
          </w:tcPr>
          <w:p w14:paraId="7117BE5F" w14:textId="77777777" w:rsidR="00842B4B" w:rsidRPr="00707579" w:rsidRDefault="00842B4B"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0.00</w:t>
            </w:r>
          </w:p>
        </w:tc>
        <w:tc>
          <w:tcPr>
            <w:tcW w:w="1277" w:type="dxa"/>
          </w:tcPr>
          <w:p w14:paraId="36EF2A4A" w14:textId="77777777" w:rsidR="00842B4B" w:rsidRPr="00707579" w:rsidRDefault="00842B4B"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0.00</w:t>
            </w:r>
          </w:p>
        </w:tc>
      </w:tr>
      <w:tr w:rsidR="00FC6590" w:rsidRPr="00707579" w14:paraId="7A302C6B" w14:textId="77777777" w:rsidTr="00034A3D">
        <w:trPr>
          <w:trHeight w:val="321"/>
        </w:trPr>
        <w:tc>
          <w:tcPr>
            <w:tcW w:w="1843" w:type="dxa"/>
          </w:tcPr>
          <w:p w14:paraId="07D21113" w14:textId="6F58132D"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Apple</w:t>
            </w:r>
          </w:p>
        </w:tc>
        <w:tc>
          <w:tcPr>
            <w:tcW w:w="1701" w:type="dxa"/>
          </w:tcPr>
          <w:p w14:paraId="20E5C8F7" w14:textId="77777777" w:rsidR="00FC6590" w:rsidRPr="00707579" w:rsidRDefault="00FC6590"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5.16</w:t>
            </w:r>
          </w:p>
        </w:tc>
        <w:tc>
          <w:tcPr>
            <w:tcW w:w="1701" w:type="dxa"/>
          </w:tcPr>
          <w:p w14:paraId="2A5B7503" w14:textId="77777777"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0.54</w:t>
            </w:r>
          </w:p>
        </w:tc>
        <w:tc>
          <w:tcPr>
            <w:tcW w:w="1448" w:type="dxa"/>
          </w:tcPr>
          <w:p w14:paraId="11A4C04C" w14:textId="77777777"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2.79</w:t>
            </w:r>
          </w:p>
        </w:tc>
        <w:tc>
          <w:tcPr>
            <w:tcW w:w="1275" w:type="dxa"/>
          </w:tcPr>
          <w:p w14:paraId="7871CCAB" w14:textId="77777777"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3.07</w:t>
            </w:r>
          </w:p>
        </w:tc>
        <w:tc>
          <w:tcPr>
            <w:tcW w:w="1277" w:type="dxa"/>
          </w:tcPr>
          <w:p w14:paraId="40C5AAA4" w14:textId="77777777"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4.09</w:t>
            </w:r>
          </w:p>
        </w:tc>
      </w:tr>
      <w:tr w:rsidR="00FC6590" w:rsidRPr="00707579" w14:paraId="4AD97B26" w14:textId="77777777" w:rsidTr="00034A3D">
        <w:trPr>
          <w:trHeight w:val="321"/>
        </w:trPr>
        <w:tc>
          <w:tcPr>
            <w:tcW w:w="1843" w:type="dxa"/>
          </w:tcPr>
          <w:p w14:paraId="2524F2B8" w14:textId="7B6B6986"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Pear</w:t>
            </w:r>
          </w:p>
        </w:tc>
        <w:tc>
          <w:tcPr>
            <w:tcW w:w="1701" w:type="dxa"/>
          </w:tcPr>
          <w:p w14:paraId="15803B43" w14:textId="77777777" w:rsidR="00FC6590" w:rsidRPr="00707579" w:rsidRDefault="00FC6590"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5.16</w:t>
            </w:r>
          </w:p>
        </w:tc>
        <w:tc>
          <w:tcPr>
            <w:tcW w:w="1701" w:type="dxa"/>
          </w:tcPr>
          <w:p w14:paraId="736E3894" w14:textId="77777777"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0.54</w:t>
            </w:r>
          </w:p>
        </w:tc>
        <w:tc>
          <w:tcPr>
            <w:tcW w:w="1448" w:type="dxa"/>
          </w:tcPr>
          <w:p w14:paraId="667D6B4B" w14:textId="77777777"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2.79</w:t>
            </w:r>
          </w:p>
        </w:tc>
        <w:tc>
          <w:tcPr>
            <w:tcW w:w="1275" w:type="dxa"/>
          </w:tcPr>
          <w:p w14:paraId="7489FAE1" w14:textId="77777777"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3.07</w:t>
            </w:r>
          </w:p>
        </w:tc>
        <w:tc>
          <w:tcPr>
            <w:tcW w:w="1277" w:type="dxa"/>
          </w:tcPr>
          <w:p w14:paraId="6C6A7363" w14:textId="77777777"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4.09</w:t>
            </w:r>
          </w:p>
        </w:tc>
      </w:tr>
      <w:tr w:rsidR="00FC6590" w:rsidRPr="00707579" w14:paraId="0C31AA51" w14:textId="77777777" w:rsidTr="00034A3D">
        <w:trPr>
          <w:trHeight w:val="321"/>
        </w:trPr>
        <w:tc>
          <w:tcPr>
            <w:tcW w:w="1843" w:type="dxa"/>
          </w:tcPr>
          <w:p w14:paraId="3DEFAE88" w14:textId="6B72747F"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Plum</w:t>
            </w:r>
          </w:p>
        </w:tc>
        <w:tc>
          <w:tcPr>
            <w:tcW w:w="1701" w:type="dxa"/>
          </w:tcPr>
          <w:p w14:paraId="2F0776DE" w14:textId="5002F2FB" w:rsidR="00FC6590" w:rsidRPr="00707579" w:rsidRDefault="00FC6590"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0.05</w:t>
            </w:r>
          </w:p>
        </w:tc>
        <w:tc>
          <w:tcPr>
            <w:tcW w:w="1701" w:type="dxa"/>
          </w:tcPr>
          <w:p w14:paraId="4C67E5DC" w14:textId="04546C0D"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0.53</w:t>
            </w:r>
          </w:p>
        </w:tc>
        <w:tc>
          <w:tcPr>
            <w:tcW w:w="1448" w:type="dxa"/>
          </w:tcPr>
          <w:p w14:paraId="48EA0023" w14:textId="6B9E2A6D"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0.03</w:t>
            </w:r>
          </w:p>
        </w:tc>
        <w:tc>
          <w:tcPr>
            <w:tcW w:w="1275" w:type="dxa"/>
          </w:tcPr>
          <w:p w14:paraId="5414290A" w14:textId="3D69D6B8"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0.03</w:t>
            </w:r>
          </w:p>
        </w:tc>
        <w:tc>
          <w:tcPr>
            <w:tcW w:w="1277" w:type="dxa"/>
          </w:tcPr>
          <w:p w14:paraId="247734CF" w14:textId="6A079D37"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0.04</w:t>
            </w:r>
          </w:p>
        </w:tc>
      </w:tr>
      <w:tr w:rsidR="00FC6590" w:rsidRPr="00707579" w14:paraId="37C901EC" w14:textId="77777777" w:rsidTr="00034A3D">
        <w:trPr>
          <w:trHeight w:val="321"/>
        </w:trPr>
        <w:tc>
          <w:tcPr>
            <w:tcW w:w="1843" w:type="dxa"/>
          </w:tcPr>
          <w:p w14:paraId="0046C47F" w14:textId="1DC18AB3"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Wild cherry</w:t>
            </w:r>
          </w:p>
        </w:tc>
        <w:tc>
          <w:tcPr>
            <w:tcW w:w="1701" w:type="dxa"/>
          </w:tcPr>
          <w:p w14:paraId="35ECF4B5" w14:textId="1C305616" w:rsidR="00FC6590" w:rsidRPr="00707579" w:rsidRDefault="00FC6590"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2.50</w:t>
            </w:r>
          </w:p>
        </w:tc>
        <w:tc>
          <w:tcPr>
            <w:tcW w:w="1701" w:type="dxa"/>
          </w:tcPr>
          <w:p w14:paraId="5E74A2EA" w14:textId="35C1D563"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0.36</w:t>
            </w:r>
          </w:p>
        </w:tc>
        <w:tc>
          <w:tcPr>
            <w:tcW w:w="1448" w:type="dxa"/>
          </w:tcPr>
          <w:p w14:paraId="3B9AC718" w14:textId="2DCE8B70"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0.90</w:t>
            </w:r>
          </w:p>
        </w:tc>
        <w:tc>
          <w:tcPr>
            <w:tcW w:w="1275" w:type="dxa"/>
          </w:tcPr>
          <w:p w14:paraId="3BD4C6A0" w14:textId="205F327A"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0.99</w:t>
            </w:r>
          </w:p>
        </w:tc>
        <w:tc>
          <w:tcPr>
            <w:tcW w:w="1277" w:type="dxa"/>
          </w:tcPr>
          <w:p w14:paraId="6CD4B8F8" w14:textId="41272B9C"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1.32</w:t>
            </w:r>
          </w:p>
        </w:tc>
      </w:tr>
      <w:tr w:rsidR="00FC6590" w:rsidRPr="00707579" w14:paraId="4B3BB54E" w14:textId="77777777" w:rsidTr="00034A3D">
        <w:trPr>
          <w:trHeight w:val="321"/>
        </w:trPr>
        <w:tc>
          <w:tcPr>
            <w:tcW w:w="1843" w:type="dxa"/>
          </w:tcPr>
          <w:p w14:paraId="4FD750E5" w14:textId="16C5125E"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Hazel</w:t>
            </w:r>
          </w:p>
        </w:tc>
        <w:tc>
          <w:tcPr>
            <w:tcW w:w="1701" w:type="dxa"/>
          </w:tcPr>
          <w:p w14:paraId="12474320" w14:textId="056347BD" w:rsidR="00FC6590" w:rsidRPr="00707579" w:rsidRDefault="00FC6590"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2.73</w:t>
            </w:r>
          </w:p>
        </w:tc>
        <w:tc>
          <w:tcPr>
            <w:tcW w:w="1701" w:type="dxa"/>
          </w:tcPr>
          <w:p w14:paraId="52E6E59C" w14:textId="68240650"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0.59</w:t>
            </w:r>
          </w:p>
        </w:tc>
        <w:tc>
          <w:tcPr>
            <w:tcW w:w="1448" w:type="dxa"/>
          </w:tcPr>
          <w:p w14:paraId="7F037A58" w14:textId="67C81A7B"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1.61</w:t>
            </w:r>
          </w:p>
        </w:tc>
        <w:tc>
          <w:tcPr>
            <w:tcW w:w="1275" w:type="dxa"/>
          </w:tcPr>
          <w:p w14:paraId="437978A8" w14:textId="7F203FCB"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1.77</w:t>
            </w:r>
          </w:p>
        </w:tc>
        <w:tc>
          <w:tcPr>
            <w:tcW w:w="1277" w:type="dxa"/>
          </w:tcPr>
          <w:p w14:paraId="26169415" w14:textId="16C0D757"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2.36</w:t>
            </w:r>
          </w:p>
        </w:tc>
      </w:tr>
      <w:tr w:rsidR="00FC6590" w:rsidRPr="00707579" w14:paraId="3D2F65A7" w14:textId="77777777" w:rsidTr="00034A3D">
        <w:trPr>
          <w:trHeight w:val="321"/>
        </w:trPr>
        <w:tc>
          <w:tcPr>
            <w:tcW w:w="1843" w:type="dxa"/>
          </w:tcPr>
          <w:p w14:paraId="009693CA" w14:textId="3C2242A2"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Walnut</w:t>
            </w:r>
          </w:p>
        </w:tc>
        <w:tc>
          <w:tcPr>
            <w:tcW w:w="1701" w:type="dxa"/>
          </w:tcPr>
          <w:p w14:paraId="2BB04B1B" w14:textId="4CC3C48C" w:rsidR="00FC6590" w:rsidRPr="00707579" w:rsidRDefault="00FC6590"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2.50</w:t>
            </w:r>
          </w:p>
        </w:tc>
        <w:tc>
          <w:tcPr>
            <w:tcW w:w="1701" w:type="dxa"/>
          </w:tcPr>
          <w:p w14:paraId="253E106C" w14:textId="4913129D"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0.57</w:t>
            </w:r>
          </w:p>
        </w:tc>
        <w:tc>
          <w:tcPr>
            <w:tcW w:w="1448" w:type="dxa"/>
          </w:tcPr>
          <w:p w14:paraId="5908B465" w14:textId="02ACD5E0"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1.43</w:t>
            </w:r>
          </w:p>
        </w:tc>
        <w:tc>
          <w:tcPr>
            <w:tcW w:w="1275" w:type="dxa"/>
          </w:tcPr>
          <w:p w14:paraId="3DFD6EE1" w14:textId="133C47E9"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1.57</w:t>
            </w:r>
          </w:p>
        </w:tc>
        <w:tc>
          <w:tcPr>
            <w:tcW w:w="1277" w:type="dxa"/>
          </w:tcPr>
          <w:p w14:paraId="3E938A5A" w14:textId="7F11EC02"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2.09</w:t>
            </w:r>
          </w:p>
        </w:tc>
      </w:tr>
      <w:tr w:rsidR="00FC6590" w:rsidRPr="00707579" w14:paraId="683D6179" w14:textId="77777777" w:rsidTr="00034A3D">
        <w:trPr>
          <w:trHeight w:val="321"/>
        </w:trPr>
        <w:tc>
          <w:tcPr>
            <w:tcW w:w="1843" w:type="dxa"/>
          </w:tcPr>
          <w:p w14:paraId="57191F05" w14:textId="52654AAA"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Grapevine</w:t>
            </w:r>
          </w:p>
        </w:tc>
        <w:tc>
          <w:tcPr>
            <w:tcW w:w="1701" w:type="dxa"/>
          </w:tcPr>
          <w:p w14:paraId="79C7F587" w14:textId="0D58131E" w:rsidR="00FC6590" w:rsidRPr="00707579" w:rsidRDefault="00FC6590"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27.98</w:t>
            </w:r>
          </w:p>
        </w:tc>
        <w:tc>
          <w:tcPr>
            <w:tcW w:w="1701" w:type="dxa"/>
          </w:tcPr>
          <w:p w14:paraId="07233FC5" w14:textId="7BBDEBEB"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0.57</w:t>
            </w:r>
          </w:p>
        </w:tc>
        <w:tc>
          <w:tcPr>
            <w:tcW w:w="1448" w:type="dxa"/>
          </w:tcPr>
          <w:p w14:paraId="6E52287A" w14:textId="3B95A926"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15.95</w:t>
            </w:r>
          </w:p>
        </w:tc>
        <w:tc>
          <w:tcPr>
            <w:tcW w:w="1275" w:type="dxa"/>
          </w:tcPr>
          <w:p w14:paraId="60E7CE33" w14:textId="0A9F5E2F"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17.54</w:t>
            </w:r>
          </w:p>
        </w:tc>
        <w:tc>
          <w:tcPr>
            <w:tcW w:w="1277" w:type="dxa"/>
          </w:tcPr>
          <w:p w14:paraId="37DE5A5D" w14:textId="6D980CE6"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23.39</w:t>
            </w:r>
          </w:p>
        </w:tc>
      </w:tr>
      <w:tr w:rsidR="00FC6590" w:rsidRPr="00707579" w14:paraId="71048C7B" w14:textId="77777777" w:rsidTr="00034A3D">
        <w:trPr>
          <w:trHeight w:val="321"/>
        </w:trPr>
        <w:tc>
          <w:tcPr>
            <w:tcW w:w="1843" w:type="dxa"/>
          </w:tcPr>
          <w:p w14:paraId="7BC2F35D" w14:textId="5A1A62C4"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lastRenderedPageBreak/>
              <w:t>Unused</w:t>
            </w:r>
          </w:p>
        </w:tc>
        <w:tc>
          <w:tcPr>
            <w:tcW w:w="1701" w:type="dxa"/>
          </w:tcPr>
          <w:p w14:paraId="00FF3C9C" w14:textId="06E21ABA" w:rsidR="00FC6590" w:rsidRPr="00707579" w:rsidRDefault="00FC6590" w:rsidP="003E3378">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3.27</w:t>
            </w:r>
          </w:p>
        </w:tc>
        <w:tc>
          <w:tcPr>
            <w:tcW w:w="1701" w:type="dxa"/>
          </w:tcPr>
          <w:p w14:paraId="5AC4EFE2" w14:textId="4010A33D" w:rsidR="00FC6590" w:rsidRPr="00707579" w:rsidRDefault="00FC6590" w:rsidP="003E3378">
            <w:pPr>
              <w:pStyle w:val="TableParagraph"/>
              <w:ind w:left="397" w:right="375"/>
              <w:rPr>
                <w:rFonts w:asciiTheme="minorHAnsi" w:hAnsiTheme="minorHAnsi"/>
                <w:sz w:val="20"/>
                <w:szCs w:val="20"/>
                <w:lang w:val="en-GB"/>
              </w:rPr>
            </w:pPr>
            <w:r w:rsidRPr="00707579">
              <w:rPr>
                <w:rFonts w:asciiTheme="minorHAnsi" w:hAnsiTheme="minorHAnsi"/>
                <w:sz w:val="20"/>
                <w:szCs w:val="20"/>
                <w:lang w:val="en-GB"/>
              </w:rPr>
              <w:t>0.00</w:t>
            </w:r>
          </w:p>
        </w:tc>
        <w:tc>
          <w:tcPr>
            <w:tcW w:w="1448" w:type="dxa"/>
          </w:tcPr>
          <w:p w14:paraId="50338852" w14:textId="7786E82D"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0.00</w:t>
            </w:r>
          </w:p>
        </w:tc>
        <w:tc>
          <w:tcPr>
            <w:tcW w:w="1275" w:type="dxa"/>
          </w:tcPr>
          <w:p w14:paraId="64018136" w14:textId="1EECEED1"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0.00</w:t>
            </w:r>
          </w:p>
        </w:tc>
        <w:tc>
          <w:tcPr>
            <w:tcW w:w="1277" w:type="dxa"/>
          </w:tcPr>
          <w:p w14:paraId="28C6E323" w14:textId="7D33BD46"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sz w:val="20"/>
                <w:szCs w:val="20"/>
                <w:lang w:val="en-GB"/>
              </w:rPr>
              <w:t>0.00</w:t>
            </w:r>
          </w:p>
        </w:tc>
      </w:tr>
      <w:tr w:rsidR="00FC6590" w:rsidRPr="00707579" w14:paraId="1E783CA9" w14:textId="77777777" w:rsidTr="00034A3D">
        <w:trPr>
          <w:trHeight w:val="321"/>
        </w:trPr>
        <w:tc>
          <w:tcPr>
            <w:tcW w:w="1843" w:type="dxa"/>
          </w:tcPr>
          <w:p w14:paraId="0003AE28" w14:textId="17C63DD2"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b/>
                <w:sz w:val="20"/>
                <w:szCs w:val="20"/>
                <w:lang w:val="en-GB"/>
              </w:rPr>
              <w:t>Total</w:t>
            </w:r>
          </w:p>
        </w:tc>
        <w:tc>
          <w:tcPr>
            <w:tcW w:w="1701" w:type="dxa"/>
          </w:tcPr>
          <w:p w14:paraId="283CD520" w14:textId="31241092" w:rsidR="00FC6590" w:rsidRPr="00707579" w:rsidRDefault="00FC6590" w:rsidP="008822E5">
            <w:pPr>
              <w:pStyle w:val="TableParagraph"/>
              <w:ind w:left="137" w:right="112"/>
              <w:rPr>
                <w:rFonts w:asciiTheme="minorHAnsi" w:hAnsiTheme="minorHAnsi"/>
                <w:sz w:val="20"/>
                <w:szCs w:val="20"/>
                <w:lang w:val="en-GB"/>
              </w:rPr>
            </w:pPr>
            <w:r w:rsidRPr="00707579">
              <w:rPr>
                <w:rFonts w:asciiTheme="minorHAnsi" w:hAnsiTheme="minorHAnsi"/>
                <w:sz w:val="20"/>
                <w:szCs w:val="20"/>
                <w:lang w:val="en-GB"/>
              </w:rPr>
              <w:t>154.70</w:t>
            </w:r>
          </w:p>
        </w:tc>
        <w:tc>
          <w:tcPr>
            <w:tcW w:w="1701" w:type="dxa"/>
          </w:tcPr>
          <w:p w14:paraId="40C906FD" w14:textId="77777777" w:rsidR="00FC6590" w:rsidRPr="00707579" w:rsidRDefault="00FC6590" w:rsidP="003E3378">
            <w:pPr>
              <w:pStyle w:val="TableParagraph"/>
              <w:ind w:left="397" w:right="375"/>
              <w:rPr>
                <w:rFonts w:asciiTheme="minorHAnsi" w:hAnsiTheme="minorHAnsi"/>
                <w:b/>
                <w:sz w:val="20"/>
                <w:szCs w:val="20"/>
                <w:lang w:val="en-GB"/>
              </w:rPr>
            </w:pPr>
          </w:p>
        </w:tc>
        <w:tc>
          <w:tcPr>
            <w:tcW w:w="1448" w:type="dxa"/>
          </w:tcPr>
          <w:p w14:paraId="7B1E01D1" w14:textId="0D86013C" w:rsidR="00FC6590" w:rsidRPr="00707579" w:rsidRDefault="00FC6590" w:rsidP="003E3378">
            <w:pPr>
              <w:pStyle w:val="TableParagraph"/>
              <w:ind w:left="374" w:right="350"/>
              <w:rPr>
                <w:rFonts w:asciiTheme="minorHAnsi" w:hAnsiTheme="minorHAnsi"/>
                <w:sz w:val="20"/>
                <w:szCs w:val="20"/>
                <w:lang w:val="en-GB"/>
              </w:rPr>
            </w:pPr>
            <w:r w:rsidRPr="00707579">
              <w:rPr>
                <w:rFonts w:asciiTheme="minorHAnsi" w:hAnsiTheme="minorHAnsi"/>
                <w:sz w:val="20"/>
                <w:szCs w:val="20"/>
                <w:lang w:val="en-GB"/>
              </w:rPr>
              <w:t>59.21</w:t>
            </w:r>
          </w:p>
        </w:tc>
        <w:tc>
          <w:tcPr>
            <w:tcW w:w="1275" w:type="dxa"/>
          </w:tcPr>
          <w:p w14:paraId="4938B8B8" w14:textId="0292952E" w:rsidR="00FC6590" w:rsidRPr="00707579" w:rsidRDefault="00FC6590" w:rsidP="003E3378">
            <w:pPr>
              <w:pStyle w:val="TableParagraph"/>
              <w:ind w:left="168" w:right="146"/>
              <w:rPr>
                <w:rFonts w:asciiTheme="minorHAnsi" w:hAnsiTheme="minorHAnsi"/>
                <w:sz w:val="20"/>
                <w:szCs w:val="20"/>
                <w:lang w:val="en-GB"/>
              </w:rPr>
            </w:pPr>
            <w:r w:rsidRPr="00707579">
              <w:rPr>
                <w:rFonts w:asciiTheme="minorHAnsi" w:hAnsiTheme="minorHAnsi"/>
                <w:sz w:val="20"/>
                <w:szCs w:val="20"/>
                <w:lang w:val="en-GB"/>
              </w:rPr>
              <w:t>65.13</w:t>
            </w:r>
          </w:p>
        </w:tc>
        <w:tc>
          <w:tcPr>
            <w:tcW w:w="1277" w:type="dxa"/>
          </w:tcPr>
          <w:p w14:paraId="2013462F" w14:textId="44F13205" w:rsidR="00FC6590" w:rsidRPr="00707579" w:rsidRDefault="00FC6590" w:rsidP="003E3378">
            <w:pPr>
              <w:pStyle w:val="TableParagraph"/>
              <w:ind w:left="371" w:right="342"/>
              <w:rPr>
                <w:rFonts w:asciiTheme="minorHAnsi" w:hAnsiTheme="minorHAnsi"/>
                <w:sz w:val="20"/>
                <w:szCs w:val="20"/>
                <w:lang w:val="en-GB"/>
              </w:rPr>
            </w:pPr>
            <w:r w:rsidRPr="00707579">
              <w:rPr>
                <w:rFonts w:asciiTheme="minorHAnsi" w:hAnsiTheme="minorHAnsi"/>
                <w:b/>
                <w:sz w:val="20"/>
                <w:szCs w:val="20"/>
                <w:lang w:val="en-GB"/>
              </w:rPr>
              <w:t>86.84</w:t>
            </w:r>
          </w:p>
        </w:tc>
      </w:tr>
      <w:tr w:rsidR="00FC6590" w:rsidRPr="00707579" w14:paraId="15B0240E" w14:textId="77777777" w:rsidTr="00034A3D">
        <w:trPr>
          <w:trHeight w:val="321"/>
        </w:trPr>
        <w:tc>
          <w:tcPr>
            <w:tcW w:w="1843" w:type="dxa"/>
          </w:tcPr>
          <w:p w14:paraId="5538724F" w14:textId="15518652" w:rsidR="00FC6590" w:rsidRPr="00707579" w:rsidRDefault="00FC6590" w:rsidP="003E3378">
            <w:pPr>
              <w:pStyle w:val="TableParagraph"/>
              <w:ind w:left="107"/>
              <w:jc w:val="left"/>
              <w:rPr>
                <w:rFonts w:asciiTheme="minorHAnsi" w:hAnsiTheme="minorHAnsi"/>
                <w:b/>
                <w:sz w:val="20"/>
                <w:szCs w:val="20"/>
                <w:lang w:val="en-GB"/>
              </w:rPr>
            </w:pPr>
            <w:r w:rsidRPr="00707579">
              <w:rPr>
                <w:rFonts w:asciiTheme="minorHAnsi" w:hAnsiTheme="minorHAnsi"/>
                <w:sz w:val="20"/>
                <w:szCs w:val="20"/>
                <w:lang w:val="en-GB"/>
              </w:rPr>
              <w:t>Net area</w:t>
            </w:r>
          </w:p>
        </w:tc>
        <w:tc>
          <w:tcPr>
            <w:tcW w:w="7402" w:type="dxa"/>
            <w:gridSpan w:val="5"/>
          </w:tcPr>
          <w:p w14:paraId="7765C128" w14:textId="22D6703A" w:rsidR="00FC6590" w:rsidRPr="00707579" w:rsidRDefault="00FC6590" w:rsidP="008822E5">
            <w:pPr>
              <w:pStyle w:val="TableParagraph"/>
              <w:ind w:left="371" w:right="342"/>
              <w:jc w:val="right"/>
              <w:rPr>
                <w:rFonts w:asciiTheme="minorHAnsi" w:hAnsiTheme="minorHAnsi"/>
                <w:sz w:val="20"/>
                <w:szCs w:val="20"/>
                <w:lang w:val="en-GB"/>
              </w:rPr>
            </w:pPr>
            <w:r w:rsidRPr="00707579">
              <w:rPr>
                <w:rFonts w:asciiTheme="minorHAnsi" w:hAnsiTheme="minorHAnsi"/>
                <w:sz w:val="20"/>
                <w:szCs w:val="20"/>
                <w:lang w:val="en-GB"/>
              </w:rPr>
              <w:t>151.73</w:t>
            </w:r>
          </w:p>
        </w:tc>
      </w:tr>
      <w:tr w:rsidR="008822E5" w:rsidRPr="00707579" w14:paraId="27C74779" w14:textId="77777777" w:rsidTr="00034A3D">
        <w:trPr>
          <w:trHeight w:val="321"/>
        </w:trPr>
        <w:tc>
          <w:tcPr>
            <w:tcW w:w="3544" w:type="dxa"/>
            <w:gridSpan w:val="2"/>
          </w:tcPr>
          <w:p w14:paraId="21D6794B" w14:textId="655C4718" w:rsidR="008822E5" w:rsidRPr="00707579" w:rsidRDefault="00D22C13" w:rsidP="003E3378">
            <w:pPr>
              <w:pStyle w:val="TableParagraph"/>
              <w:ind w:left="137" w:right="112"/>
              <w:jc w:val="left"/>
              <w:rPr>
                <w:rFonts w:asciiTheme="minorHAnsi" w:hAnsiTheme="minorHAnsi"/>
                <w:sz w:val="20"/>
                <w:szCs w:val="20"/>
                <w:lang w:val="en-GB"/>
              </w:rPr>
            </w:pPr>
            <w:r w:rsidRPr="00707579">
              <w:rPr>
                <w:rFonts w:asciiTheme="minorHAnsi" w:hAnsiTheme="minorHAnsi"/>
                <w:b/>
                <w:sz w:val="20"/>
                <w:szCs w:val="20"/>
                <w:lang w:val="en-GB"/>
              </w:rPr>
              <w:t>The average hydromodule</w:t>
            </w:r>
            <w:r w:rsidR="008822E5" w:rsidRPr="00707579">
              <w:rPr>
                <w:rFonts w:asciiTheme="minorHAnsi" w:hAnsiTheme="minorHAnsi"/>
                <w:b/>
                <w:sz w:val="20"/>
                <w:szCs w:val="20"/>
                <w:lang w:val="en-GB"/>
              </w:rPr>
              <w:t>:</w:t>
            </w:r>
          </w:p>
        </w:tc>
        <w:tc>
          <w:tcPr>
            <w:tcW w:w="5701" w:type="dxa"/>
            <w:gridSpan w:val="4"/>
          </w:tcPr>
          <w:p w14:paraId="1E185D7D" w14:textId="43698DE2" w:rsidR="008822E5" w:rsidRPr="00707579" w:rsidRDefault="008822E5" w:rsidP="008822E5">
            <w:pPr>
              <w:pStyle w:val="TableParagraph"/>
              <w:ind w:left="371" w:right="342"/>
              <w:jc w:val="right"/>
              <w:rPr>
                <w:rFonts w:asciiTheme="minorHAnsi" w:hAnsiTheme="minorHAnsi"/>
                <w:sz w:val="20"/>
                <w:szCs w:val="20"/>
                <w:lang w:val="en-GB"/>
              </w:rPr>
            </w:pPr>
            <w:r w:rsidRPr="00707579">
              <w:rPr>
                <w:rFonts w:asciiTheme="minorHAnsi" w:hAnsiTheme="minorHAnsi"/>
                <w:b/>
                <w:sz w:val="20"/>
                <w:szCs w:val="20"/>
                <w:lang w:val="en-GB"/>
              </w:rPr>
              <w:t>0.57</w:t>
            </w:r>
          </w:p>
        </w:tc>
      </w:tr>
    </w:tbl>
    <w:p w14:paraId="13138110" w14:textId="77777777" w:rsidR="00B405AC" w:rsidRPr="00707579" w:rsidRDefault="00B405AC" w:rsidP="00B405AC">
      <w:pPr>
        <w:rPr>
          <w:lang w:val="en-GB"/>
        </w:rPr>
      </w:pPr>
    </w:p>
    <w:p w14:paraId="524F01F3" w14:textId="665998F1" w:rsidR="00D22C13" w:rsidRPr="00707579" w:rsidRDefault="00D22C13" w:rsidP="00D22C13">
      <w:pPr>
        <w:spacing w:before="120" w:after="120"/>
        <w:rPr>
          <w:lang w:val="en-GB"/>
        </w:rPr>
      </w:pPr>
      <w:bookmarkStart w:id="44" w:name="_Toc6094061"/>
      <w:r w:rsidRPr="00707579">
        <w:rPr>
          <w:lang w:val="en-GB"/>
        </w:rPr>
        <w:t>The largest amount of water between the three zones is required in Zone C. This is also the largest area by surface and, in comparison with Zone B, this area has poorer water and physical characteristics of the soil. Utilizing the plan of future agricultural production, which implies an increase of vineyard and grain surfaces, water demand is significantly increased and water consumption in the critical month is 86.84 l/s so daily consumption will amount to 5,627.4</w:t>
      </w:r>
      <w:r w:rsidR="00A57157" w:rsidRPr="00707579">
        <w:rPr>
          <w:lang w:val="en-GB"/>
        </w:rPr>
        <w:t xml:space="preserve"> </w:t>
      </w:r>
      <w:r w:rsidRPr="00707579">
        <w:rPr>
          <w:lang w:val="en-GB"/>
        </w:rPr>
        <w:t>m</w:t>
      </w:r>
      <w:r w:rsidRPr="00707579">
        <w:rPr>
          <w:vertAlign w:val="superscript"/>
          <w:lang w:val="en-GB"/>
        </w:rPr>
        <w:t>3</w:t>
      </w:r>
      <w:r w:rsidRPr="00707579">
        <w:rPr>
          <w:lang w:val="en-GB"/>
        </w:rPr>
        <w:t>/day.</w:t>
      </w:r>
    </w:p>
    <w:p w14:paraId="24C139C7" w14:textId="67CFD15C" w:rsidR="00B0785D" w:rsidRPr="00707579" w:rsidRDefault="009576DB" w:rsidP="00184615">
      <w:pPr>
        <w:pStyle w:val="Heading2"/>
        <w:rPr>
          <w:lang w:val="en-GB"/>
        </w:rPr>
      </w:pPr>
      <w:bookmarkStart w:id="45" w:name="_Toc75253692"/>
      <w:r w:rsidRPr="00707579">
        <w:rPr>
          <w:lang w:val="en-GB"/>
        </w:rPr>
        <w:t>Description of New Irrigation and Drainage System</w:t>
      </w:r>
      <w:bookmarkEnd w:id="45"/>
      <w:r w:rsidRPr="00707579">
        <w:rPr>
          <w:lang w:val="en-GB"/>
        </w:rPr>
        <w:t xml:space="preserve"> </w:t>
      </w:r>
      <w:bookmarkEnd w:id="44"/>
    </w:p>
    <w:p w14:paraId="754C0BB9" w14:textId="169784C0" w:rsidR="00573496" w:rsidRPr="00707579" w:rsidRDefault="007C684C" w:rsidP="00573496">
      <w:pPr>
        <w:pStyle w:val="Heading3"/>
        <w:rPr>
          <w:lang w:val="en-GB"/>
        </w:rPr>
      </w:pPr>
      <w:bookmarkStart w:id="46" w:name="_Toc75253693"/>
      <w:r w:rsidRPr="00707579">
        <w:rPr>
          <w:lang w:val="en-GB"/>
        </w:rPr>
        <w:t>Irrigation System</w:t>
      </w:r>
      <w:r w:rsidR="0087373C" w:rsidRPr="00707579">
        <w:rPr>
          <w:vertAlign w:val="superscript"/>
          <w:lang w:val="en-GB"/>
        </w:rPr>
        <w:footnoteReference w:id="5"/>
      </w:r>
      <w:bookmarkEnd w:id="46"/>
    </w:p>
    <w:p w14:paraId="6E5134C2" w14:textId="7EAE2F17" w:rsidR="002E5610" w:rsidRPr="00707579" w:rsidRDefault="002E5610" w:rsidP="00633346">
      <w:pPr>
        <w:spacing w:before="120" w:after="240"/>
        <w:rPr>
          <w:lang w:val="en-GB"/>
        </w:rPr>
      </w:pPr>
      <w:r w:rsidRPr="00707579">
        <w:rPr>
          <w:lang w:val="en-GB"/>
        </w:rPr>
        <w:t>The project area covers several fields, Žepačko, Lupoglavsko, Orahovičko and Bistričko, and is located close to the urban area of Žepče (cadastral municipality Žepče-van, Lupoglav, Radovlje, Osovo, Bistrica and Orahovica). Altitude ranges from 219 to 227 m above sea level. The river Bosna flows through the area and divides it into two parts, therefore the irrigation system is divided into a system on the left bank and system on the right bank of river Bosna.</w:t>
      </w:r>
    </w:p>
    <w:p w14:paraId="7A267FF9" w14:textId="5D9FD38F" w:rsidR="002E5610" w:rsidRPr="00707579" w:rsidRDefault="002E5610" w:rsidP="002E5610">
      <w:pPr>
        <w:pStyle w:val="Heading4"/>
        <w:rPr>
          <w:lang w:val="en-GB"/>
        </w:rPr>
      </w:pPr>
      <w:r w:rsidRPr="00707579">
        <w:rPr>
          <w:lang w:val="en-GB"/>
        </w:rPr>
        <w:t>Description of irrigation system of Žepačko and Lupoglavsko field</w:t>
      </w:r>
    </w:p>
    <w:p w14:paraId="4855E76C" w14:textId="5D487F0A" w:rsidR="00ED5D1B" w:rsidRPr="00707579" w:rsidRDefault="002E5610" w:rsidP="00633346">
      <w:pPr>
        <w:spacing w:before="120" w:after="240"/>
        <w:rPr>
          <w:lang w:val="en-GB"/>
        </w:rPr>
      </w:pPr>
      <w:r w:rsidRPr="00707579">
        <w:rPr>
          <w:lang w:val="en-GB"/>
        </w:rPr>
        <w:t xml:space="preserve">The </w:t>
      </w:r>
      <w:r w:rsidR="003E4E30" w:rsidRPr="00707579">
        <w:rPr>
          <w:lang w:val="en-GB"/>
        </w:rPr>
        <w:t xml:space="preserve">irrigation </w:t>
      </w:r>
      <w:r w:rsidRPr="00707579">
        <w:rPr>
          <w:lang w:val="en-GB"/>
        </w:rPr>
        <w:t>system on the left bank</w:t>
      </w:r>
      <w:r w:rsidR="00ED5D1B" w:rsidRPr="00707579">
        <w:rPr>
          <w:lang w:val="en-GB"/>
        </w:rPr>
        <w:t xml:space="preserve"> </w:t>
      </w:r>
      <w:r w:rsidRPr="00707579">
        <w:rPr>
          <w:lang w:val="en-GB"/>
        </w:rPr>
        <w:t>of river Bosna consist of project zone</w:t>
      </w:r>
      <w:r w:rsidR="00ED5D1B" w:rsidRPr="00707579">
        <w:rPr>
          <w:lang w:val="en-GB"/>
        </w:rPr>
        <w:t xml:space="preserve"> A</w:t>
      </w:r>
      <w:r w:rsidR="00EC240A" w:rsidRPr="00707579">
        <w:rPr>
          <w:lang w:val="en-GB"/>
        </w:rPr>
        <w:t xml:space="preserve"> (Žepačko </w:t>
      </w:r>
      <w:r w:rsidRPr="00707579">
        <w:rPr>
          <w:lang w:val="en-GB"/>
        </w:rPr>
        <w:t>field</w:t>
      </w:r>
      <w:r w:rsidR="00EC240A" w:rsidRPr="00707579">
        <w:rPr>
          <w:lang w:val="en-GB"/>
        </w:rPr>
        <w:t>)</w:t>
      </w:r>
      <w:r w:rsidR="00ED5D1B" w:rsidRPr="00707579">
        <w:rPr>
          <w:lang w:val="en-GB"/>
        </w:rPr>
        <w:t xml:space="preserve"> </w:t>
      </w:r>
      <w:r w:rsidRPr="00707579">
        <w:rPr>
          <w:lang w:val="en-GB"/>
        </w:rPr>
        <w:t>and</w:t>
      </w:r>
      <w:r w:rsidR="00ED5D1B" w:rsidRPr="00707579">
        <w:rPr>
          <w:lang w:val="en-GB"/>
        </w:rPr>
        <w:t xml:space="preserve"> B</w:t>
      </w:r>
      <w:r w:rsidR="00EC240A" w:rsidRPr="00707579">
        <w:rPr>
          <w:lang w:val="en-GB"/>
        </w:rPr>
        <w:t xml:space="preserve"> (Lupoglavsko </w:t>
      </w:r>
      <w:r w:rsidRPr="00707579">
        <w:rPr>
          <w:lang w:val="en-GB"/>
        </w:rPr>
        <w:t>field</w:t>
      </w:r>
      <w:r w:rsidR="00EC240A" w:rsidRPr="00707579">
        <w:rPr>
          <w:lang w:val="en-GB"/>
        </w:rPr>
        <w:t>)</w:t>
      </w:r>
      <w:r w:rsidR="00ED5D1B" w:rsidRPr="00707579">
        <w:rPr>
          <w:lang w:val="en-GB"/>
        </w:rPr>
        <w:t xml:space="preserve"> </w:t>
      </w:r>
      <w:r w:rsidRPr="00707579">
        <w:rPr>
          <w:lang w:val="en-GB"/>
        </w:rPr>
        <w:t>with total surface of</w:t>
      </w:r>
      <w:r w:rsidR="00ED5D1B" w:rsidRPr="00707579">
        <w:rPr>
          <w:lang w:val="en-GB"/>
        </w:rPr>
        <w:t xml:space="preserve"> 157</w:t>
      </w:r>
      <w:r w:rsidRPr="00707579">
        <w:rPr>
          <w:lang w:val="en-GB"/>
        </w:rPr>
        <w:t>.</w:t>
      </w:r>
      <w:r w:rsidR="00ED5D1B" w:rsidRPr="00707579">
        <w:rPr>
          <w:lang w:val="en-GB"/>
        </w:rPr>
        <w:t>66</w:t>
      </w:r>
      <w:r w:rsidR="00ED5D1B" w:rsidRPr="00707579">
        <w:rPr>
          <w:spacing w:val="-6"/>
          <w:lang w:val="en-GB"/>
        </w:rPr>
        <w:t xml:space="preserve"> </w:t>
      </w:r>
      <w:r w:rsidR="00ED5D1B" w:rsidRPr="00707579">
        <w:rPr>
          <w:lang w:val="en-GB"/>
        </w:rPr>
        <w:t>ha (</w:t>
      </w:r>
      <w:r w:rsidRPr="00707579">
        <w:rPr>
          <w:lang w:val="en-GB"/>
        </w:rPr>
        <w:fldChar w:fldCharType="begin"/>
      </w:r>
      <w:r w:rsidRPr="00707579">
        <w:rPr>
          <w:lang w:val="en-GB"/>
        </w:rPr>
        <w:instrText xml:space="preserve"> REF _Ref14183777 \h  \* MERGEFORMAT </w:instrText>
      </w:r>
      <w:r w:rsidRPr="00707579">
        <w:rPr>
          <w:lang w:val="en-GB"/>
        </w:rPr>
      </w:r>
      <w:r w:rsidRPr="00707579">
        <w:rPr>
          <w:lang w:val="en-GB"/>
        </w:rPr>
        <w:fldChar w:fldCharType="separate"/>
      </w:r>
      <w:r w:rsidR="00603245" w:rsidRPr="00603245">
        <w:rPr>
          <w:rFonts w:ascii="Cambria" w:hAnsi="Cambria"/>
          <w:lang w:val="en-GB"/>
        </w:rPr>
        <w:t>Figure 2</w:t>
      </w:r>
      <w:r w:rsidRPr="00707579">
        <w:rPr>
          <w:lang w:val="en-GB"/>
        </w:rPr>
        <w:fldChar w:fldCharType="end"/>
      </w:r>
      <w:r w:rsidR="00ED5D1B" w:rsidRPr="00707579">
        <w:rPr>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3D2EC5" w:rsidRPr="00707579" w14:paraId="41E9FF72" w14:textId="77777777" w:rsidTr="00B405AC">
        <w:tc>
          <w:tcPr>
            <w:tcW w:w="9236" w:type="dxa"/>
          </w:tcPr>
          <w:p w14:paraId="2CC5F8E4" w14:textId="330889A6" w:rsidR="003D2EC5" w:rsidRPr="00707579" w:rsidRDefault="00ED5D1B" w:rsidP="00B405AC">
            <w:pPr>
              <w:jc w:val="center"/>
              <w:rPr>
                <w:lang w:val="en-GB"/>
              </w:rPr>
            </w:pPr>
            <w:r w:rsidRPr="00707579">
              <w:rPr>
                <w:noProof/>
                <w:lang w:val="bs-Latn-BA" w:eastAsia="bs-Latn-BA"/>
              </w:rPr>
              <mc:AlternateContent>
                <mc:Choice Requires="wpg">
                  <w:drawing>
                    <wp:inline distT="0" distB="0" distL="0" distR="0" wp14:anchorId="0373AE43" wp14:editId="07F0EF79">
                      <wp:extent cx="5624830" cy="2682875"/>
                      <wp:effectExtent l="0" t="0" r="13970" b="2222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830" cy="2682875"/>
                                <a:chOff x="1419" y="1202"/>
                                <a:chExt cx="8858" cy="4225"/>
                              </a:xfrm>
                            </wpg:grpSpPr>
                            <pic:pic xmlns:pic="http://schemas.openxmlformats.org/drawingml/2006/picture">
                              <pic:nvPicPr>
                                <pic:cNvPr id="2"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33" y="1215"/>
                                  <a:ext cx="8827" cy="4195"/>
                                </a:xfrm>
                                <a:prstGeom prst="rect">
                                  <a:avLst/>
                                </a:prstGeom>
                                <a:noFill/>
                                <a:extLst>
                                  <a:ext uri="{909E8E84-426E-40DD-AFC4-6F175D3DCCD1}">
                                    <a14:hiddenFill xmlns:a14="http://schemas.microsoft.com/office/drawing/2010/main">
                                      <a:solidFill>
                                        <a:srgbClr val="FFFFFF"/>
                                      </a:solidFill>
                                    </a14:hiddenFill>
                                  </a:ext>
                                </a:extLst>
                              </pic:spPr>
                            </pic:pic>
                            <wps:wsp>
                              <wps:cNvPr id="3" name="Line 4"/>
                              <wps:cNvCnPr/>
                              <wps:spPr bwMode="auto">
                                <a:xfrm>
                                  <a:off x="1433" y="1209"/>
                                  <a:ext cx="8829" cy="0"/>
                                </a:xfrm>
                                <a:prstGeom prst="line">
                                  <a:avLst/>
                                </a:prstGeom>
                                <a:noFill/>
                                <a:ln w="9144">
                                  <a:solidFill>
                                    <a:srgbClr val="A4A4A4"/>
                                  </a:solidFill>
                                  <a:round/>
                                  <a:headEnd/>
                                  <a:tailEnd/>
                                </a:ln>
                                <a:extLst>
                                  <a:ext uri="{909E8E84-426E-40DD-AFC4-6F175D3DCCD1}">
                                    <a14:hiddenFill xmlns:a14="http://schemas.microsoft.com/office/drawing/2010/main">
                                      <a:noFill/>
                                    </a14:hiddenFill>
                                  </a:ext>
                                </a:extLst>
                              </wps:spPr>
                              <wps:bodyPr/>
                            </wps:wsp>
                            <wps:wsp>
                              <wps:cNvPr id="8" name="Line 5"/>
                              <wps:cNvCnPr/>
                              <wps:spPr bwMode="auto">
                                <a:xfrm>
                                  <a:off x="1426" y="1202"/>
                                  <a:ext cx="0" cy="4224"/>
                                </a:xfrm>
                                <a:prstGeom prst="line">
                                  <a:avLst/>
                                </a:prstGeom>
                                <a:noFill/>
                                <a:ln w="9144">
                                  <a:solidFill>
                                    <a:srgbClr val="A4A4A4"/>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10270" y="1202"/>
                                  <a:ext cx="0" cy="4224"/>
                                </a:xfrm>
                                <a:prstGeom prst="line">
                                  <a:avLst/>
                                </a:prstGeom>
                                <a:noFill/>
                                <a:ln w="9144">
                                  <a:solidFill>
                                    <a:srgbClr val="A4A4A4"/>
                                  </a:solidFill>
                                  <a:round/>
                                  <a:headEnd/>
                                  <a:tailEnd/>
                                </a:ln>
                                <a:extLst>
                                  <a:ext uri="{909E8E84-426E-40DD-AFC4-6F175D3DCCD1}">
                                    <a14:hiddenFill xmlns:a14="http://schemas.microsoft.com/office/drawing/2010/main">
                                      <a:noFill/>
                                    </a14:hiddenFill>
                                  </a:ext>
                                </a:extLst>
                              </wps:spPr>
                              <wps:bodyPr/>
                            </wps:wsp>
                            <wps:wsp>
                              <wps:cNvPr id="11" name="Line 7"/>
                              <wps:cNvCnPr/>
                              <wps:spPr bwMode="auto">
                                <a:xfrm>
                                  <a:off x="1433" y="5419"/>
                                  <a:ext cx="8829" cy="0"/>
                                </a:xfrm>
                                <a:prstGeom prst="line">
                                  <a:avLst/>
                                </a:prstGeom>
                                <a:noFill/>
                                <a:ln w="9144">
                                  <a:solidFill>
                                    <a:srgbClr val="A4A4A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4DA91B" id="Group 1" o:spid="_x0000_s1026" style="width:442.9pt;height:211.25pt;mso-position-horizontal-relative:char;mso-position-vertical-relative:line" coordorigin="1419,1202" coordsize="8858,4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">
                      <v:shape id="Picture 3" o:spid="_x0000_s1027" type="#_x0000_t75" style="position:absolute;left:1433;top:1215;width:8827;height:4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zrtu9AAAA2gAAAA8AAABkcnMvZG93bnJldi54bWxEj80KwjAQhO+C7xBW8KapRUSqUUQQPHjw&#10;p3hemrWtNpvSRFvf3giCx2FmvmGW685U4kWNKy0rmIwjEMSZ1SXnCtLLbjQH4TyyxsoyKXiTg/Wq&#10;31tiom3LJ3qdfS4ChF2CCgrv60RKlxVk0I1tTRy8m20M+iCbXOoG2wA3lYyjaCYNlhwWCqxpW1D2&#10;OD+Ngu1032nt8ushbct77GkTp+6o1HDQbRYgPHX+H/6191pBDN8r4QbI1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DOu270AAADaAAAADwAAAAAAAAAAAAAAAACfAgAAZHJz&#10;L2Rvd25yZXYueG1sUEsFBgAAAAAEAAQA9wAAAIkDAAAAAA==&#10;">
                        <v:imagedata r:id="rId18" o:title=""/>
                      </v:shape>
                      <v:line id="Line 4" o:spid="_x0000_s1028" style="position:absolute;visibility:visible;mso-wrap-style:square" from="1433,1209" to="10262,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OQcIAAADaAAAADwAAAGRycy9kb3ducmV2LnhtbESPS2vDMBCE74X8B7GB3pp1nxQnSsij&#10;hUIhkKS9L9bGMrVWxtok7r+vCoUeh5n5hpkthtCaM/epiWLhdlKAYamia6S28HF4vXkGk5TEURuF&#10;LXxzgsV8dDWj0sWL7Pi819pkiKSSLHjVrkRMledAaRI7luwdYx9Is+xrdD1dMjy0eFcUTxiokbzg&#10;qeO15+prfwoWTo8J1xs8vG/pc/fysBp041GtvR4PyykY5UH/w3/tN2fhHn6v5BuA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sOQcIAAADaAAAADwAAAAAAAAAAAAAA&#10;AAChAgAAZHJzL2Rvd25yZXYueG1sUEsFBgAAAAAEAAQA+QAAAJADAAAAAA==&#10;" strokecolor="#a4a4a4" strokeweight=".72pt"/>
                      <v:line id="Line 5" o:spid="_x0000_s1029" style="position:absolute;visibility:visible;mso-wrap-style:square" from="1426,1202" to="1426,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ML8AAADaAAAADwAAAGRycy9kb3ducmV2LnhtbERPTWvCQBC9F/wPyxS81UmLLZK6StUW&#10;BKGgtvchO82GZmdDdtT037uHgsfH+54vh9CaM/epiWLhcVKAYamia6S28HX8eJiBSUriqI3CFv44&#10;wXIxuptT6eJF9nw+aG1yiKSSLHjVrkRMledAaRI7lsz9xD6QZtjX6Hq65PDQ4lNRvGCgRnKDp47X&#10;nqvfwylYOD0nXG/wuPuk7/37dDXoxqNaO74f3l7BKA96E/+7t85C3pqv5BuAiy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5+cML8AAADaAAAADwAAAAAAAAAAAAAAAACh&#10;AgAAZHJzL2Rvd25yZXYueG1sUEsFBgAAAAAEAAQA+QAAAI0DAAAAAA==&#10;" strokecolor="#a4a4a4" strokeweight=".72pt"/>
                      <v:line id="Line 6" o:spid="_x0000_s1030" style="position:absolute;visibility:visible;mso-wrap-style:square" from="10270,1202" to="10270,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5q8IAAADaAAAADwAAAGRycy9kb3ducmV2LnhtbESPX0vDQBDE34V+h2MLvtmNoqJpr6V/&#10;FASh0Fbfl9w2F8zthdy2jd/eEwQfh5n5DTNbDKE1Z+5TE8XC7aQAw1JF10ht4ePwevMEJimJozYK&#10;W/jmBIv56GpGpYsX2fF5r7XJEEklWfCqXYmYKs+B0iR2LNk7xj6QZtnX6Hq6ZHho8a4oHjFQI3nB&#10;U8drz9XX/hQsnB4Srjd4eN/S5+7lfjXoxqNaez0ellMwyoP+h//ab87CM/xeyTcA5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M5q8IAAADaAAAADwAAAAAAAAAAAAAA&#10;AAChAgAAZHJzL2Rvd25yZXYueG1sUEsFBgAAAAAEAAQA+QAAAJADAAAAAA==&#10;" strokecolor="#a4a4a4" strokeweight=".72pt"/>
                      <v:line id="Line 7" o:spid="_x0000_s1031" style="position:absolute;visibility:visible;mso-wrap-style:square" from="1433,5419" to="10262,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vZcAAAADbAAAADwAAAGRycy9kb3ducmV2LnhtbERP20rDQBB9F/yHZQTf7KRFpaTdFtsq&#10;CILQ2/uQnWaD2dmQnbbx711B8G0O5zrz5RBac+E+NVEsjEcFGJYqukZqC4f928MUTFISR20UtvDN&#10;CZaL25s5lS5eZcuXndYmh0gqyYJX7UrEVHkOlEaxY8ncKfaBNMO+RtfTNYeHFidF8YyBGskNnjpe&#10;e66+dudg4fyUcL3B/ccnHbevj6tBNx7V2vu74WUGRnnQf/Gf+93l+WP4/SUfgI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O72XAAAAA2wAAAA8AAAAAAAAAAAAAAAAA&#10;oQIAAGRycy9kb3ducmV2LnhtbFBLBQYAAAAABAAEAPkAAACOAwAAAAA=&#10;" strokecolor="#a4a4a4" strokeweight=".72pt"/>
                      <w10:anchorlock/>
                    </v:group>
                  </w:pict>
                </mc:Fallback>
              </mc:AlternateContent>
            </w:r>
          </w:p>
        </w:tc>
      </w:tr>
      <w:tr w:rsidR="003D2EC5" w:rsidRPr="00707579" w14:paraId="291EFCC7" w14:textId="77777777" w:rsidTr="00B405AC">
        <w:tc>
          <w:tcPr>
            <w:tcW w:w="9236" w:type="dxa"/>
          </w:tcPr>
          <w:p w14:paraId="48F9903B" w14:textId="495AD7E7" w:rsidR="003D2EC5" w:rsidRPr="00707579" w:rsidRDefault="002E5610" w:rsidP="00574E58">
            <w:pPr>
              <w:pStyle w:val="Caption"/>
              <w:spacing w:before="60" w:after="60"/>
              <w:ind w:left="34"/>
              <w:jc w:val="center"/>
              <w:rPr>
                <w:rFonts w:ascii="Cambria" w:hAnsi="Cambria"/>
                <w:sz w:val="20"/>
                <w:szCs w:val="20"/>
                <w:lang w:val="en-GB"/>
              </w:rPr>
            </w:pPr>
            <w:bookmarkStart w:id="47" w:name="_Ref14183777"/>
            <w:bookmarkStart w:id="48" w:name="_Toc74731732"/>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603245">
              <w:rPr>
                <w:rFonts w:ascii="Cambria" w:hAnsi="Cambria"/>
                <w:noProof/>
                <w:sz w:val="20"/>
                <w:szCs w:val="20"/>
                <w:lang w:val="en-GB"/>
              </w:rPr>
              <w:t>2</w:t>
            </w:r>
            <w:r w:rsidRPr="00707579">
              <w:rPr>
                <w:rFonts w:ascii="Cambria" w:hAnsi="Cambria"/>
                <w:sz w:val="20"/>
                <w:szCs w:val="20"/>
                <w:lang w:val="en-GB"/>
              </w:rPr>
              <w:fldChar w:fldCharType="end"/>
            </w:r>
            <w:bookmarkEnd w:id="47"/>
            <w:r w:rsidRPr="00707579">
              <w:rPr>
                <w:rFonts w:ascii="Cambria" w:hAnsi="Cambria"/>
                <w:sz w:val="20"/>
                <w:szCs w:val="20"/>
                <w:lang w:val="en-GB"/>
              </w:rPr>
              <w:t xml:space="preserve"> </w:t>
            </w:r>
            <w:r w:rsidR="00574E58" w:rsidRPr="00707579">
              <w:rPr>
                <w:rFonts w:ascii="Cambria" w:hAnsi="Cambria"/>
                <w:sz w:val="20"/>
                <w:szCs w:val="20"/>
                <w:lang w:val="en-GB"/>
              </w:rPr>
              <w:t>Overview of the irrigation system on left (A and B) and right (C) river banks of river Bosna</w:t>
            </w:r>
            <w:bookmarkEnd w:id="48"/>
          </w:p>
        </w:tc>
      </w:tr>
    </w:tbl>
    <w:p w14:paraId="0F4C302D" w14:textId="77777777" w:rsidR="00E16C39" w:rsidRPr="00707579" w:rsidRDefault="00E16C39" w:rsidP="004C17F2">
      <w:pPr>
        <w:rPr>
          <w:lang w:val="en-GB"/>
        </w:rPr>
      </w:pPr>
    </w:p>
    <w:p w14:paraId="178FA61F" w14:textId="4BB017E9" w:rsidR="00574E58" w:rsidRPr="00707579" w:rsidRDefault="00574E58" w:rsidP="00574E58">
      <w:pPr>
        <w:spacing w:before="120" w:after="120"/>
        <w:rPr>
          <w:lang w:val="en-GB"/>
        </w:rPr>
      </w:pPr>
      <w:r w:rsidRPr="00707579">
        <w:rPr>
          <w:lang w:val="en-GB"/>
        </w:rPr>
        <w:lastRenderedPageBreak/>
        <w:t>The water intake is foreseen from the river Bosna as the only possible water resource.</w:t>
      </w:r>
    </w:p>
    <w:p w14:paraId="7CE4AEC0" w14:textId="7E1D4949" w:rsidR="00574E58" w:rsidRPr="00707579" w:rsidRDefault="00574E58" w:rsidP="00574E58">
      <w:pPr>
        <w:spacing w:before="120" w:after="120"/>
        <w:rPr>
          <w:lang w:val="en-GB"/>
        </w:rPr>
      </w:pPr>
      <w:r w:rsidRPr="00707579">
        <w:rPr>
          <w:lang w:val="en-GB"/>
        </w:rPr>
        <w:t>The irrigation system on the riverbank of river Bosna consists of the following facilities:</w:t>
      </w:r>
    </w:p>
    <w:p w14:paraId="6C11047E" w14:textId="183FC4D1" w:rsidR="00574E58" w:rsidRPr="00707579" w:rsidRDefault="00574E58" w:rsidP="00574E58">
      <w:pPr>
        <w:pStyle w:val="ListParagraph"/>
        <w:numPr>
          <w:ilvl w:val="0"/>
          <w:numId w:val="8"/>
        </w:numPr>
        <w:contextualSpacing w:val="0"/>
        <w:rPr>
          <w:rFonts w:cs="Arial"/>
          <w:lang w:val="en-GB"/>
        </w:rPr>
      </w:pPr>
      <w:r w:rsidRPr="00707579">
        <w:rPr>
          <w:rFonts w:cs="Arial"/>
          <w:lang w:val="en-GB"/>
        </w:rPr>
        <w:t>Water intake with pump station,</w:t>
      </w:r>
    </w:p>
    <w:p w14:paraId="63E642A4" w14:textId="1A781FC0" w:rsidR="00574E58" w:rsidRPr="00707579" w:rsidRDefault="00574E58" w:rsidP="00574E58">
      <w:pPr>
        <w:pStyle w:val="ListParagraph"/>
        <w:numPr>
          <w:ilvl w:val="0"/>
          <w:numId w:val="8"/>
        </w:numPr>
        <w:contextualSpacing w:val="0"/>
        <w:rPr>
          <w:rFonts w:cs="Arial"/>
          <w:lang w:val="en-GB"/>
        </w:rPr>
      </w:pPr>
      <w:r w:rsidRPr="00707579">
        <w:rPr>
          <w:rFonts w:cs="Arial"/>
          <w:lang w:val="en-GB"/>
        </w:rPr>
        <w:t>The network of distribution and pressure pipelines with connections for irrigation users,</w:t>
      </w:r>
    </w:p>
    <w:p w14:paraId="13978AF0" w14:textId="38F0F303" w:rsidR="00574E58" w:rsidRPr="00707579" w:rsidRDefault="00574E58" w:rsidP="00574E58">
      <w:pPr>
        <w:pStyle w:val="ListParagraph"/>
        <w:numPr>
          <w:ilvl w:val="0"/>
          <w:numId w:val="8"/>
        </w:numPr>
        <w:contextualSpacing w:val="0"/>
        <w:rPr>
          <w:rFonts w:cs="Arial"/>
          <w:lang w:val="en-GB"/>
        </w:rPr>
      </w:pPr>
      <w:r w:rsidRPr="00707579">
        <w:rPr>
          <w:rFonts w:cs="Arial"/>
          <w:lang w:val="en-GB"/>
        </w:rPr>
        <w:t>Reservoir of 900 m</w:t>
      </w:r>
      <w:r w:rsidRPr="00707579">
        <w:rPr>
          <w:rFonts w:cs="Arial"/>
          <w:vertAlign w:val="superscript"/>
          <w:lang w:val="en-GB"/>
        </w:rPr>
        <w:t>3</w:t>
      </w:r>
      <w:r w:rsidRPr="00707579">
        <w:rPr>
          <w:rFonts w:cs="Arial"/>
          <w:lang w:val="en-GB"/>
        </w:rPr>
        <w:t>,</w:t>
      </w:r>
    </w:p>
    <w:p w14:paraId="37B9C83E" w14:textId="77777777" w:rsidR="00574E58" w:rsidRPr="00707579" w:rsidRDefault="00574E58" w:rsidP="00574E58">
      <w:pPr>
        <w:pStyle w:val="ListParagraph"/>
        <w:numPr>
          <w:ilvl w:val="0"/>
          <w:numId w:val="8"/>
        </w:numPr>
        <w:contextualSpacing w:val="0"/>
        <w:rPr>
          <w:rFonts w:cs="Arial"/>
          <w:lang w:val="en-GB"/>
        </w:rPr>
      </w:pPr>
      <w:r w:rsidRPr="00707579">
        <w:rPr>
          <w:rFonts w:cs="Arial"/>
          <w:lang w:val="en-GB"/>
        </w:rPr>
        <w:t>Pressure pipeline from pump station to reservoir,</w:t>
      </w:r>
    </w:p>
    <w:p w14:paraId="2C3F702F" w14:textId="5CA87592" w:rsidR="00574E58" w:rsidRPr="00707579" w:rsidRDefault="00574E58" w:rsidP="00574E58">
      <w:pPr>
        <w:pStyle w:val="ListParagraph"/>
        <w:numPr>
          <w:ilvl w:val="0"/>
          <w:numId w:val="8"/>
        </w:numPr>
        <w:contextualSpacing w:val="0"/>
        <w:rPr>
          <w:rFonts w:cs="Arial"/>
          <w:lang w:val="en-GB"/>
        </w:rPr>
      </w:pPr>
      <w:r w:rsidRPr="00707579">
        <w:rPr>
          <w:rFonts w:cs="Arial"/>
          <w:lang w:val="en-GB"/>
        </w:rPr>
        <w:t xml:space="preserve">Gravity pipeline from reservoir to irrigation network. </w:t>
      </w:r>
    </w:p>
    <w:p w14:paraId="4E4A98DF" w14:textId="3BA20988" w:rsidR="00574E58" w:rsidRPr="00707579" w:rsidRDefault="00574E58" w:rsidP="00574E58">
      <w:pPr>
        <w:spacing w:before="120" w:after="120"/>
        <w:rPr>
          <w:lang w:val="en-GB"/>
        </w:rPr>
      </w:pPr>
      <w:r w:rsidRPr="00707579">
        <w:rPr>
          <w:lang w:val="en-GB"/>
        </w:rPr>
        <w:t>The purpose of the facility is to capture and distribute water to agricultural areas for irrigation purposes. Due to the large number of agricultural crops and relatively small agricultural parcels, different irrigation systems have been planned, i.e.:</w:t>
      </w:r>
    </w:p>
    <w:p w14:paraId="1ED77D14" w14:textId="53496BE7" w:rsidR="00574E58" w:rsidRPr="00707579" w:rsidRDefault="00574E58" w:rsidP="00574E58">
      <w:pPr>
        <w:pStyle w:val="ListParagraph"/>
        <w:numPr>
          <w:ilvl w:val="0"/>
          <w:numId w:val="8"/>
        </w:numPr>
        <w:contextualSpacing w:val="0"/>
        <w:rPr>
          <w:rFonts w:cs="Arial"/>
          <w:lang w:val="en-GB"/>
        </w:rPr>
      </w:pPr>
      <w:r w:rsidRPr="00707579">
        <w:rPr>
          <w:rFonts w:cs="Arial"/>
          <w:lang w:val="en-GB"/>
        </w:rPr>
        <w:t>Irrigation by rain - predominantly for arable crops,</w:t>
      </w:r>
    </w:p>
    <w:p w14:paraId="4BE6287B" w14:textId="0A29C817" w:rsidR="00574E58" w:rsidRPr="00707579" w:rsidRDefault="00574E58" w:rsidP="00574E58">
      <w:pPr>
        <w:pStyle w:val="ListParagraph"/>
        <w:numPr>
          <w:ilvl w:val="0"/>
          <w:numId w:val="8"/>
        </w:numPr>
        <w:contextualSpacing w:val="0"/>
        <w:rPr>
          <w:rFonts w:cs="Arial"/>
          <w:lang w:val="en-GB"/>
        </w:rPr>
      </w:pPr>
      <w:r w:rsidRPr="00707579">
        <w:rPr>
          <w:rFonts w:cs="Arial"/>
          <w:lang w:val="en-GB"/>
        </w:rPr>
        <w:t>Irrigation with mini sprinklers - for arable and vegetable crops,</w:t>
      </w:r>
    </w:p>
    <w:p w14:paraId="3A705F8C" w14:textId="6A070DCF" w:rsidR="00574E58" w:rsidRPr="00707579" w:rsidRDefault="00574E58" w:rsidP="00574E58">
      <w:pPr>
        <w:pStyle w:val="ListParagraph"/>
        <w:numPr>
          <w:ilvl w:val="0"/>
          <w:numId w:val="8"/>
        </w:numPr>
        <w:contextualSpacing w:val="0"/>
        <w:rPr>
          <w:rFonts w:cs="Arial"/>
          <w:lang w:val="en-GB"/>
        </w:rPr>
      </w:pPr>
      <w:r w:rsidRPr="00707579">
        <w:rPr>
          <w:rFonts w:cs="Arial"/>
          <w:lang w:val="en-GB"/>
        </w:rPr>
        <w:t>Irrigation drop-by-drop - fruits and grapevine, and greenhouse production.</w:t>
      </w:r>
    </w:p>
    <w:p w14:paraId="3D45518C" w14:textId="316B757D" w:rsidR="00574E58" w:rsidRPr="00707579" w:rsidRDefault="00574E58" w:rsidP="00CD2042">
      <w:pPr>
        <w:spacing w:before="120" w:after="120"/>
        <w:rPr>
          <w:lang w:val="en-GB"/>
        </w:rPr>
      </w:pPr>
      <w:r w:rsidRPr="00707579">
        <w:rPr>
          <w:lang w:val="en-GB"/>
        </w:rPr>
        <w:t xml:space="preserve">According to the cadastral plan or the situation in the field, it is necessary to emphasize the following: </w:t>
      </w:r>
    </w:p>
    <w:p w14:paraId="1BA5764F" w14:textId="77777777" w:rsidR="00574E58" w:rsidRPr="00707579" w:rsidRDefault="00574E58" w:rsidP="00574E58">
      <w:pPr>
        <w:pStyle w:val="ListParagraph"/>
        <w:numPr>
          <w:ilvl w:val="0"/>
          <w:numId w:val="8"/>
        </w:numPr>
        <w:rPr>
          <w:rFonts w:cs="Arial"/>
          <w:lang w:val="en-GB"/>
        </w:rPr>
      </w:pPr>
      <w:r w:rsidRPr="00707579">
        <w:rPr>
          <w:rFonts w:cs="Arial"/>
          <w:lang w:val="en-GB"/>
        </w:rPr>
        <w:t>The planned pump station facilities are located within the agricultural area, on the part of the parcel along the river Bosna.</w:t>
      </w:r>
    </w:p>
    <w:p w14:paraId="53EE3F61" w14:textId="596B1DB5" w:rsidR="00574E58" w:rsidRPr="00707579" w:rsidRDefault="00574E58" w:rsidP="00574E58">
      <w:pPr>
        <w:pStyle w:val="ListParagraph"/>
        <w:numPr>
          <w:ilvl w:val="0"/>
          <w:numId w:val="8"/>
        </w:numPr>
        <w:contextualSpacing w:val="0"/>
        <w:rPr>
          <w:rFonts w:cs="Arial"/>
          <w:lang w:val="en-GB"/>
        </w:rPr>
      </w:pPr>
      <w:r w:rsidRPr="00707579">
        <w:rPr>
          <w:rFonts w:cs="Arial"/>
          <w:lang w:val="en-GB"/>
        </w:rPr>
        <w:t>Planned network of distribution and pre</w:t>
      </w:r>
      <w:r w:rsidR="009631E8" w:rsidRPr="00707579">
        <w:rPr>
          <w:rFonts w:cs="Arial"/>
          <w:lang w:val="en-GB"/>
        </w:rPr>
        <w:t>s</w:t>
      </w:r>
      <w:r w:rsidRPr="00707579">
        <w:rPr>
          <w:rFonts w:cs="Arial"/>
          <w:lang w:val="en-GB"/>
        </w:rPr>
        <w:t>sure pipeline for irrigation is laid in the field roads or along the edge of the agricultural parcels.</w:t>
      </w:r>
    </w:p>
    <w:p w14:paraId="029D9013" w14:textId="354A213C" w:rsidR="00CD2042" w:rsidRPr="00707579" w:rsidRDefault="00FE055A" w:rsidP="00F03650">
      <w:pPr>
        <w:spacing w:before="120" w:after="120"/>
        <w:rPr>
          <w:b/>
          <w:lang w:val="en-GB"/>
        </w:rPr>
      </w:pPr>
      <w:r w:rsidRPr="00707579">
        <w:rPr>
          <w:b/>
          <w:lang w:val="en-GB"/>
        </w:rPr>
        <w:t>Water intake and pump station</w:t>
      </w:r>
    </w:p>
    <w:p w14:paraId="69AC89D4" w14:textId="04C2E29A" w:rsidR="009631E8" w:rsidRPr="00707579" w:rsidRDefault="009631E8" w:rsidP="009631E8">
      <w:pPr>
        <w:spacing w:before="120" w:after="120"/>
        <w:rPr>
          <w:lang w:val="en-GB"/>
        </w:rPr>
      </w:pPr>
      <w:r w:rsidRPr="00707579">
        <w:rPr>
          <w:lang w:val="en-GB"/>
        </w:rPr>
        <w:t>For irrigation purposes, water is taken from the river Bosna. The intake is planned with two pipes of 0.616 m diameter with vertex below the minimum recorded water level. At the location of intake, the bank is protected by embankment.</w:t>
      </w:r>
    </w:p>
    <w:p w14:paraId="2E361478" w14:textId="66174F74" w:rsidR="009631E8" w:rsidRPr="00707579" w:rsidRDefault="009631E8" w:rsidP="009631E8">
      <w:pPr>
        <w:spacing w:before="120" w:after="120"/>
        <w:rPr>
          <w:lang w:val="en-GB"/>
        </w:rPr>
      </w:pPr>
      <w:r w:rsidRPr="00707579">
        <w:rPr>
          <w:lang w:val="en-GB"/>
        </w:rPr>
        <w:t xml:space="preserve">The pump station facility (PS1) is located on parcels marked as k.č.341/1 and k.č.341/2 cadastral municipality Lupoglav. The pump station consists of a pump pool containing submersible pumps and an object above the ground, which is above the level of 100-year water. The </w:t>
      </w:r>
      <w:r w:rsidR="00240BD4" w:rsidRPr="00707579">
        <w:rPr>
          <w:lang w:val="en-GB"/>
        </w:rPr>
        <w:t>object</w:t>
      </w:r>
      <w:r w:rsidRPr="00707579">
        <w:rPr>
          <w:lang w:val="en-GB"/>
        </w:rPr>
        <w:t xml:space="preserve"> is equipped with electrical equipment and machine-</w:t>
      </w:r>
      <w:r w:rsidR="00240BD4" w:rsidRPr="00707579">
        <w:rPr>
          <w:lang w:val="en-GB"/>
        </w:rPr>
        <w:t>cable</w:t>
      </w:r>
      <w:r w:rsidRPr="00707579">
        <w:rPr>
          <w:lang w:val="en-GB"/>
        </w:rPr>
        <w:t xml:space="preserve"> </w:t>
      </w:r>
      <w:r w:rsidR="00240BD4" w:rsidRPr="00707579">
        <w:rPr>
          <w:lang w:val="en-GB"/>
        </w:rPr>
        <w:t xml:space="preserve">equipment of the </w:t>
      </w:r>
      <w:r w:rsidRPr="00707579">
        <w:rPr>
          <w:lang w:val="en-GB"/>
        </w:rPr>
        <w:t xml:space="preserve">pump station. </w:t>
      </w:r>
      <w:r w:rsidR="00240BD4" w:rsidRPr="00707579">
        <w:rPr>
          <w:lang w:val="en-GB"/>
        </w:rPr>
        <w:t>Four pump aggregates are installed in the PS</w:t>
      </w:r>
      <w:r w:rsidRPr="00707579">
        <w:rPr>
          <w:lang w:val="en-GB"/>
        </w:rPr>
        <w:t xml:space="preserve">. The total </w:t>
      </w:r>
      <w:r w:rsidR="00240BD4" w:rsidRPr="00707579">
        <w:rPr>
          <w:lang w:val="en-GB"/>
        </w:rPr>
        <w:t>capacity of the pump station</w:t>
      </w:r>
      <w:r w:rsidRPr="00707579">
        <w:rPr>
          <w:lang w:val="en-GB"/>
        </w:rPr>
        <w:t xml:space="preserve"> of the </w:t>
      </w:r>
      <w:r w:rsidRPr="00707579">
        <w:rPr>
          <w:b/>
          <w:lang w:val="en-GB"/>
        </w:rPr>
        <w:t xml:space="preserve">Lupoglav field subproject </w:t>
      </w:r>
      <w:r w:rsidRPr="00707579">
        <w:rPr>
          <w:lang w:val="en-GB"/>
        </w:rPr>
        <w:t xml:space="preserve">is </w:t>
      </w:r>
      <w:r w:rsidRPr="00707579">
        <w:rPr>
          <w:b/>
          <w:lang w:val="en-GB"/>
        </w:rPr>
        <w:t>8</w:t>
      </w:r>
      <w:r w:rsidR="00240BD4" w:rsidRPr="00707579">
        <w:rPr>
          <w:b/>
          <w:lang w:val="en-GB"/>
        </w:rPr>
        <w:t>0 l/</w:t>
      </w:r>
      <w:r w:rsidRPr="00707579">
        <w:rPr>
          <w:b/>
          <w:lang w:val="en-GB"/>
        </w:rPr>
        <w:t>s</w:t>
      </w:r>
      <w:r w:rsidRPr="00707579">
        <w:rPr>
          <w:lang w:val="en-GB"/>
        </w:rPr>
        <w:t xml:space="preserve">. All pipes and fittings inside the </w:t>
      </w:r>
      <w:r w:rsidR="00240BD4" w:rsidRPr="00707579">
        <w:rPr>
          <w:lang w:val="en-GB"/>
        </w:rPr>
        <w:t>station</w:t>
      </w:r>
      <w:r w:rsidRPr="00707579">
        <w:rPr>
          <w:lang w:val="en-GB"/>
        </w:rPr>
        <w:t xml:space="preserve"> are dimensioned for a nominal pressure of 16 bar. Dimensions of pressure pipe</w:t>
      </w:r>
      <w:r w:rsidR="00240BD4" w:rsidRPr="00707579">
        <w:rPr>
          <w:lang w:val="en-GB"/>
        </w:rPr>
        <w:t>line</w:t>
      </w:r>
      <w:r w:rsidRPr="00707579">
        <w:rPr>
          <w:lang w:val="en-GB"/>
        </w:rPr>
        <w:t xml:space="preserve"> or fittings in PS range from DN100 to DN300.</w:t>
      </w:r>
    </w:p>
    <w:p w14:paraId="1100DFB2" w14:textId="488349E3" w:rsidR="00D6041B" w:rsidRPr="00707579" w:rsidRDefault="00D6041B" w:rsidP="00F03650">
      <w:pPr>
        <w:spacing w:before="120" w:after="120"/>
        <w:rPr>
          <w:b/>
          <w:lang w:val="en-GB"/>
        </w:rPr>
      </w:pPr>
      <w:r w:rsidRPr="00707579">
        <w:rPr>
          <w:b/>
          <w:lang w:val="en-GB"/>
        </w:rPr>
        <w:t>Re</w:t>
      </w:r>
      <w:r w:rsidR="00F277F9" w:rsidRPr="00707579">
        <w:rPr>
          <w:b/>
          <w:lang w:val="en-GB"/>
        </w:rPr>
        <w:t>s</w:t>
      </w:r>
      <w:r w:rsidRPr="00707579">
        <w:rPr>
          <w:b/>
          <w:lang w:val="en-GB"/>
        </w:rPr>
        <w:t>ervo</w:t>
      </w:r>
      <w:r w:rsidR="00FE055A" w:rsidRPr="00707579">
        <w:rPr>
          <w:b/>
          <w:lang w:val="en-GB"/>
        </w:rPr>
        <w:t>ir</w:t>
      </w:r>
    </w:p>
    <w:p w14:paraId="18BDF65B" w14:textId="434B69CC" w:rsidR="00423E7A" w:rsidRPr="00707579" w:rsidRDefault="000A204D" w:rsidP="00F03650">
      <w:pPr>
        <w:spacing w:before="120" w:after="120"/>
        <w:rPr>
          <w:lang w:val="en-GB"/>
        </w:rPr>
      </w:pPr>
      <w:r w:rsidRPr="00707579">
        <w:rPr>
          <w:lang w:val="en-GB"/>
        </w:rPr>
        <w:t xml:space="preserve">In the project area on the left bank of the river Bosna (Žepačko and Lupoglavsko field), on a plot marked as k.č.118 K.O. Lupoglav, one overhead reservoir with a capacity of 900 m³ is foreseen. The elevation of the reservoir is 323 m above sea level. In accordance with the conditions of the terrain, a (circular) reservoir with a diameter of ɸ19.43 m </w:t>
      </w:r>
      <w:r w:rsidR="00F277F9" w:rsidRPr="00707579">
        <w:rPr>
          <w:lang w:val="en-GB"/>
        </w:rPr>
        <w:t>has been</w:t>
      </w:r>
      <w:r w:rsidRPr="00707579">
        <w:rPr>
          <w:lang w:val="en-GB"/>
        </w:rPr>
        <w:t xml:space="preserve"> selected and its height is 3.0 m. The construction of the overhead </w:t>
      </w:r>
      <w:r w:rsidR="00423E7A" w:rsidRPr="00707579">
        <w:rPr>
          <w:lang w:val="en-GB"/>
        </w:rPr>
        <w:t>reservoir</w:t>
      </w:r>
      <w:r w:rsidRPr="00707579">
        <w:rPr>
          <w:lang w:val="en-GB"/>
        </w:rPr>
        <w:t xml:space="preserve"> is made of a steel ribbed sheet, placed on a </w:t>
      </w:r>
      <w:r w:rsidR="00423E7A" w:rsidRPr="00707579">
        <w:rPr>
          <w:lang w:val="en-GB"/>
        </w:rPr>
        <w:t xml:space="preserve">prepared </w:t>
      </w:r>
      <w:r w:rsidRPr="00707579">
        <w:rPr>
          <w:lang w:val="en-GB"/>
        </w:rPr>
        <w:t xml:space="preserve">flat concrete base. </w:t>
      </w:r>
      <w:r w:rsidR="00423E7A" w:rsidRPr="00707579">
        <w:rPr>
          <w:lang w:val="en-GB"/>
        </w:rPr>
        <w:t>T</w:t>
      </w:r>
      <w:r w:rsidRPr="00707579">
        <w:rPr>
          <w:lang w:val="en-GB"/>
        </w:rPr>
        <w:t xml:space="preserve">he water is pumped </w:t>
      </w:r>
      <w:r w:rsidR="00423E7A" w:rsidRPr="00707579">
        <w:rPr>
          <w:lang w:val="en-GB"/>
        </w:rPr>
        <w:t xml:space="preserve">from the pump station </w:t>
      </w:r>
      <w:r w:rsidRPr="00707579">
        <w:rPr>
          <w:lang w:val="en-GB"/>
        </w:rPr>
        <w:t xml:space="preserve">into the </w:t>
      </w:r>
      <w:r w:rsidR="00423E7A" w:rsidRPr="00707579">
        <w:rPr>
          <w:lang w:val="en-GB"/>
        </w:rPr>
        <w:t>reservoir</w:t>
      </w:r>
      <w:r w:rsidRPr="00707579">
        <w:rPr>
          <w:lang w:val="en-GB"/>
        </w:rPr>
        <w:t xml:space="preserve"> through </w:t>
      </w:r>
      <w:r w:rsidR="00423E7A" w:rsidRPr="00707579">
        <w:rPr>
          <w:lang w:val="en-GB"/>
        </w:rPr>
        <w:t>a</w:t>
      </w:r>
      <w:r w:rsidRPr="00707579">
        <w:rPr>
          <w:lang w:val="en-GB"/>
        </w:rPr>
        <w:t xml:space="preserve"> </w:t>
      </w:r>
      <w:r w:rsidR="00F277F9" w:rsidRPr="00707579">
        <w:rPr>
          <w:lang w:val="en-GB"/>
        </w:rPr>
        <w:t xml:space="preserve">pressure </w:t>
      </w:r>
      <w:r w:rsidRPr="00707579">
        <w:rPr>
          <w:lang w:val="en-GB"/>
        </w:rPr>
        <w:t xml:space="preserve">pipeline, </w:t>
      </w:r>
      <w:r w:rsidR="00423E7A" w:rsidRPr="00707579">
        <w:rPr>
          <w:lang w:val="en-GB"/>
        </w:rPr>
        <w:t>and then by gravity pipeline from reservoir to the distributive irrigation network.</w:t>
      </w:r>
    </w:p>
    <w:p w14:paraId="62512253" w14:textId="6BF657BA" w:rsidR="00D6041B" w:rsidRPr="00707579" w:rsidRDefault="00FE055A" w:rsidP="00F03650">
      <w:pPr>
        <w:spacing w:before="120" w:after="120"/>
        <w:rPr>
          <w:b/>
          <w:lang w:val="en-GB"/>
        </w:rPr>
      </w:pPr>
      <w:r w:rsidRPr="00707579">
        <w:rPr>
          <w:b/>
          <w:lang w:val="en-GB"/>
        </w:rPr>
        <w:t>Pressure and gravity pipeline</w:t>
      </w:r>
    </w:p>
    <w:p w14:paraId="3ECCE097" w14:textId="4E58224B" w:rsidR="00423E7A" w:rsidRPr="00707579" w:rsidRDefault="00423E7A" w:rsidP="00D6041B">
      <w:pPr>
        <w:spacing w:before="120" w:after="120"/>
        <w:rPr>
          <w:lang w:val="en-GB"/>
        </w:rPr>
      </w:pPr>
      <w:r w:rsidRPr="00707579">
        <w:rPr>
          <w:lang w:val="en-GB"/>
        </w:rPr>
        <w:t>Pressure pipeline from</w:t>
      </w:r>
      <w:r w:rsidR="00D6041B" w:rsidRPr="00707579">
        <w:rPr>
          <w:lang w:val="en-GB"/>
        </w:rPr>
        <w:t xml:space="preserve"> PS </w:t>
      </w:r>
      <w:r w:rsidRPr="00707579">
        <w:rPr>
          <w:lang w:val="en-GB"/>
        </w:rPr>
        <w:t>to reservoir is</w:t>
      </w:r>
      <w:r w:rsidR="00D6041B" w:rsidRPr="00707579">
        <w:rPr>
          <w:lang w:val="en-GB"/>
        </w:rPr>
        <w:t xml:space="preserve"> PEHD ɸ315 x 18</w:t>
      </w:r>
      <w:r w:rsidRPr="00707579">
        <w:rPr>
          <w:lang w:val="en-GB"/>
        </w:rPr>
        <w:t>.</w:t>
      </w:r>
      <w:r w:rsidR="00D6041B" w:rsidRPr="00707579">
        <w:rPr>
          <w:lang w:val="en-GB"/>
        </w:rPr>
        <w:t xml:space="preserve">7 m, PN16 </w:t>
      </w:r>
      <w:r w:rsidRPr="00707579">
        <w:rPr>
          <w:lang w:val="en-GB"/>
        </w:rPr>
        <w:t>with total length</w:t>
      </w:r>
      <w:r w:rsidR="00D6041B" w:rsidRPr="00707579">
        <w:rPr>
          <w:lang w:val="en-GB"/>
        </w:rPr>
        <w:t xml:space="preserve"> L= 1900 m. </w:t>
      </w:r>
      <w:r w:rsidRPr="00707579">
        <w:rPr>
          <w:lang w:val="en-GB"/>
        </w:rPr>
        <w:t xml:space="preserve">The pipeline is </w:t>
      </w:r>
      <w:r w:rsidR="00D22C13" w:rsidRPr="00707579">
        <w:rPr>
          <w:lang w:val="en-GB"/>
        </w:rPr>
        <w:t>partially</w:t>
      </w:r>
      <w:r w:rsidRPr="00707579">
        <w:rPr>
          <w:lang w:val="en-GB"/>
        </w:rPr>
        <w:t xml:space="preserve"> placed in the field and </w:t>
      </w:r>
      <w:r w:rsidR="00D22C13" w:rsidRPr="00707579">
        <w:rPr>
          <w:lang w:val="en-GB"/>
        </w:rPr>
        <w:t>partially</w:t>
      </w:r>
      <w:r w:rsidRPr="00707579">
        <w:rPr>
          <w:lang w:val="en-GB"/>
        </w:rPr>
        <w:t xml:space="preserve"> in the local road. </w:t>
      </w:r>
    </w:p>
    <w:p w14:paraId="49758AF7" w14:textId="761B8E31" w:rsidR="00D6041B" w:rsidRPr="00707579" w:rsidRDefault="00423E7A" w:rsidP="00D6041B">
      <w:pPr>
        <w:spacing w:before="120" w:after="120"/>
        <w:rPr>
          <w:lang w:val="en-GB"/>
        </w:rPr>
      </w:pPr>
      <w:r w:rsidRPr="00707579">
        <w:rPr>
          <w:lang w:val="en-GB"/>
        </w:rPr>
        <w:t xml:space="preserve">Gravity pipeline from the overhead metal reservoir is PEHD ɸ315 x 18.7 m, PN16 with total length L= 1920 m. It is used for transporting water from an overhead metal reservoir to </w:t>
      </w:r>
      <w:r w:rsidRPr="00707579">
        <w:rPr>
          <w:lang w:val="en-GB"/>
        </w:rPr>
        <w:lastRenderedPageBreak/>
        <w:t>irrigation fields (water shaft</w:t>
      </w:r>
      <w:r w:rsidR="00D22C13" w:rsidRPr="00707579">
        <w:rPr>
          <w:lang w:val="en-GB"/>
        </w:rPr>
        <w:t xml:space="preserve"> with b</w:t>
      </w:r>
      <w:r w:rsidRPr="00707579">
        <w:rPr>
          <w:lang w:val="en-GB"/>
        </w:rPr>
        <w:t xml:space="preserve">ypass). The pipeline is </w:t>
      </w:r>
      <w:r w:rsidR="00D22C13" w:rsidRPr="00707579">
        <w:rPr>
          <w:lang w:val="en-GB"/>
        </w:rPr>
        <w:t>partially</w:t>
      </w:r>
      <w:r w:rsidRPr="00707579">
        <w:rPr>
          <w:lang w:val="en-GB"/>
        </w:rPr>
        <w:t xml:space="preserve"> placed in the field and </w:t>
      </w:r>
      <w:r w:rsidR="00D22C13" w:rsidRPr="00707579">
        <w:rPr>
          <w:lang w:val="en-GB"/>
        </w:rPr>
        <w:t>partially</w:t>
      </w:r>
      <w:r w:rsidRPr="00707579">
        <w:rPr>
          <w:lang w:val="en-GB"/>
        </w:rPr>
        <w:t xml:space="preserve"> in the local road.</w:t>
      </w:r>
    </w:p>
    <w:p w14:paraId="473CBD48" w14:textId="117260C0" w:rsidR="00C225F8" w:rsidRPr="00707579" w:rsidRDefault="00FE055A" w:rsidP="00D6041B">
      <w:pPr>
        <w:spacing w:before="120" w:after="120"/>
        <w:rPr>
          <w:b/>
          <w:lang w:val="en-GB"/>
        </w:rPr>
      </w:pPr>
      <w:r w:rsidRPr="00707579">
        <w:rPr>
          <w:b/>
          <w:lang w:val="en-GB"/>
        </w:rPr>
        <w:t xml:space="preserve">Pressure distributive irrigation network </w:t>
      </w:r>
    </w:p>
    <w:p w14:paraId="7589055A" w14:textId="1EB4CED8" w:rsidR="002C0660" w:rsidRPr="00707579" w:rsidRDefault="002C0660" w:rsidP="00F03650">
      <w:pPr>
        <w:spacing w:before="120" w:after="120"/>
        <w:rPr>
          <w:lang w:val="en-GB"/>
        </w:rPr>
      </w:pPr>
      <w:r w:rsidRPr="00707579">
        <w:rPr>
          <w:lang w:val="en-GB"/>
        </w:rPr>
        <w:t>Water distribution to the users will be done by a pressure distribut</w:t>
      </w:r>
      <w:r w:rsidR="00B6158D" w:rsidRPr="00707579">
        <w:rPr>
          <w:lang w:val="en-GB"/>
        </w:rPr>
        <w:t>ive</w:t>
      </w:r>
      <w:r w:rsidRPr="00707579">
        <w:rPr>
          <w:lang w:val="en-GB"/>
        </w:rPr>
        <w:t xml:space="preserve"> pipeline. The pressure pipe</w:t>
      </w:r>
      <w:r w:rsidR="00B6158D" w:rsidRPr="00707579">
        <w:rPr>
          <w:lang w:val="en-GB"/>
        </w:rPr>
        <w:t>line is made of a PEHD with</w:t>
      </w:r>
      <w:r w:rsidRPr="00707579">
        <w:rPr>
          <w:lang w:val="en-GB"/>
        </w:rPr>
        <w:t xml:space="preserve"> diameter DN 110, 140, 160 and 180 </w:t>
      </w:r>
      <w:r w:rsidR="00B6158D" w:rsidRPr="00707579">
        <w:rPr>
          <w:lang w:val="en-GB"/>
        </w:rPr>
        <w:t xml:space="preserve">and with </w:t>
      </w:r>
      <w:r w:rsidRPr="00707579">
        <w:rPr>
          <w:lang w:val="en-GB"/>
        </w:rPr>
        <w:t xml:space="preserve">nominal pressure of 10 </w:t>
      </w:r>
      <w:r w:rsidR="00D22C13" w:rsidRPr="00707579">
        <w:rPr>
          <w:lang w:val="en-GB"/>
        </w:rPr>
        <w:t>bars</w:t>
      </w:r>
      <w:r w:rsidRPr="00707579">
        <w:rPr>
          <w:lang w:val="en-GB"/>
        </w:rPr>
        <w:t xml:space="preserve">. Pipelines are predominantly </w:t>
      </w:r>
      <w:r w:rsidR="00B6158D" w:rsidRPr="00707579">
        <w:rPr>
          <w:lang w:val="en-GB"/>
        </w:rPr>
        <w:t>placed in local</w:t>
      </w:r>
      <w:r w:rsidRPr="00707579">
        <w:rPr>
          <w:lang w:val="en-GB"/>
        </w:rPr>
        <w:t xml:space="preserve"> roads, </w:t>
      </w:r>
      <w:r w:rsidR="00B6158D" w:rsidRPr="00707579">
        <w:rPr>
          <w:lang w:val="en-GB"/>
        </w:rPr>
        <w:t>whereas</w:t>
      </w:r>
      <w:r w:rsidRPr="00707579">
        <w:rPr>
          <w:lang w:val="en-GB"/>
        </w:rPr>
        <w:t xml:space="preserve"> the smaller part goes </w:t>
      </w:r>
      <w:r w:rsidR="00B6158D" w:rsidRPr="00707579">
        <w:rPr>
          <w:lang w:val="en-GB"/>
        </w:rPr>
        <w:t>along</w:t>
      </w:r>
      <w:r w:rsidRPr="00707579">
        <w:rPr>
          <w:lang w:val="en-GB"/>
        </w:rPr>
        <w:t xml:space="preserve"> the edge of agricultural p</w:t>
      </w:r>
      <w:r w:rsidR="00B6158D" w:rsidRPr="00707579">
        <w:rPr>
          <w:lang w:val="en-GB"/>
        </w:rPr>
        <w:t>lots</w:t>
      </w:r>
      <w:r w:rsidRPr="00707579">
        <w:rPr>
          <w:lang w:val="en-GB"/>
        </w:rPr>
        <w:t>. The total length of the pipeline is 5,943 m (</w:t>
      </w:r>
      <w:r w:rsidR="00B6158D" w:rsidRPr="00707579">
        <w:rPr>
          <w:lang w:val="en-GB"/>
        </w:rPr>
        <w:fldChar w:fldCharType="begin"/>
      </w:r>
      <w:r w:rsidR="00B6158D" w:rsidRPr="00707579">
        <w:rPr>
          <w:lang w:val="en-GB"/>
        </w:rPr>
        <w:instrText xml:space="preserve"> REF _Ref14335988 \h  \* MERGEFORMAT </w:instrText>
      </w:r>
      <w:r w:rsidR="00B6158D" w:rsidRPr="00707579">
        <w:rPr>
          <w:lang w:val="en-GB"/>
        </w:rPr>
      </w:r>
      <w:r w:rsidR="00B6158D" w:rsidRPr="00707579">
        <w:rPr>
          <w:lang w:val="en-GB"/>
        </w:rPr>
        <w:fldChar w:fldCharType="separate"/>
      </w:r>
      <w:r w:rsidR="00603245" w:rsidRPr="00603245">
        <w:rPr>
          <w:rFonts w:ascii="Cambria" w:hAnsi="Cambria"/>
          <w:lang w:val="en-GB"/>
        </w:rPr>
        <w:t>Figure 3</w:t>
      </w:r>
      <w:r w:rsidR="00B6158D" w:rsidRPr="00707579">
        <w:rPr>
          <w:lang w:val="en-GB"/>
        </w:rPr>
        <w:fldChar w:fldCharType="end"/>
      </w:r>
      <w:r w:rsidR="00B6158D" w:rsidRPr="00707579">
        <w:rPr>
          <w:lang w:val="en-GB"/>
        </w:rPr>
        <w:t>). Pressure pipelines</w:t>
      </w:r>
      <w:r w:rsidRPr="00707579">
        <w:rPr>
          <w:lang w:val="en-GB"/>
        </w:rPr>
        <w:t xml:space="preserve"> are placed in the trench.</w:t>
      </w:r>
    </w:p>
    <w:p w14:paraId="5A62C0CE" w14:textId="27E25DEB" w:rsidR="00D6041B" w:rsidRPr="00707579" w:rsidRDefault="00D6041B" w:rsidP="00F03650">
      <w:pPr>
        <w:spacing w:before="120" w:after="12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E137AC" w:rsidRPr="00707579" w14:paraId="7C595616" w14:textId="77777777" w:rsidTr="00E137AC">
        <w:tc>
          <w:tcPr>
            <w:tcW w:w="9236" w:type="dxa"/>
          </w:tcPr>
          <w:p w14:paraId="687219EC" w14:textId="7C302A7A" w:rsidR="00E137AC" w:rsidRPr="00707579" w:rsidRDefault="00E137AC" w:rsidP="00F03650">
            <w:pPr>
              <w:spacing w:before="120" w:after="120"/>
              <w:rPr>
                <w:lang w:val="en-GB"/>
              </w:rPr>
            </w:pPr>
            <w:r w:rsidRPr="00707579">
              <w:rPr>
                <w:noProof/>
                <w:lang w:val="bs-Latn-BA" w:eastAsia="bs-Latn-BA"/>
              </w:rPr>
              <w:drawing>
                <wp:inline distT="0" distB="0" distL="0" distR="0" wp14:anchorId="4555D851" wp14:editId="35118536">
                  <wp:extent cx="5800090" cy="3018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090" cy="3018790"/>
                          </a:xfrm>
                          <a:prstGeom prst="rect">
                            <a:avLst/>
                          </a:prstGeom>
                          <a:noFill/>
                        </pic:spPr>
                      </pic:pic>
                    </a:graphicData>
                  </a:graphic>
                </wp:inline>
              </w:drawing>
            </w:r>
          </w:p>
        </w:tc>
      </w:tr>
      <w:tr w:rsidR="00E137AC" w:rsidRPr="00707579" w14:paraId="1B15BB7C" w14:textId="77777777" w:rsidTr="00E137AC">
        <w:tc>
          <w:tcPr>
            <w:tcW w:w="9236" w:type="dxa"/>
          </w:tcPr>
          <w:p w14:paraId="0A4884A7" w14:textId="2041690B" w:rsidR="00E137AC" w:rsidRPr="00707579" w:rsidRDefault="009631E8" w:rsidP="00E137AC">
            <w:pPr>
              <w:pStyle w:val="Caption"/>
              <w:spacing w:before="60" w:after="60"/>
              <w:ind w:left="34"/>
              <w:jc w:val="center"/>
              <w:rPr>
                <w:rFonts w:ascii="Cambria" w:hAnsi="Cambria"/>
                <w:sz w:val="20"/>
                <w:szCs w:val="20"/>
                <w:lang w:val="en-GB"/>
              </w:rPr>
            </w:pPr>
            <w:bookmarkStart w:id="49" w:name="_Ref14335988"/>
            <w:bookmarkStart w:id="50" w:name="_Toc74731733"/>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603245">
              <w:rPr>
                <w:rFonts w:ascii="Cambria" w:hAnsi="Cambria"/>
                <w:noProof/>
                <w:sz w:val="20"/>
                <w:szCs w:val="20"/>
                <w:lang w:val="en-GB"/>
              </w:rPr>
              <w:t>3</w:t>
            </w:r>
            <w:r w:rsidRPr="00707579">
              <w:rPr>
                <w:rFonts w:ascii="Cambria" w:hAnsi="Cambria"/>
                <w:sz w:val="20"/>
                <w:szCs w:val="20"/>
                <w:lang w:val="en-GB"/>
              </w:rPr>
              <w:fldChar w:fldCharType="end"/>
            </w:r>
            <w:bookmarkEnd w:id="49"/>
            <w:r w:rsidRPr="00707579">
              <w:rPr>
                <w:rFonts w:ascii="Cambria" w:hAnsi="Cambria"/>
                <w:sz w:val="20"/>
                <w:szCs w:val="20"/>
                <w:lang w:val="en-GB"/>
              </w:rPr>
              <w:t xml:space="preserve"> Pressure distributive irrigation network on the left bank</w:t>
            </w:r>
            <w:bookmarkEnd w:id="50"/>
          </w:p>
        </w:tc>
      </w:tr>
    </w:tbl>
    <w:p w14:paraId="1D6F1228" w14:textId="18E9E57E" w:rsidR="008307F2" w:rsidRPr="00707579" w:rsidRDefault="008307F2" w:rsidP="008307F2">
      <w:pPr>
        <w:spacing w:before="120" w:after="120"/>
        <w:rPr>
          <w:lang w:val="en-GB"/>
        </w:rPr>
      </w:pPr>
      <w:r w:rsidRPr="00707579">
        <w:rPr>
          <w:lang w:val="en-GB"/>
        </w:rPr>
        <w:t>Total of 66 user connection will be performed on the pipeline route, of which 47 connections in the road and 19 connections in agricultural plots. Connections in the road are designed to withstand the burden of agricultural machines, while the connections in the field are elevated above the ground and there crossing of vehicle over them is not foreseen.</w:t>
      </w:r>
    </w:p>
    <w:p w14:paraId="49184FCA" w14:textId="6599ACA8" w:rsidR="008307F2" w:rsidRPr="00707579" w:rsidRDefault="008307F2" w:rsidP="008307F2">
      <w:pPr>
        <w:spacing w:before="120" w:after="120"/>
        <w:rPr>
          <w:lang w:val="en-GB"/>
        </w:rPr>
      </w:pPr>
      <w:r w:rsidRPr="00707579">
        <w:rPr>
          <w:lang w:val="en-GB"/>
        </w:rPr>
        <w:t xml:space="preserve">In addition to the connections, the constituent part of the irrigation pressure system is a </w:t>
      </w:r>
      <w:r w:rsidR="00DE757F" w:rsidRPr="00707579">
        <w:rPr>
          <w:lang w:val="en-GB"/>
        </w:rPr>
        <w:t>valve chambers</w:t>
      </w:r>
      <w:r w:rsidRPr="00707579">
        <w:rPr>
          <w:lang w:val="en-GB"/>
        </w:rPr>
        <w:t xml:space="preserve">, </w:t>
      </w:r>
      <w:r w:rsidR="00DE757F" w:rsidRPr="00707579">
        <w:rPr>
          <w:lang w:val="en-GB"/>
        </w:rPr>
        <w:t>those containing jiggle valve</w:t>
      </w:r>
      <w:r w:rsidRPr="00707579">
        <w:rPr>
          <w:lang w:val="en-GB"/>
        </w:rPr>
        <w:t xml:space="preserve"> and </w:t>
      </w:r>
      <w:r w:rsidR="00DE757F" w:rsidRPr="00707579">
        <w:rPr>
          <w:lang w:val="en-GB"/>
        </w:rPr>
        <w:t>those containing</w:t>
      </w:r>
      <w:r w:rsidRPr="00707579">
        <w:rPr>
          <w:lang w:val="en-GB"/>
        </w:rPr>
        <w:t xml:space="preserve"> a sludge discharge.</w:t>
      </w:r>
    </w:p>
    <w:p w14:paraId="68D29AAA" w14:textId="1F0F1F52" w:rsidR="008307F2" w:rsidRPr="00707579" w:rsidRDefault="008307F2" w:rsidP="008307F2">
      <w:pPr>
        <w:spacing w:before="120" w:after="120"/>
        <w:rPr>
          <w:lang w:val="en-GB"/>
        </w:rPr>
      </w:pPr>
      <w:r w:rsidRPr="00707579">
        <w:rPr>
          <w:lang w:val="en-GB"/>
        </w:rPr>
        <w:t xml:space="preserve">The pipeline route </w:t>
      </w:r>
      <w:r w:rsidR="00DE757F" w:rsidRPr="00707579">
        <w:rPr>
          <w:lang w:val="en-GB"/>
        </w:rPr>
        <w:t>crosses the</w:t>
      </w:r>
      <w:r w:rsidRPr="00707579">
        <w:rPr>
          <w:lang w:val="en-GB"/>
        </w:rPr>
        <w:t xml:space="preserve"> existing watercourses. </w:t>
      </w:r>
      <w:r w:rsidR="00DE757F" w:rsidRPr="00707579">
        <w:rPr>
          <w:lang w:val="en-GB"/>
        </w:rPr>
        <w:t>In case of bigger</w:t>
      </w:r>
      <w:r w:rsidRPr="00707579">
        <w:rPr>
          <w:lang w:val="en-GB"/>
        </w:rPr>
        <w:t xml:space="preserve"> watercourses, which cross the road network, the pipeline is </w:t>
      </w:r>
      <w:r w:rsidR="00DE757F" w:rsidRPr="00707579">
        <w:rPr>
          <w:lang w:val="en-GB"/>
        </w:rPr>
        <w:t>places in the protective tube</w:t>
      </w:r>
      <w:r w:rsidRPr="00707579">
        <w:rPr>
          <w:lang w:val="en-GB"/>
        </w:rPr>
        <w:t xml:space="preserve"> </w:t>
      </w:r>
      <w:r w:rsidR="00DE757F" w:rsidRPr="00707579">
        <w:rPr>
          <w:lang w:val="en-GB"/>
        </w:rPr>
        <w:t xml:space="preserve">suspended on the </w:t>
      </w:r>
      <w:r w:rsidR="00D22C13" w:rsidRPr="00707579">
        <w:rPr>
          <w:lang w:val="en-GB"/>
        </w:rPr>
        <w:t>construction</w:t>
      </w:r>
      <w:r w:rsidRPr="00707579">
        <w:rPr>
          <w:lang w:val="en-GB"/>
        </w:rPr>
        <w:t xml:space="preserve">. If this is not the case, the pipeline </w:t>
      </w:r>
      <w:r w:rsidR="00DE757F" w:rsidRPr="00707579">
        <w:rPr>
          <w:lang w:val="en-GB"/>
        </w:rPr>
        <w:t>goes</w:t>
      </w:r>
      <w:r w:rsidRPr="00707579">
        <w:rPr>
          <w:lang w:val="en-GB"/>
        </w:rPr>
        <w:t xml:space="preserve"> underneath the watercourse also in the protective steel </w:t>
      </w:r>
      <w:r w:rsidR="00DE757F" w:rsidRPr="00707579">
        <w:rPr>
          <w:lang w:val="en-GB"/>
        </w:rPr>
        <w:t>tube</w:t>
      </w:r>
      <w:r w:rsidRPr="00707579">
        <w:rPr>
          <w:lang w:val="en-GB"/>
        </w:rPr>
        <w:t>.</w:t>
      </w:r>
    </w:p>
    <w:p w14:paraId="3BAD4438" w14:textId="37C557A5" w:rsidR="00EC240A" w:rsidRPr="00707579" w:rsidRDefault="003E4E30" w:rsidP="003E4E30">
      <w:pPr>
        <w:pStyle w:val="Heading4"/>
        <w:rPr>
          <w:lang w:val="en-GB"/>
        </w:rPr>
      </w:pPr>
      <w:r w:rsidRPr="00707579">
        <w:rPr>
          <w:lang w:val="en-GB"/>
        </w:rPr>
        <w:t xml:space="preserve">Description of irrigation system of </w:t>
      </w:r>
      <w:r w:rsidR="00C91013" w:rsidRPr="00707579">
        <w:rPr>
          <w:lang w:val="en-GB"/>
        </w:rPr>
        <w:t>Bistričko</w:t>
      </w:r>
      <w:r w:rsidRPr="00707579">
        <w:rPr>
          <w:lang w:val="en-GB"/>
        </w:rPr>
        <w:t xml:space="preserve"> and Orahovičko</w:t>
      </w:r>
      <w:r w:rsidR="00C91013" w:rsidRPr="00707579">
        <w:rPr>
          <w:lang w:val="en-GB"/>
        </w:rPr>
        <w:t xml:space="preserve"> </w:t>
      </w:r>
      <w:r w:rsidRPr="00707579">
        <w:rPr>
          <w:lang w:val="en-GB"/>
        </w:rPr>
        <w:t>field</w:t>
      </w:r>
    </w:p>
    <w:p w14:paraId="2F21F453" w14:textId="5BDBBAAE" w:rsidR="003E4E30" w:rsidRPr="00707579" w:rsidRDefault="003E4E30" w:rsidP="003E4E30">
      <w:pPr>
        <w:spacing w:before="120" w:after="120"/>
        <w:rPr>
          <w:lang w:val="en-GB"/>
        </w:rPr>
      </w:pPr>
      <w:r w:rsidRPr="00707579">
        <w:rPr>
          <w:lang w:val="en-GB"/>
        </w:rPr>
        <w:t xml:space="preserve">The irrigation system on the right bank of river Bosna </w:t>
      </w:r>
      <w:r w:rsidR="0091748E" w:rsidRPr="00707579">
        <w:rPr>
          <w:lang w:val="en-GB"/>
        </w:rPr>
        <w:t>consists</w:t>
      </w:r>
      <w:r w:rsidRPr="00707579">
        <w:rPr>
          <w:lang w:val="en-GB"/>
        </w:rPr>
        <w:t xml:space="preserve"> of project zone C (Bistričko and Orahovičko field) with total surface of 154.70</w:t>
      </w:r>
      <w:r w:rsidRPr="00707579">
        <w:rPr>
          <w:spacing w:val="-6"/>
          <w:lang w:val="en-GB"/>
        </w:rPr>
        <w:t xml:space="preserve"> </w:t>
      </w:r>
      <w:r w:rsidRPr="00707579">
        <w:rPr>
          <w:lang w:val="en-GB"/>
        </w:rPr>
        <w:t>ha (</w:t>
      </w:r>
      <w:r w:rsidRPr="00707579">
        <w:rPr>
          <w:lang w:val="en-GB"/>
        </w:rPr>
        <w:fldChar w:fldCharType="begin"/>
      </w:r>
      <w:r w:rsidRPr="00707579">
        <w:rPr>
          <w:lang w:val="en-GB"/>
        </w:rPr>
        <w:instrText xml:space="preserve"> REF _Ref14183777 \h  \* MERGEFORMAT </w:instrText>
      </w:r>
      <w:r w:rsidRPr="00707579">
        <w:rPr>
          <w:lang w:val="en-GB"/>
        </w:rPr>
      </w:r>
      <w:r w:rsidRPr="00707579">
        <w:rPr>
          <w:lang w:val="en-GB"/>
        </w:rPr>
        <w:fldChar w:fldCharType="separate"/>
      </w:r>
      <w:r w:rsidR="00603245" w:rsidRPr="00603245">
        <w:rPr>
          <w:rFonts w:ascii="Cambria" w:hAnsi="Cambria"/>
          <w:lang w:val="en-GB"/>
        </w:rPr>
        <w:t>Figure 2</w:t>
      </w:r>
      <w:r w:rsidRPr="00707579">
        <w:rPr>
          <w:lang w:val="en-GB"/>
        </w:rPr>
        <w:fldChar w:fldCharType="end"/>
      </w:r>
      <w:r w:rsidRPr="00707579">
        <w:rPr>
          <w:lang w:val="en-GB"/>
        </w:rPr>
        <w:t>).</w:t>
      </w:r>
    </w:p>
    <w:p w14:paraId="58FB1E38" w14:textId="77777777" w:rsidR="003E4E30" w:rsidRPr="00707579" w:rsidRDefault="003E4E30" w:rsidP="003E4E30">
      <w:pPr>
        <w:spacing w:before="120" w:after="120"/>
        <w:rPr>
          <w:lang w:val="en-GB"/>
        </w:rPr>
      </w:pPr>
      <w:r w:rsidRPr="00707579">
        <w:rPr>
          <w:lang w:val="en-GB"/>
        </w:rPr>
        <w:t>The irrigation system on the riverbank of river Bosna consists of the following facilities:</w:t>
      </w:r>
    </w:p>
    <w:p w14:paraId="34C31E1D" w14:textId="77777777" w:rsidR="003E4E30" w:rsidRPr="00707579" w:rsidRDefault="003E4E30" w:rsidP="003E4E30">
      <w:pPr>
        <w:pStyle w:val="ListParagraph"/>
        <w:numPr>
          <w:ilvl w:val="0"/>
          <w:numId w:val="8"/>
        </w:numPr>
        <w:contextualSpacing w:val="0"/>
        <w:rPr>
          <w:rFonts w:cs="Arial"/>
          <w:lang w:val="en-GB"/>
        </w:rPr>
      </w:pPr>
      <w:r w:rsidRPr="00707579">
        <w:rPr>
          <w:rFonts w:cs="Arial"/>
          <w:lang w:val="en-GB"/>
        </w:rPr>
        <w:t>Water intake with pump station,</w:t>
      </w:r>
    </w:p>
    <w:p w14:paraId="3C671B39" w14:textId="77777777" w:rsidR="003E4E30" w:rsidRPr="00707579" w:rsidRDefault="003E4E30" w:rsidP="003E4E30">
      <w:pPr>
        <w:pStyle w:val="ListParagraph"/>
        <w:numPr>
          <w:ilvl w:val="0"/>
          <w:numId w:val="8"/>
        </w:numPr>
        <w:contextualSpacing w:val="0"/>
        <w:rPr>
          <w:rFonts w:cs="Arial"/>
          <w:lang w:val="en-GB"/>
        </w:rPr>
      </w:pPr>
      <w:r w:rsidRPr="00707579">
        <w:rPr>
          <w:rFonts w:cs="Arial"/>
          <w:lang w:val="en-GB"/>
        </w:rPr>
        <w:t>The network of distribution and pressure pipelines with connections for irrigation users,</w:t>
      </w:r>
    </w:p>
    <w:p w14:paraId="5A8C27A2" w14:textId="77777777" w:rsidR="003E4E30" w:rsidRPr="00707579" w:rsidRDefault="003E4E30" w:rsidP="003E4E30">
      <w:pPr>
        <w:pStyle w:val="ListParagraph"/>
        <w:numPr>
          <w:ilvl w:val="0"/>
          <w:numId w:val="8"/>
        </w:numPr>
        <w:contextualSpacing w:val="0"/>
        <w:rPr>
          <w:rFonts w:cs="Arial"/>
          <w:lang w:val="en-GB"/>
        </w:rPr>
      </w:pPr>
      <w:r w:rsidRPr="00707579">
        <w:rPr>
          <w:rFonts w:cs="Arial"/>
          <w:lang w:val="en-GB"/>
        </w:rPr>
        <w:t>Reservoir of 900 m</w:t>
      </w:r>
      <w:r w:rsidRPr="00707579">
        <w:rPr>
          <w:rFonts w:cs="Arial"/>
          <w:vertAlign w:val="superscript"/>
          <w:lang w:val="en-GB"/>
        </w:rPr>
        <w:t>3</w:t>
      </w:r>
      <w:r w:rsidRPr="00707579">
        <w:rPr>
          <w:rFonts w:cs="Arial"/>
          <w:lang w:val="en-GB"/>
        </w:rPr>
        <w:t>,</w:t>
      </w:r>
    </w:p>
    <w:p w14:paraId="4DD94818" w14:textId="77777777" w:rsidR="003E4E30" w:rsidRPr="00707579" w:rsidRDefault="003E4E30" w:rsidP="003E4E30">
      <w:pPr>
        <w:pStyle w:val="ListParagraph"/>
        <w:numPr>
          <w:ilvl w:val="0"/>
          <w:numId w:val="8"/>
        </w:numPr>
        <w:contextualSpacing w:val="0"/>
        <w:rPr>
          <w:rFonts w:cs="Arial"/>
          <w:lang w:val="en-GB"/>
        </w:rPr>
      </w:pPr>
      <w:r w:rsidRPr="00707579">
        <w:rPr>
          <w:rFonts w:cs="Arial"/>
          <w:lang w:val="en-GB"/>
        </w:rPr>
        <w:lastRenderedPageBreak/>
        <w:t>Pressure pipeline from pump station to reservoir,</w:t>
      </w:r>
    </w:p>
    <w:p w14:paraId="23AF9D2F" w14:textId="77777777" w:rsidR="003E4E30" w:rsidRPr="00707579" w:rsidRDefault="003E4E30" w:rsidP="003E4E30">
      <w:pPr>
        <w:pStyle w:val="ListParagraph"/>
        <w:numPr>
          <w:ilvl w:val="0"/>
          <w:numId w:val="8"/>
        </w:numPr>
        <w:contextualSpacing w:val="0"/>
        <w:rPr>
          <w:rFonts w:cs="Arial"/>
          <w:lang w:val="en-GB"/>
        </w:rPr>
      </w:pPr>
      <w:r w:rsidRPr="00707579">
        <w:rPr>
          <w:rFonts w:cs="Arial"/>
          <w:lang w:val="en-GB"/>
        </w:rPr>
        <w:t xml:space="preserve">Gravity pipeline from reservoir to irrigation network. </w:t>
      </w:r>
    </w:p>
    <w:p w14:paraId="55E48ACA" w14:textId="7E196005" w:rsidR="00EC240A" w:rsidRPr="00707579" w:rsidRDefault="006169E8" w:rsidP="00F03650">
      <w:pPr>
        <w:spacing w:before="120" w:after="120"/>
        <w:rPr>
          <w:b/>
          <w:lang w:val="en-GB"/>
        </w:rPr>
      </w:pPr>
      <w:r w:rsidRPr="00707579">
        <w:rPr>
          <w:b/>
          <w:lang w:val="en-GB"/>
        </w:rPr>
        <w:t>Water intake and pump station</w:t>
      </w:r>
    </w:p>
    <w:p w14:paraId="020B0FCC" w14:textId="77777777" w:rsidR="003E4E30" w:rsidRPr="00707579" w:rsidRDefault="003E4E30" w:rsidP="003E4E30">
      <w:pPr>
        <w:spacing w:before="120" w:after="120"/>
        <w:rPr>
          <w:lang w:val="en-GB"/>
        </w:rPr>
      </w:pPr>
      <w:r w:rsidRPr="00707579">
        <w:rPr>
          <w:lang w:val="en-GB"/>
        </w:rPr>
        <w:t>For irrigation purposes, water is taken from the river Bosna. The intake is planned with two pipes of 0.616 m diameter with vertex below the minimum recorded water level. At the location of intake, the bank is protected by embankment.</w:t>
      </w:r>
    </w:p>
    <w:p w14:paraId="7D69A39A" w14:textId="64F90D87" w:rsidR="003E4E30" w:rsidRPr="00707579" w:rsidRDefault="003E4E30" w:rsidP="003E4E30">
      <w:pPr>
        <w:spacing w:before="120" w:after="120"/>
        <w:rPr>
          <w:lang w:val="en-GB"/>
        </w:rPr>
      </w:pPr>
      <w:r w:rsidRPr="00707579">
        <w:rPr>
          <w:lang w:val="en-GB"/>
        </w:rPr>
        <w:t>The pump station facility (PS</w:t>
      </w:r>
      <w:r w:rsidR="004B4862" w:rsidRPr="00707579">
        <w:rPr>
          <w:lang w:val="en-GB"/>
        </w:rPr>
        <w:t>2) is located on parcel</w:t>
      </w:r>
      <w:r w:rsidRPr="00707579">
        <w:rPr>
          <w:lang w:val="en-GB"/>
        </w:rPr>
        <w:t xml:space="preserve"> marked as k.č.</w:t>
      </w:r>
      <w:r w:rsidR="004B4862" w:rsidRPr="00707579">
        <w:rPr>
          <w:lang w:val="en-GB"/>
        </w:rPr>
        <w:t>934</w:t>
      </w:r>
      <w:r w:rsidRPr="00707579">
        <w:rPr>
          <w:lang w:val="en-GB"/>
        </w:rPr>
        <w:t xml:space="preserve"> cadastral municipality </w:t>
      </w:r>
      <w:r w:rsidR="004B4862" w:rsidRPr="00707579">
        <w:rPr>
          <w:lang w:val="en-GB"/>
        </w:rPr>
        <w:t>Bistrica</w:t>
      </w:r>
      <w:r w:rsidRPr="00707579">
        <w:rPr>
          <w:lang w:val="en-GB"/>
        </w:rPr>
        <w:t xml:space="preserve">. The pump station consists of a pump pool containing submersible pumps and an object above the ground, which is above the level of 100-year water. The object is equipped with electrical equipment and machine-cable equipment of the pump station. Four pump aggregates are installed in the PS. The total capacity of the pump station of the </w:t>
      </w:r>
      <w:r w:rsidR="004B4862" w:rsidRPr="00707579">
        <w:rPr>
          <w:b/>
          <w:lang w:val="en-GB"/>
        </w:rPr>
        <w:t>Bistričko</w:t>
      </w:r>
      <w:r w:rsidRPr="00707579">
        <w:rPr>
          <w:b/>
          <w:lang w:val="en-GB"/>
        </w:rPr>
        <w:t xml:space="preserve"> field subproject </w:t>
      </w:r>
      <w:r w:rsidRPr="00707579">
        <w:rPr>
          <w:lang w:val="en-GB"/>
        </w:rPr>
        <w:t xml:space="preserve">is </w:t>
      </w:r>
      <w:r w:rsidR="004B4862" w:rsidRPr="00707579">
        <w:rPr>
          <w:b/>
          <w:lang w:val="en-GB"/>
        </w:rPr>
        <w:t>9</w:t>
      </w:r>
      <w:r w:rsidRPr="00707579">
        <w:rPr>
          <w:b/>
          <w:lang w:val="en-GB"/>
        </w:rPr>
        <w:t>0 l/s</w:t>
      </w:r>
      <w:r w:rsidRPr="00707579">
        <w:rPr>
          <w:lang w:val="en-GB"/>
        </w:rPr>
        <w:t>. All pipes and fittings inside the station are dimensioned for a nominal pressure of 1</w:t>
      </w:r>
      <w:r w:rsidR="004B4862" w:rsidRPr="00707579">
        <w:rPr>
          <w:lang w:val="en-GB"/>
        </w:rPr>
        <w:t>0</w:t>
      </w:r>
      <w:r w:rsidRPr="00707579">
        <w:rPr>
          <w:lang w:val="en-GB"/>
        </w:rPr>
        <w:t xml:space="preserve"> bar. Dimensions of pressure pipeline or fittings in PS range from DN100 to DN300.</w:t>
      </w:r>
    </w:p>
    <w:p w14:paraId="33EACEE7" w14:textId="4AF58C1B" w:rsidR="00DD2744" w:rsidRPr="00707579" w:rsidRDefault="00DD2744" w:rsidP="00F03650">
      <w:pPr>
        <w:spacing w:before="120" w:after="120"/>
        <w:rPr>
          <w:b/>
          <w:lang w:val="en-GB"/>
        </w:rPr>
      </w:pPr>
      <w:r w:rsidRPr="00707579">
        <w:rPr>
          <w:b/>
          <w:lang w:val="en-GB"/>
        </w:rPr>
        <w:t>Re</w:t>
      </w:r>
      <w:r w:rsidR="00F277F9" w:rsidRPr="00707579">
        <w:rPr>
          <w:b/>
          <w:lang w:val="en-GB"/>
        </w:rPr>
        <w:t>s</w:t>
      </w:r>
      <w:r w:rsidRPr="00707579">
        <w:rPr>
          <w:b/>
          <w:lang w:val="en-GB"/>
        </w:rPr>
        <w:t>ervo</w:t>
      </w:r>
      <w:r w:rsidR="006169E8" w:rsidRPr="00707579">
        <w:rPr>
          <w:b/>
          <w:lang w:val="en-GB"/>
        </w:rPr>
        <w:t>i</w:t>
      </w:r>
      <w:r w:rsidRPr="00707579">
        <w:rPr>
          <w:b/>
          <w:lang w:val="en-GB"/>
        </w:rPr>
        <w:t>r</w:t>
      </w:r>
    </w:p>
    <w:p w14:paraId="0A84A26F" w14:textId="3CC4B7B7" w:rsidR="00F277F9" w:rsidRPr="00707579" w:rsidRDefault="00F277F9" w:rsidP="00F277F9">
      <w:pPr>
        <w:spacing w:before="120" w:after="120"/>
        <w:rPr>
          <w:lang w:val="en-GB"/>
        </w:rPr>
      </w:pPr>
      <w:r w:rsidRPr="00707579">
        <w:rPr>
          <w:lang w:val="en-GB"/>
        </w:rPr>
        <w:t>In the project area on the right bank of the river Bosna (Bistričko field), on a plot marked as k.č. 1383 K.O. Bistrica, one overhead reservoir with a capacity of 900 m³ is foreseen. The elevation of the reservoir is 274 m above sea level. In accordance with the conditions of the terrain, a (circular) reservoir with a diameter of ɸ19.43 m has been selected and its height is 3.0 m. The construction of the overhead reservoir is made of a steel ribbed sheet, placed on a prepared flat concrete base. The water is pumped from the pump station into the reservoir through a pressure pipeline, and then by gravity pipeline from reservoir to the distributive irrigation network.</w:t>
      </w:r>
    </w:p>
    <w:p w14:paraId="37B3208D" w14:textId="5B81453A" w:rsidR="00DD2744" w:rsidRPr="00707579" w:rsidRDefault="006169E8" w:rsidP="00F03650">
      <w:pPr>
        <w:spacing w:before="120" w:after="120"/>
        <w:rPr>
          <w:b/>
          <w:lang w:val="en-GB"/>
        </w:rPr>
      </w:pPr>
      <w:r w:rsidRPr="00707579">
        <w:rPr>
          <w:b/>
          <w:lang w:val="en-GB"/>
        </w:rPr>
        <w:t>Pressure and gravity pipeline</w:t>
      </w:r>
    </w:p>
    <w:p w14:paraId="4669EC73" w14:textId="7444D4A4" w:rsidR="00F277F9" w:rsidRPr="00707579" w:rsidRDefault="00F277F9" w:rsidP="00F277F9">
      <w:pPr>
        <w:spacing w:before="120" w:after="120"/>
        <w:rPr>
          <w:lang w:val="en-GB"/>
        </w:rPr>
      </w:pPr>
      <w:r w:rsidRPr="00707579">
        <w:rPr>
          <w:lang w:val="en-GB"/>
        </w:rPr>
        <w:t xml:space="preserve">Pressure pipeline from PS to reservoir is PEHD ɸ315 x 18.7 m, PN10 with total length L= 1336 m. The pipeline is </w:t>
      </w:r>
      <w:r w:rsidR="00D22C13" w:rsidRPr="00707579">
        <w:rPr>
          <w:lang w:val="en-GB"/>
        </w:rPr>
        <w:t>partially</w:t>
      </w:r>
      <w:r w:rsidRPr="00707579">
        <w:rPr>
          <w:lang w:val="en-GB"/>
        </w:rPr>
        <w:t xml:space="preserve"> placed in the field and </w:t>
      </w:r>
      <w:r w:rsidR="00D22C13" w:rsidRPr="00707579">
        <w:rPr>
          <w:lang w:val="en-GB"/>
        </w:rPr>
        <w:t>partially</w:t>
      </w:r>
      <w:r w:rsidRPr="00707579">
        <w:rPr>
          <w:lang w:val="en-GB"/>
        </w:rPr>
        <w:t xml:space="preserve"> in the local road. </w:t>
      </w:r>
    </w:p>
    <w:p w14:paraId="68A0D104" w14:textId="62C101CE" w:rsidR="00F277F9" w:rsidRPr="00707579" w:rsidRDefault="00F277F9" w:rsidP="00F277F9">
      <w:pPr>
        <w:spacing w:before="120" w:after="120"/>
        <w:rPr>
          <w:lang w:val="en-GB"/>
        </w:rPr>
      </w:pPr>
      <w:r w:rsidRPr="00707579">
        <w:rPr>
          <w:lang w:val="en-GB"/>
        </w:rPr>
        <w:t>Gravity pipeline from the overhead metal reservoir is PEHD ɸ315 x 18.7 m, PN10 with total length L= 921 m. It is used for transporting water from an overhead metal reservoir to irrigation fields (water shaft</w:t>
      </w:r>
      <w:r w:rsidR="00D22C13" w:rsidRPr="00707579">
        <w:rPr>
          <w:lang w:val="en-GB"/>
        </w:rPr>
        <w:t xml:space="preserve"> with b</w:t>
      </w:r>
      <w:r w:rsidRPr="00707579">
        <w:rPr>
          <w:lang w:val="en-GB"/>
        </w:rPr>
        <w:t xml:space="preserve">ypass). The pipeline is </w:t>
      </w:r>
      <w:r w:rsidR="00D22C13" w:rsidRPr="00707579">
        <w:rPr>
          <w:lang w:val="en-GB"/>
        </w:rPr>
        <w:t>partially</w:t>
      </w:r>
      <w:r w:rsidRPr="00707579">
        <w:rPr>
          <w:lang w:val="en-GB"/>
        </w:rPr>
        <w:t xml:space="preserve"> placed in the field and </w:t>
      </w:r>
      <w:r w:rsidR="00D22C13" w:rsidRPr="00707579">
        <w:rPr>
          <w:lang w:val="en-GB"/>
        </w:rPr>
        <w:t>partially</w:t>
      </w:r>
      <w:r w:rsidRPr="00707579">
        <w:rPr>
          <w:lang w:val="en-GB"/>
        </w:rPr>
        <w:t xml:space="preserve"> in the local road.</w:t>
      </w:r>
    </w:p>
    <w:p w14:paraId="5719EF5C" w14:textId="72D6173E" w:rsidR="00DD2744" w:rsidRPr="00707579" w:rsidRDefault="006169E8" w:rsidP="00F03650">
      <w:pPr>
        <w:spacing w:before="120" w:after="120"/>
        <w:rPr>
          <w:b/>
          <w:lang w:val="en-GB"/>
        </w:rPr>
      </w:pPr>
      <w:r w:rsidRPr="00707579">
        <w:rPr>
          <w:b/>
          <w:lang w:val="en-GB"/>
        </w:rPr>
        <w:t>Pressure distributive irrigation network</w:t>
      </w:r>
    </w:p>
    <w:p w14:paraId="52C5F0EF" w14:textId="45FC5480" w:rsidR="00F277F9" w:rsidRPr="00707579" w:rsidRDefault="00F277F9" w:rsidP="00F277F9">
      <w:pPr>
        <w:spacing w:before="120" w:after="120"/>
        <w:rPr>
          <w:lang w:val="en-GB"/>
        </w:rPr>
      </w:pPr>
      <w:r w:rsidRPr="00707579">
        <w:rPr>
          <w:lang w:val="en-GB"/>
        </w:rPr>
        <w:t xml:space="preserve">Water distribution to the users will be done by a pressure distributive pipeline. The pressure pipeline is made of a PEHD with diameter DN 110, 160, 180 and 200 and with nominal pressure of 10 bar. Pipelines are predominantly placed in local roads, whereas the smaller part goes along the edge of agricultural plots. The total length of the pipeline is </w:t>
      </w:r>
      <w:r w:rsidR="00852D80" w:rsidRPr="00707579">
        <w:rPr>
          <w:lang w:val="en-GB"/>
        </w:rPr>
        <w:t>7</w:t>
      </w:r>
      <w:r w:rsidRPr="00707579">
        <w:rPr>
          <w:lang w:val="en-GB"/>
        </w:rPr>
        <w:t>,</w:t>
      </w:r>
      <w:r w:rsidR="00852D80" w:rsidRPr="00707579">
        <w:rPr>
          <w:lang w:val="en-GB"/>
        </w:rPr>
        <w:t>553</w:t>
      </w:r>
      <w:r w:rsidRPr="00707579">
        <w:rPr>
          <w:lang w:val="en-GB"/>
        </w:rPr>
        <w:t xml:space="preserve"> m (</w:t>
      </w:r>
      <w:r w:rsidR="00852D80" w:rsidRPr="00707579">
        <w:rPr>
          <w:lang w:val="en-GB"/>
        </w:rPr>
        <w:fldChar w:fldCharType="begin"/>
      </w:r>
      <w:r w:rsidR="00852D80" w:rsidRPr="00707579">
        <w:rPr>
          <w:lang w:val="en-GB"/>
        </w:rPr>
        <w:instrText xml:space="preserve"> REF _Ref14337895 \h  \* MERGEFORMAT </w:instrText>
      </w:r>
      <w:r w:rsidR="00852D80" w:rsidRPr="00707579">
        <w:rPr>
          <w:lang w:val="en-GB"/>
        </w:rPr>
      </w:r>
      <w:r w:rsidR="00852D80" w:rsidRPr="00707579">
        <w:rPr>
          <w:lang w:val="en-GB"/>
        </w:rPr>
        <w:fldChar w:fldCharType="separate"/>
      </w:r>
      <w:r w:rsidR="001268B7" w:rsidRPr="001268B7">
        <w:rPr>
          <w:rFonts w:ascii="Cambria" w:hAnsi="Cambria"/>
          <w:lang w:val="en-GB"/>
        </w:rPr>
        <w:t xml:space="preserve">Figure </w:t>
      </w:r>
      <w:r w:rsidR="001268B7">
        <w:rPr>
          <w:rFonts w:ascii="Cambria" w:hAnsi="Cambria"/>
          <w:sz w:val="20"/>
          <w:szCs w:val="20"/>
          <w:lang w:val="en-GB"/>
        </w:rPr>
        <w:t>4</w:t>
      </w:r>
      <w:r w:rsidR="00852D80" w:rsidRPr="00707579">
        <w:rPr>
          <w:lang w:val="en-GB"/>
        </w:rPr>
        <w:fldChar w:fldCharType="end"/>
      </w:r>
      <w:r w:rsidRPr="00707579">
        <w:rPr>
          <w:lang w:val="en-GB"/>
        </w:rPr>
        <w:t>). Pressure pipelines are placed in the trench.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DD0DFA" w:rsidRPr="00707579" w14:paraId="5A6CA637" w14:textId="77777777" w:rsidTr="002C5BAF">
        <w:tc>
          <w:tcPr>
            <w:tcW w:w="9236" w:type="dxa"/>
          </w:tcPr>
          <w:p w14:paraId="31FD387B" w14:textId="46298EA9" w:rsidR="00DD0DFA" w:rsidRPr="00707579" w:rsidRDefault="00DD0DFA" w:rsidP="002C5BAF">
            <w:pPr>
              <w:spacing w:before="120" w:after="120"/>
              <w:rPr>
                <w:lang w:val="en-GB"/>
              </w:rPr>
            </w:pPr>
            <w:r w:rsidRPr="00707579">
              <w:rPr>
                <w:noProof/>
                <w:lang w:val="bs-Latn-BA" w:eastAsia="bs-Latn-BA"/>
              </w:rPr>
              <w:lastRenderedPageBreak/>
              <w:drawing>
                <wp:inline distT="0" distB="0" distL="0" distR="0" wp14:anchorId="182EC05A" wp14:editId="1F20BE19">
                  <wp:extent cx="5800090" cy="3171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0090" cy="3171190"/>
                          </a:xfrm>
                          <a:prstGeom prst="rect">
                            <a:avLst/>
                          </a:prstGeom>
                          <a:noFill/>
                        </pic:spPr>
                      </pic:pic>
                    </a:graphicData>
                  </a:graphic>
                </wp:inline>
              </w:drawing>
            </w:r>
          </w:p>
        </w:tc>
      </w:tr>
      <w:tr w:rsidR="00DD0DFA" w:rsidRPr="00707579" w14:paraId="2682F3C7" w14:textId="77777777" w:rsidTr="002C5BAF">
        <w:tc>
          <w:tcPr>
            <w:tcW w:w="9236" w:type="dxa"/>
          </w:tcPr>
          <w:p w14:paraId="15317C87" w14:textId="1AB5A3B2" w:rsidR="00DD0DFA" w:rsidRPr="00707579" w:rsidRDefault="009631E8" w:rsidP="009631E8">
            <w:pPr>
              <w:pStyle w:val="Caption"/>
              <w:spacing w:before="60" w:after="60"/>
              <w:ind w:left="34"/>
              <w:jc w:val="center"/>
              <w:rPr>
                <w:rFonts w:ascii="Cambria" w:hAnsi="Cambria"/>
                <w:sz w:val="20"/>
                <w:szCs w:val="20"/>
                <w:lang w:val="en-GB"/>
              </w:rPr>
            </w:pPr>
            <w:bookmarkStart w:id="51" w:name="_Ref14337895"/>
            <w:bookmarkStart w:id="52" w:name="_Toc74731734"/>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1268B7">
              <w:rPr>
                <w:rFonts w:ascii="Cambria" w:hAnsi="Cambria"/>
                <w:noProof/>
                <w:sz w:val="20"/>
                <w:szCs w:val="20"/>
                <w:lang w:val="en-GB"/>
              </w:rPr>
              <w:t>4</w:t>
            </w:r>
            <w:r w:rsidRPr="00707579">
              <w:rPr>
                <w:rFonts w:ascii="Cambria" w:hAnsi="Cambria"/>
                <w:sz w:val="20"/>
                <w:szCs w:val="20"/>
                <w:lang w:val="en-GB"/>
              </w:rPr>
              <w:fldChar w:fldCharType="end"/>
            </w:r>
            <w:bookmarkEnd w:id="51"/>
            <w:r w:rsidRPr="00707579">
              <w:rPr>
                <w:rFonts w:ascii="Cambria" w:hAnsi="Cambria"/>
                <w:sz w:val="20"/>
                <w:szCs w:val="20"/>
                <w:lang w:val="en-GB"/>
              </w:rPr>
              <w:t xml:space="preserve"> Pressure distributive irrigation network on the right bank</w:t>
            </w:r>
            <w:bookmarkEnd w:id="52"/>
          </w:p>
        </w:tc>
      </w:tr>
    </w:tbl>
    <w:p w14:paraId="333EA449" w14:textId="05C0623C" w:rsidR="00852D80" w:rsidRPr="00707579" w:rsidRDefault="00852D80" w:rsidP="00852D80">
      <w:pPr>
        <w:spacing w:before="120" w:after="120"/>
        <w:rPr>
          <w:lang w:val="en-GB"/>
        </w:rPr>
      </w:pPr>
      <w:r w:rsidRPr="00707579">
        <w:rPr>
          <w:lang w:val="en-GB"/>
        </w:rPr>
        <w:t>Total of 61 user connection will be performed on the pipeline route, of which 52 connections in the road and 9 connections in agricultural plots. Connections in the road are designed to withstand the burden of agricultural machines, while the connections in the field are elevated above the ground and there crossing of vehicle over them is not foreseen.</w:t>
      </w:r>
    </w:p>
    <w:p w14:paraId="05315C57" w14:textId="77777777" w:rsidR="00852D80" w:rsidRPr="00707579" w:rsidRDefault="00852D80" w:rsidP="00852D80">
      <w:pPr>
        <w:spacing w:before="120" w:after="120"/>
        <w:rPr>
          <w:lang w:val="en-GB"/>
        </w:rPr>
      </w:pPr>
      <w:r w:rsidRPr="00707579">
        <w:rPr>
          <w:lang w:val="en-GB"/>
        </w:rPr>
        <w:t>In addition to the connections, the constituent part of the irrigation pressure system is a valve chambers, those containing jiggle valve and those containing a sludge discharge.</w:t>
      </w:r>
    </w:p>
    <w:p w14:paraId="51B02496" w14:textId="061D8F4C" w:rsidR="00852D80" w:rsidRPr="00707579" w:rsidRDefault="00852D80" w:rsidP="00852D80">
      <w:pPr>
        <w:spacing w:before="120" w:after="120"/>
        <w:rPr>
          <w:lang w:val="en-GB"/>
        </w:rPr>
      </w:pPr>
      <w:r w:rsidRPr="00707579">
        <w:rPr>
          <w:lang w:val="en-GB"/>
        </w:rPr>
        <w:t xml:space="preserve">The pipeline route crosses the existing watercourses. In case of bigger watercourses, which cross the road network, the pipeline is places in the protective tube suspended on the </w:t>
      </w:r>
      <w:r w:rsidR="00D22C13" w:rsidRPr="00707579">
        <w:rPr>
          <w:lang w:val="en-GB"/>
        </w:rPr>
        <w:t>construction</w:t>
      </w:r>
      <w:r w:rsidRPr="00707579">
        <w:rPr>
          <w:lang w:val="en-GB"/>
        </w:rPr>
        <w:t>. If this is not the case, the pipeline goes underneath the watercourse also in the protective steel tube.</w:t>
      </w:r>
    </w:p>
    <w:p w14:paraId="62A682D4" w14:textId="12BB0237" w:rsidR="00573496" w:rsidRPr="00707579" w:rsidRDefault="007C684C" w:rsidP="00573496">
      <w:pPr>
        <w:pStyle w:val="Heading3"/>
        <w:rPr>
          <w:lang w:val="en-GB"/>
        </w:rPr>
      </w:pPr>
      <w:bookmarkStart w:id="53" w:name="_Toc75253694"/>
      <w:r w:rsidRPr="00707579">
        <w:rPr>
          <w:lang w:val="en-GB"/>
        </w:rPr>
        <w:t>Drainage System</w:t>
      </w:r>
      <w:r w:rsidR="0087373C" w:rsidRPr="00707579">
        <w:rPr>
          <w:vertAlign w:val="superscript"/>
          <w:lang w:val="en-GB"/>
        </w:rPr>
        <w:footnoteReference w:id="6"/>
      </w:r>
      <w:bookmarkEnd w:id="53"/>
    </w:p>
    <w:p w14:paraId="63A0E431" w14:textId="20BDC533" w:rsidR="00B736E9" w:rsidRPr="00707579" w:rsidRDefault="00B736E9" w:rsidP="00FE407C">
      <w:pPr>
        <w:spacing w:before="120" w:after="120"/>
        <w:rPr>
          <w:lang w:val="en-GB"/>
        </w:rPr>
      </w:pPr>
      <w:r w:rsidRPr="00707579">
        <w:rPr>
          <w:lang w:val="en-GB"/>
        </w:rPr>
        <w:t>Drainage of storm water in the sub-project area is done through the existing network of natural watercourses flowing towards the river Bosna. At present, drainage is hampered because watercourses are not maintained and they have overgrown by vegetation. The drainage of the area is provided by cleaning the existing c</w:t>
      </w:r>
      <w:r w:rsidR="00D22C13" w:rsidRPr="00707579">
        <w:rPr>
          <w:lang w:val="en-GB"/>
        </w:rPr>
        <w:t>an</w:t>
      </w:r>
      <w:r w:rsidRPr="00707579">
        <w:rPr>
          <w:lang w:val="en-GB"/>
        </w:rPr>
        <w:t>als, except in the location of Bistrica field, where the drainage is prevented by the roads and the embankment of the railway line. Therefore, in Bistrica field, in the area of 40.8 ha, a construction of drainage c</w:t>
      </w:r>
      <w:r w:rsidR="00D22C13" w:rsidRPr="00707579">
        <w:rPr>
          <w:lang w:val="en-GB"/>
        </w:rPr>
        <w:t>a</w:t>
      </w:r>
      <w:r w:rsidRPr="00707579">
        <w:rPr>
          <w:lang w:val="en-GB"/>
        </w:rPr>
        <w:t>nals is planned. The canal is designed in length of 970 meters, a depth of 0.80 meters, in the same slope as the surr</w:t>
      </w:r>
      <w:r w:rsidR="00D22C13" w:rsidRPr="00707579">
        <w:rPr>
          <w:lang w:val="en-GB"/>
        </w:rPr>
        <w:t>o</w:t>
      </w:r>
      <w:r w:rsidRPr="00707579">
        <w:rPr>
          <w:lang w:val="en-GB"/>
        </w:rPr>
        <w:t>unding terrain (from west to east). The c</w:t>
      </w:r>
      <w:r w:rsidR="00D22C13" w:rsidRPr="00707579">
        <w:rPr>
          <w:lang w:val="en-GB"/>
        </w:rPr>
        <w:t>a</w:t>
      </w:r>
      <w:r w:rsidRPr="00707579">
        <w:rPr>
          <w:lang w:val="en-GB"/>
        </w:rPr>
        <w:t>nal bottom width is 0.60 m and the slope inclination is 1:1.5. The calculated inflow in the c</w:t>
      </w:r>
      <w:r w:rsidR="00D22C13" w:rsidRPr="00707579">
        <w:rPr>
          <w:lang w:val="en-GB"/>
        </w:rPr>
        <w:t>a</w:t>
      </w:r>
      <w:r w:rsidRPr="00707579">
        <w:rPr>
          <w:lang w:val="en-GB"/>
        </w:rPr>
        <w:t>nal for the 25-year return period is 0.758 m</w:t>
      </w:r>
      <w:r w:rsidRPr="00707579">
        <w:rPr>
          <w:vertAlign w:val="superscript"/>
          <w:lang w:val="en-GB"/>
        </w:rPr>
        <w:t>3</w:t>
      </w:r>
      <w:r w:rsidRPr="00707579">
        <w:rPr>
          <w:lang w:val="en-GB"/>
        </w:rPr>
        <w:t>/s. For this water inflow the water depth</w:t>
      </w:r>
      <w:r w:rsidR="00D22C13" w:rsidRPr="00707579">
        <w:rPr>
          <w:lang w:val="en-GB"/>
        </w:rPr>
        <w:t xml:space="preserve"> in the ca</w:t>
      </w:r>
      <w:r w:rsidRPr="00707579">
        <w:rPr>
          <w:lang w:val="en-GB"/>
        </w:rPr>
        <w:t>nal is 0.60 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E863B4" w:rsidRPr="00707579" w14:paraId="0B042666" w14:textId="77777777" w:rsidTr="00F03650">
        <w:tc>
          <w:tcPr>
            <w:tcW w:w="9236" w:type="dxa"/>
          </w:tcPr>
          <w:p w14:paraId="17D61584" w14:textId="374E348D" w:rsidR="00E863B4" w:rsidRPr="00707579" w:rsidRDefault="00F03650" w:rsidP="00783405">
            <w:pPr>
              <w:jc w:val="center"/>
              <w:rPr>
                <w:lang w:val="en-GB"/>
              </w:rPr>
            </w:pPr>
            <w:r w:rsidRPr="00707579">
              <w:rPr>
                <w:noProof/>
                <w:lang w:val="bs-Latn-BA" w:eastAsia="bs-Latn-BA"/>
              </w:rPr>
              <w:lastRenderedPageBreak/>
              <w:drawing>
                <wp:inline distT="0" distB="0" distL="0" distR="0" wp14:anchorId="7C7180C3" wp14:editId="7272C075">
                  <wp:extent cx="5800090" cy="3228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090" cy="3228340"/>
                          </a:xfrm>
                          <a:prstGeom prst="rect">
                            <a:avLst/>
                          </a:prstGeom>
                          <a:noFill/>
                        </pic:spPr>
                      </pic:pic>
                    </a:graphicData>
                  </a:graphic>
                </wp:inline>
              </w:drawing>
            </w:r>
          </w:p>
        </w:tc>
      </w:tr>
      <w:tr w:rsidR="00E863B4" w:rsidRPr="00707579" w14:paraId="2BB318B3" w14:textId="77777777" w:rsidTr="00F03650">
        <w:tc>
          <w:tcPr>
            <w:tcW w:w="9236" w:type="dxa"/>
          </w:tcPr>
          <w:p w14:paraId="3941C86F" w14:textId="2341B3CE" w:rsidR="00E863B4" w:rsidRPr="00707579" w:rsidRDefault="006169E8" w:rsidP="006169E8">
            <w:pPr>
              <w:pStyle w:val="Caption"/>
              <w:spacing w:before="60" w:after="60"/>
              <w:ind w:left="34"/>
              <w:jc w:val="center"/>
              <w:rPr>
                <w:rFonts w:ascii="Cambria" w:hAnsi="Cambria"/>
                <w:sz w:val="20"/>
                <w:szCs w:val="20"/>
                <w:lang w:val="en-GB"/>
              </w:rPr>
            </w:pPr>
            <w:bookmarkStart w:id="54" w:name="_Toc74731735"/>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1268B7">
              <w:rPr>
                <w:rFonts w:ascii="Cambria" w:hAnsi="Cambria"/>
                <w:noProof/>
                <w:sz w:val="20"/>
                <w:szCs w:val="20"/>
                <w:lang w:val="en-GB"/>
              </w:rPr>
              <w:t>5</w:t>
            </w:r>
            <w:r w:rsidRPr="00707579">
              <w:rPr>
                <w:rFonts w:ascii="Cambria" w:hAnsi="Cambria"/>
                <w:sz w:val="20"/>
                <w:szCs w:val="20"/>
                <w:lang w:val="en-GB"/>
              </w:rPr>
              <w:fldChar w:fldCharType="end"/>
            </w:r>
            <w:r w:rsidRPr="00707579">
              <w:rPr>
                <w:rFonts w:ascii="Cambria" w:hAnsi="Cambria"/>
                <w:sz w:val="20"/>
                <w:szCs w:val="20"/>
                <w:lang w:val="en-GB"/>
              </w:rPr>
              <w:t xml:space="preserve"> Overview of the drainage system of </w:t>
            </w:r>
            <w:r w:rsidR="009F70AE" w:rsidRPr="00707579">
              <w:rPr>
                <w:rFonts w:ascii="Cambria" w:hAnsi="Cambria"/>
                <w:sz w:val="20"/>
                <w:szCs w:val="20"/>
                <w:lang w:val="en-GB"/>
              </w:rPr>
              <w:t>Bistričko</w:t>
            </w:r>
            <w:r w:rsidR="00F03650" w:rsidRPr="00707579">
              <w:rPr>
                <w:rFonts w:ascii="Cambria" w:hAnsi="Cambria"/>
                <w:sz w:val="20"/>
                <w:szCs w:val="20"/>
                <w:lang w:val="en-GB"/>
              </w:rPr>
              <w:t xml:space="preserve"> </w:t>
            </w:r>
            <w:r w:rsidRPr="00707579">
              <w:rPr>
                <w:rFonts w:ascii="Cambria" w:hAnsi="Cambria"/>
                <w:sz w:val="20"/>
                <w:szCs w:val="20"/>
                <w:lang w:val="en-GB"/>
              </w:rPr>
              <w:t>field</w:t>
            </w:r>
            <w:bookmarkEnd w:id="54"/>
          </w:p>
        </w:tc>
      </w:tr>
    </w:tbl>
    <w:p w14:paraId="42E93D79" w14:textId="3EC24FF4" w:rsidR="00FE407C" w:rsidRPr="00707579" w:rsidRDefault="00FE407C" w:rsidP="00FE407C">
      <w:pPr>
        <w:spacing w:before="120" w:after="120"/>
        <w:rPr>
          <w:lang w:val="en-GB"/>
        </w:rPr>
      </w:pPr>
    </w:p>
    <w:p w14:paraId="6A28A928" w14:textId="55624286" w:rsidR="00491289" w:rsidRPr="00707579" w:rsidRDefault="007C684C" w:rsidP="00184615">
      <w:pPr>
        <w:pStyle w:val="Heading2"/>
        <w:rPr>
          <w:lang w:val="en-GB"/>
        </w:rPr>
      </w:pPr>
      <w:bookmarkStart w:id="55" w:name="_Toc6094064"/>
      <w:bookmarkStart w:id="56" w:name="_Toc75253695"/>
      <w:r w:rsidRPr="00707579">
        <w:rPr>
          <w:lang w:val="en-GB"/>
        </w:rPr>
        <w:t>System Operation and Maintenance</w:t>
      </w:r>
      <w:bookmarkEnd w:id="55"/>
      <w:bookmarkEnd w:id="56"/>
    </w:p>
    <w:p w14:paraId="41424298" w14:textId="37D4793A" w:rsidR="007C684C" w:rsidRPr="00707579" w:rsidRDefault="007C684C" w:rsidP="007D71C4">
      <w:pPr>
        <w:spacing w:before="120" w:after="120"/>
        <w:rPr>
          <w:lang w:val="en-GB"/>
        </w:rPr>
      </w:pPr>
      <w:r w:rsidRPr="00707579">
        <w:rPr>
          <w:lang w:val="en-GB"/>
        </w:rPr>
        <w:t xml:space="preserve">The project foresees that future users, owners of irrigation fields, will form the so-called Water Users Association (WUA) to be responsible for the use and maintenance of the system. It is expected that WUA will be able to manage the system. Initially, they will need adequate assistance in managing and maintaining the system which is expected to be provided by a local utility company. All costs of use and maintenance will be borne by </w:t>
      </w:r>
      <w:r w:rsidRPr="0091748E">
        <w:rPr>
          <w:lang w:val="en-GB"/>
        </w:rPr>
        <w:t xml:space="preserve">WUA members. </w:t>
      </w:r>
      <w:bookmarkStart w:id="57" w:name="_Hlk74687644"/>
      <w:r w:rsidR="0091748E" w:rsidRPr="0091748E">
        <w:rPr>
          <w:lang w:val="en-US"/>
        </w:rPr>
        <w:t>Sub-component 2.2 of the ARCP Project envisages strengthening the capacity of the WUA related to operation and maintenance of the irrigation system</w:t>
      </w:r>
      <w:bookmarkEnd w:id="57"/>
      <w:r w:rsidRPr="0091748E">
        <w:rPr>
          <w:lang w:val="en-GB"/>
        </w:rPr>
        <w:t>.</w:t>
      </w:r>
    </w:p>
    <w:p w14:paraId="65892EB6" w14:textId="77777777" w:rsidR="001E0BF2" w:rsidRPr="00707579" w:rsidRDefault="001E0BF2">
      <w:pPr>
        <w:jc w:val="left"/>
        <w:rPr>
          <w:rFonts w:ascii="Cambria" w:eastAsiaTheme="majorEastAsia" w:hAnsi="Cambria" w:cstheme="majorBidi"/>
          <w:b/>
          <w:bCs/>
          <w:color w:val="345A8A"/>
          <w:sz w:val="32"/>
          <w:szCs w:val="32"/>
          <w:lang w:val="en-GB"/>
        </w:rPr>
      </w:pPr>
      <w:r w:rsidRPr="00707579">
        <w:rPr>
          <w:lang w:val="en-GB"/>
        </w:rPr>
        <w:br w:type="page"/>
      </w:r>
    </w:p>
    <w:p w14:paraId="37B6ECA8" w14:textId="60627BED" w:rsidR="00FB4C5E" w:rsidRPr="00707579" w:rsidRDefault="007C684C" w:rsidP="00204F54">
      <w:pPr>
        <w:pStyle w:val="Heading1"/>
        <w:rPr>
          <w:lang w:val="en-GB"/>
        </w:rPr>
      </w:pPr>
      <w:bookmarkStart w:id="58" w:name="_Toc6094065"/>
      <w:bookmarkStart w:id="59" w:name="_Toc75253696"/>
      <w:r w:rsidRPr="00707579">
        <w:rPr>
          <w:lang w:val="en-GB"/>
        </w:rPr>
        <w:lastRenderedPageBreak/>
        <w:t>DESCRIPTION OF THE ENVIRONMENT AND SOCIAL SETTINGS</w:t>
      </w:r>
      <w:bookmarkEnd w:id="58"/>
      <w:bookmarkEnd w:id="59"/>
    </w:p>
    <w:p w14:paraId="7FA1C291" w14:textId="28F26DC4" w:rsidR="00251E6C" w:rsidRPr="00707579" w:rsidRDefault="007C684C" w:rsidP="00184615">
      <w:pPr>
        <w:pStyle w:val="Heading2"/>
        <w:rPr>
          <w:lang w:val="en-GB"/>
        </w:rPr>
      </w:pPr>
      <w:bookmarkStart w:id="60" w:name="_Toc6094066"/>
      <w:bookmarkStart w:id="61" w:name="_Toc75253697"/>
      <w:r w:rsidRPr="00707579">
        <w:rPr>
          <w:lang w:val="en-GB"/>
        </w:rPr>
        <w:t>Physical Environment</w:t>
      </w:r>
      <w:bookmarkEnd w:id="60"/>
      <w:bookmarkEnd w:id="61"/>
    </w:p>
    <w:p w14:paraId="20A34664" w14:textId="6D92DE12" w:rsidR="00C96905" w:rsidRPr="00707579" w:rsidRDefault="007C684C" w:rsidP="006E0345">
      <w:pPr>
        <w:pStyle w:val="Heading3"/>
        <w:rPr>
          <w:lang w:val="en-GB"/>
        </w:rPr>
      </w:pPr>
      <w:bookmarkStart w:id="62" w:name="_Toc6094067"/>
      <w:bookmarkStart w:id="63" w:name="_Toc75253698"/>
      <w:r w:rsidRPr="00707579">
        <w:rPr>
          <w:lang w:val="en-GB"/>
        </w:rPr>
        <w:t>Climate and Precipitation</w:t>
      </w:r>
      <w:bookmarkEnd w:id="62"/>
      <w:bookmarkEnd w:id="63"/>
    </w:p>
    <w:p w14:paraId="3A2BD2F0" w14:textId="434D41E0" w:rsidR="009744BD" w:rsidRPr="00707579" w:rsidRDefault="009744BD" w:rsidP="00D5794C">
      <w:pPr>
        <w:spacing w:before="120" w:after="120"/>
        <w:rPr>
          <w:lang w:val="en-GB"/>
        </w:rPr>
      </w:pPr>
      <w:r w:rsidRPr="00707579">
        <w:rPr>
          <w:lang w:val="en-GB"/>
        </w:rPr>
        <w:t xml:space="preserve">The project area is covered by two meteorological stations (MS), namely MS Donji Lug Žepče (210 m above sea level) located approximately 5 km from the </w:t>
      </w:r>
      <w:r w:rsidR="00D22C13" w:rsidRPr="00707579">
        <w:rPr>
          <w:lang w:val="en-GB"/>
        </w:rPr>
        <w:t>centre</w:t>
      </w:r>
      <w:r w:rsidRPr="00707579">
        <w:rPr>
          <w:lang w:val="en-GB"/>
        </w:rPr>
        <w:t xml:space="preserve"> of the project area and MS Zenica (344 m above sea level) located approximately 25 km from the project area. Donji Lug, although closer to the MS, does not have sufficient series and the amount of data needed for all the necessary analysis. MS Zenica has a long-term, continuous monitoring of all the required climatic parameters (maximum and minimum air temperature, relative humidity, wind speed, insolation and </w:t>
      </w:r>
      <w:r w:rsidR="006308D4" w:rsidRPr="00707579">
        <w:rPr>
          <w:lang w:val="en-GB"/>
        </w:rPr>
        <w:t>precipitation</w:t>
      </w:r>
      <w:r w:rsidRPr="00707579">
        <w:rPr>
          <w:lang w:val="en-GB"/>
        </w:rPr>
        <w:t>). Therefore, data from this station have been used for the analysis, and then compared to data from the Donji Lug station. Monthly data for a period of 6 years (2011 - 2016) were used from MS Donji Lug, while data for a period of 30 years (1987 - 2016) were used from MS Zenica.</w:t>
      </w:r>
    </w:p>
    <w:p w14:paraId="1C36D9CD" w14:textId="04F7E516" w:rsidR="00D5794C" w:rsidRPr="00707579" w:rsidRDefault="00D5794C" w:rsidP="00D5794C">
      <w:pPr>
        <w:spacing w:before="120" w:after="12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A9285C" w:rsidRPr="00707579" w14:paraId="5C947F28" w14:textId="77777777" w:rsidTr="00B405AC">
        <w:tc>
          <w:tcPr>
            <w:tcW w:w="9236" w:type="dxa"/>
          </w:tcPr>
          <w:p w14:paraId="5B335D70" w14:textId="77777777" w:rsidR="00A9285C" w:rsidRPr="00707579" w:rsidRDefault="00A9285C" w:rsidP="00B405AC">
            <w:pPr>
              <w:jc w:val="center"/>
              <w:rPr>
                <w:lang w:val="en-GB"/>
              </w:rPr>
            </w:pPr>
            <w:r w:rsidRPr="00707579">
              <w:rPr>
                <w:noProof/>
                <w:lang w:val="bs-Latn-BA" w:eastAsia="bs-Latn-BA"/>
              </w:rPr>
              <w:drawing>
                <wp:inline distT="0" distB="0" distL="0" distR="0" wp14:anchorId="6D73E25C" wp14:editId="11BFD398">
                  <wp:extent cx="5632450" cy="3094355"/>
                  <wp:effectExtent l="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2450" cy="3094355"/>
                          </a:xfrm>
                          <a:prstGeom prst="rect">
                            <a:avLst/>
                          </a:prstGeom>
                          <a:noFill/>
                          <a:ln>
                            <a:noFill/>
                          </a:ln>
                        </pic:spPr>
                      </pic:pic>
                    </a:graphicData>
                  </a:graphic>
                </wp:inline>
              </w:drawing>
            </w:r>
          </w:p>
        </w:tc>
      </w:tr>
      <w:tr w:rsidR="00A9285C" w:rsidRPr="00707579" w14:paraId="52890439" w14:textId="77777777" w:rsidTr="00B405AC">
        <w:trPr>
          <w:trHeight w:val="405"/>
        </w:trPr>
        <w:tc>
          <w:tcPr>
            <w:tcW w:w="9236" w:type="dxa"/>
          </w:tcPr>
          <w:p w14:paraId="47DF09D5" w14:textId="7C491126" w:rsidR="00A9285C" w:rsidRPr="00707579" w:rsidRDefault="005F3548" w:rsidP="005F3548">
            <w:pPr>
              <w:pStyle w:val="Caption"/>
              <w:spacing w:before="60" w:after="60"/>
              <w:ind w:left="34"/>
              <w:jc w:val="center"/>
              <w:rPr>
                <w:rFonts w:ascii="Cambria" w:hAnsi="Cambria"/>
                <w:sz w:val="20"/>
                <w:szCs w:val="20"/>
                <w:lang w:val="en-GB"/>
              </w:rPr>
            </w:pPr>
            <w:bookmarkStart w:id="64" w:name="_Ref14339061"/>
            <w:bookmarkStart w:id="65" w:name="_Toc74731736"/>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1268B7">
              <w:rPr>
                <w:rFonts w:ascii="Cambria" w:hAnsi="Cambria"/>
                <w:noProof/>
                <w:sz w:val="20"/>
                <w:szCs w:val="20"/>
                <w:lang w:val="en-GB"/>
              </w:rPr>
              <w:t>6</w:t>
            </w:r>
            <w:r w:rsidRPr="00707579">
              <w:rPr>
                <w:rFonts w:ascii="Cambria" w:hAnsi="Cambria"/>
                <w:sz w:val="20"/>
                <w:szCs w:val="20"/>
                <w:lang w:val="en-GB"/>
              </w:rPr>
              <w:fldChar w:fldCharType="end"/>
            </w:r>
            <w:bookmarkEnd w:id="64"/>
            <w:r w:rsidRPr="00707579">
              <w:rPr>
                <w:rFonts w:ascii="Cambria" w:hAnsi="Cambria"/>
                <w:sz w:val="20"/>
                <w:szCs w:val="20"/>
                <w:lang w:val="en-GB"/>
              </w:rPr>
              <w:t xml:space="preserve"> Average monthly air temperature and monthly </w:t>
            </w:r>
            <w:r w:rsidR="006308D4" w:rsidRPr="00707579">
              <w:rPr>
                <w:lang w:val="en-GB"/>
              </w:rPr>
              <w:t>precipitation</w:t>
            </w:r>
            <w:r w:rsidRPr="00707579">
              <w:rPr>
                <w:rFonts w:ascii="Cambria" w:hAnsi="Cambria"/>
                <w:sz w:val="20"/>
                <w:szCs w:val="20"/>
                <w:lang w:val="en-GB"/>
              </w:rPr>
              <w:t xml:space="preserve"> at MS Donji Lug and MS Zenica for the period 2011-2016</w:t>
            </w:r>
            <w:bookmarkEnd w:id="65"/>
          </w:p>
        </w:tc>
      </w:tr>
    </w:tbl>
    <w:p w14:paraId="05827AD8" w14:textId="46C9EDE4" w:rsidR="005F3548" w:rsidRPr="00707579" w:rsidRDefault="005F3548" w:rsidP="00A9285C">
      <w:pPr>
        <w:spacing w:before="120" w:after="120"/>
        <w:rPr>
          <w:lang w:val="en-GB"/>
        </w:rPr>
      </w:pPr>
      <w:r w:rsidRPr="00707579">
        <w:rPr>
          <w:lang w:val="en-GB"/>
        </w:rPr>
        <w:t xml:space="preserve">By comparing the average monthly air temperature (°C) and the monthly </w:t>
      </w:r>
      <w:r w:rsidR="006308D4" w:rsidRPr="00707579">
        <w:rPr>
          <w:lang w:val="en-GB"/>
        </w:rPr>
        <w:t>precipitation</w:t>
      </w:r>
      <w:r w:rsidRPr="00707579">
        <w:rPr>
          <w:lang w:val="en-GB"/>
        </w:rPr>
        <w:t xml:space="preserve"> (mm) between MS Donji Lug and MS Zenica, significant correlation of the values of these climatic parameters (</w:t>
      </w:r>
      <w:r w:rsidRPr="00707579">
        <w:rPr>
          <w:lang w:val="en-GB"/>
        </w:rPr>
        <w:fldChar w:fldCharType="begin"/>
      </w:r>
      <w:r w:rsidRPr="00707579">
        <w:rPr>
          <w:lang w:val="en-GB"/>
        </w:rPr>
        <w:instrText xml:space="preserve"> REF _Ref14339061 \h  \* MERGEFORMAT </w:instrText>
      </w:r>
      <w:r w:rsidRPr="00707579">
        <w:rPr>
          <w:lang w:val="en-GB"/>
        </w:rPr>
      </w:r>
      <w:r w:rsidRPr="00707579">
        <w:rPr>
          <w:lang w:val="en-GB"/>
        </w:rPr>
        <w:fldChar w:fldCharType="separate"/>
      </w:r>
      <w:r w:rsidR="001268B7" w:rsidRPr="001268B7">
        <w:rPr>
          <w:rFonts w:ascii="Cambria" w:hAnsi="Cambria"/>
          <w:lang w:val="en-GB"/>
        </w:rPr>
        <w:t>Figure 6</w:t>
      </w:r>
      <w:r w:rsidRPr="00707579">
        <w:rPr>
          <w:lang w:val="en-GB"/>
        </w:rPr>
        <w:fldChar w:fldCharType="end"/>
      </w:r>
      <w:r w:rsidRPr="00707579">
        <w:rPr>
          <w:lang w:val="en-GB"/>
        </w:rPr>
        <w:t>) can be observed, i.e. the possibility of using data from MS Zenica for the necessary agro-climatic and agro-hydrolo</w:t>
      </w:r>
      <w:r w:rsidR="00A57157" w:rsidRPr="00707579">
        <w:rPr>
          <w:lang w:val="en-GB"/>
        </w:rPr>
        <w:t>gi</w:t>
      </w:r>
      <w:r w:rsidRPr="00707579">
        <w:rPr>
          <w:lang w:val="en-GB"/>
        </w:rPr>
        <w:t>cal analysis in the project area.</w:t>
      </w:r>
    </w:p>
    <w:p w14:paraId="4FC64A8D" w14:textId="40F15B33" w:rsidR="005F3548" w:rsidRPr="00707579" w:rsidRDefault="005F3548" w:rsidP="005F3548">
      <w:pPr>
        <w:spacing w:before="120" w:after="120"/>
        <w:rPr>
          <w:lang w:val="en-GB"/>
        </w:rPr>
      </w:pPr>
      <w:r w:rsidRPr="00707579">
        <w:rPr>
          <w:lang w:val="en-GB"/>
        </w:rPr>
        <w:t xml:space="preserve">Žepče has a moderate-continental climate with rather harsh winters and warm summers. The climate is significantly affected by geographic position, relief (in this case valley relief), complexes of green areas and river Bosna. The area is completely open towards the north of the European mainland, which is why winter is exposed to the influence of cold air masses from the northeast. In the winter, a great impact on this area also has a Siberian anticyclone that produces extremely low temperatures, even below -25 ° C, while the high mountain range of the Dinarides in the south prevents more significant influence of the Mediterranean. In the winter </w:t>
      </w:r>
      <w:r w:rsidRPr="00707579">
        <w:rPr>
          <w:lang w:val="en-GB"/>
        </w:rPr>
        <w:lastRenderedPageBreak/>
        <w:t xml:space="preserve">months, the temperature inversion is often the case (temperature rises with the increases of altitude). In addition to this phenomenon, fog and low cloudiness occur, which lasts for a few days, bringing very cold weather with uniform air temperatures without </w:t>
      </w:r>
      <w:r w:rsidR="00D22C13" w:rsidRPr="00707579">
        <w:rPr>
          <w:lang w:val="en-GB"/>
        </w:rPr>
        <w:t>large</w:t>
      </w:r>
      <w:r w:rsidRPr="00707579">
        <w:rPr>
          <w:lang w:val="en-GB"/>
        </w:rPr>
        <w:t xml:space="preserve"> daily amplitude.</w:t>
      </w:r>
    </w:p>
    <w:p w14:paraId="6D9C6E3A" w14:textId="469898F9" w:rsidR="005F3548" w:rsidRPr="00707579" w:rsidRDefault="005F3548" w:rsidP="005F3548">
      <w:pPr>
        <w:spacing w:before="120" w:after="120"/>
        <w:rPr>
          <w:lang w:val="en-GB"/>
        </w:rPr>
      </w:pPr>
      <w:r w:rsidRPr="00707579">
        <w:rPr>
          <w:lang w:val="en-GB"/>
        </w:rPr>
        <w:t>The average annual air temperature is 11.1 °C. January is the coolest month with an average monthly air temperature of 0.4 °C, while July is the hottest with an average monthly temperature of 21.5 °C (</w:t>
      </w:r>
      <w:r w:rsidRPr="00707579">
        <w:rPr>
          <w:lang w:val="en-GB"/>
        </w:rPr>
        <w:fldChar w:fldCharType="begin"/>
      </w:r>
      <w:r w:rsidRPr="00707579">
        <w:rPr>
          <w:lang w:val="en-GB"/>
        </w:rPr>
        <w:instrText xml:space="preserve"> REF _Ref14339432 \h  \* MERGEFORMAT </w:instrText>
      </w:r>
      <w:r w:rsidRPr="00707579">
        <w:rPr>
          <w:lang w:val="en-GB"/>
        </w:rPr>
      </w:r>
      <w:r w:rsidRPr="00707579">
        <w:rPr>
          <w:lang w:val="en-GB"/>
        </w:rPr>
        <w:fldChar w:fldCharType="separate"/>
      </w:r>
      <w:r w:rsidR="001268B7" w:rsidRPr="001268B7">
        <w:rPr>
          <w:lang w:val="en-GB"/>
        </w:rPr>
        <w:t>Table 8</w:t>
      </w:r>
      <w:r w:rsidRPr="00707579">
        <w:rPr>
          <w:lang w:val="en-GB"/>
        </w:rPr>
        <w:fldChar w:fldCharType="end"/>
      </w:r>
      <w:r w:rsidRPr="00707579">
        <w:rPr>
          <w:lang w:val="en-GB"/>
        </w:rPr>
        <w:t>).</w:t>
      </w:r>
    </w:p>
    <w:p w14:paraId="315A602E" w14:textId="271D4068" w:rsidR="00F72C47" w:rsidRPr="00707579" w:rsidRDefault="005F3548" w:rsidP="00F72C47">
      <w:pPr>
        <w:pStyle w:val="Caption"/>
        <w:rPr>
          <w:sz w:val="20"/>
          <w:szCs w:val="20"/>
          <w:lang w:val="en-GB"/>
        </w:rPr>
      </w:pPr>
      <w:bookmarkStart w:id="66" w:name="_Ref14339432"/>
      <w:bookmarkStart w:id="67" w:name="_Toc75253756"/>
      <w:r w:rsidRPr="00707579">
        <w:rPr>
          <w:sz w:val="20"/>
          <w:szCs w:val="20"/>
          <w:lang w:val="en-GB"/>
        </w:rPr>
        <w:t xml:space="preserve">Table </w:t>
      </w:r>
      <w:r w:rsidRPr="00707579">
        <w:rPr>
          <w:sz w:val="20"/>
          <w:szCs w:val="20"/>
          <w:lang w:val="en-GB"/>
        </w:rPr>
        <w:fldChar w:fldCharType="begin"/>
      </w:r>
      <w:r w:rsidRPr="00707579">
        <w:rPr>
          <w:sz w:val="20"/>
          <w:szCs w:val="20"/>
          <w:lang w:val="en-GB"/>
        </w:rPr>
        <w:instrText xml:space="preserve"> SEQ Table \* ARABIC </w:instrText>
      </w:r>
      <w:r w:rsidRPr="00707579">
        <w:rPr>
          <w:sz w:val="20"/>
          <w:szCs w:val="20"/>
          <w:lang w:val="en-GB"/>
        </w:rPr>
        <w:fldChar w:fldCharType="separate"/>
      </w:r>
      <w:r w:rsidR="001268B7">
        <w:rPr>
          <w:noProof/>
          <w:sz w:val="20"/>
          <w:szCs w:val="20"/>
          <w:lang w:val="en-GB"/>
        </w:rPr>
        <w:t>8</w:t>
      </w:r>
      <w:r w:rsidRPr="00707579">
        <w:rPr>
          <w:sz w:val="20"/>
          <w:szCs w:val="20"/>
          <w:lang w:val="en-GB"/>
        </w:rPr>
        <w:fldChar w:fldCharType="end"/>
      </w:r>
      <w:bookmarkEnd w:id="66"/>
      <w:r w:rsidRPr="00707579">
        <w:rPr>
          <w:sz w:val="20"/>
          <w:szCs w:val="20"/>
          <w:lang w:val="en-GB"/>
        </w:rPr>
        <w:t xml:space="preserve"> Average climatic parameters for the period 1987-2016</w:t>
      </w:r>
      <w:r w:rsidR="00A9285C" w:rsidRPr="00707579">
        <w:rPr>
          <w:sz w:val="20"/>
          <w:szCs w:val="20"/>
          <w:lang w:val="en-GB"/>
        </w:rPr>
        <w:t xml:space="preserve"> – MS Zenica</w:t>
      </w:r>
      <w:bookmarkEnd w:id="67"/>
    </w:p>
    <w:tbl>
      <w:tblPr>
        <w:tblW w:w="9296"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1504"/>
        <w:gridCol w:w="539"/>
        <w:gridCol w:w="538"/>
        <w:gridCol w:w="549"/>
        <w:gridCol w:w="548"/>
        <w:gridCol w:w="548"/>
        <w:gridCol w:w="547"/>
        <w:gridCol w:w="547"/>
        <w:gridCol w:w="547"/>
        <w:gridCol w:w="547"/>
        <w:gridCol w:w="547"/>
        <w:gridCol w:w="547"/>
        <w:gridCol w:w="536"/>
        <w:gridCol w:w="705"/>
        <w:gridCol w:w="547"/>
      </w:tblGrid>
      <w:tr w:rsidR="001E0BF2" w:rsidRPr="00707579" w14:paraId="14FE90CB" w14:textId="77777777" w:rsidTr="00034A3D">
        <w:trPr>
          <w:tblHeader/>
        </w:trPr>
        <w:tc>
          <w:tcPr>
            <w:tcW w:w="1560"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4EB638B2" w14:textId="74F8B4C4" w:rsidR="001E0BF2" w:rsidRPr="00707579" w:rsidRDefault="005F3548" w:rsidP="00D30C6C">
            <w:pPr>
              <w:autoSpaceDE w:val="0"/>
              <w:autoSpaceDN w:val="0"/>
              <w:adjustRightInd w:val="0"/>
              <w:spacing w:before="40" w:after="40"/>
              <w:jc w:val="center"/>
              <w:rPr>
                <w:b/>
                <w:bCs/>
                <w:color w:val="FFFFFF"/>
                <w:sz w:val="16"/>
                <w:szCs w:val="16"/>
                <w:lang w:val="en-GB"/>
              </w:rPr>
            </w:pPr>
            <w:r w:rsidRPr="00707579">
              <w:rPr>
                <w:b/>
                <w:bCs/>
                <w:color w:val="FFFFFF"/>
                <w:sz w:val="16"/>
                <w:szCs w:val="16"/>
                <w:lang w:val="en-GB"/>
              </w:rPr>
              <w:t>Climatic parameter</w:t>
            </w:r>
          </w:p>
        </w:tc>
        <w:tc>
          <w:tcPr>
            <w:tcW w:w="6632" w:type="dxa"/>
            <w:gridSpan w:val="1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05C1DC72" w14:textId="018B1824" w:rsidR="001E0BF2" w:rsidRPr="00707579" w:rsidRDefault="005F3548" w:rsidP="00D30C6C">
            <w:pPr>
              <w:autoSpaceDE w:val="0"/>
              <w:autoSpaceDN w:val="0"/>
              <w:adjustRightInd w:val="0"/>
              <w:spacing w:before="40" w:after="40"/>
              <w:jc w:val="center"/>
              <w:rPr>
                <w:bCs/>
                <w:color w:val="FFFFFF" w:themeColor="background1"/>
                <w:sz w:val="16"/>
                <w:szCs w:val="16"/>
                <w:lang w:val="en-GB"/>
              </w:rPr>
            </w:pPr>
            <w:r w:rsidRPr="00707579">
              <w:rPr>
                <w:bCs/>
                <w:color w:val="FFFFFF" w:themeColor="background1"/>
                <w:sz w:val="16"/>
                <w:szCs w:val="16"/>
                <w:lang w:val="en-GB"/>
              </w:rPr>
              <w:t>Average monthly</w:t>
            </w:r>
            <w:r w:rsidR="001E0BF2" w:rsidRPr="00707579">
              <w:rPr>
                <w:bCs/>
                <w:color w:val="FFFFFF" w:themeColor="background1"/>
                <w:sz w:val="16"/>
                <w:szCs w:val="16"/>
                <w:lang w:val="en-GB"/>
              </w:rPr>
              <w:t xml:space="preserve"> (</w:t>
            </w:r>
            <w:r w:rsidR="001E0BF2" w:rsidRPr="00707579">
              <w:rPr>
                <w:color w:val="FFFFFF" w:themeColor="background1"/>
                <w:sz w:val="16"/>
                <w:szCs w:val="16"/>
                <w:lang w:val="en-GB"/>
              </w:rPr>
              <w:t>°C)</w:t>
            </w:r>
          </w:p>
        </w:tc>
        <w:tc>
          <w:tcPr>
            <w:tcW w:w="55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06610ED" w14:textId="6BF9AE60" w:rsidR="001E0BF2" w:rsidRPr="00707579" w:rsidRDefault="005F3548" w:rsidP="00D30C6C">
            <w:pPr>
              <w:autoSpaceDE w:val="0"/>
              <w:autoSpaceDN w:val="0"/>
              <w:adjustRightInd w:val="0"/>
              <w:spacing w:before="40" w:after="40"/>
              <w:jc w:val="center"/>
              <w:rPr>
                <w:b/>
                <w:bCs/>
                <w:color w:val="FFFFFF" w:themeColor="background1"/>
                <w:sz w:val="16"/>
                <w:szCs w:val="16"/>
                <w:lang w:val="en-GB"/>
              </w:rPr>
            </w:pPr>
            <w:r w:rsidRPr="00707579">
              <w:rPr>
                <w:color w:val="FFFFFF" w:themeColor="background1"/>
                <w:sz w:val="16"/>
                <w:szCs w:val="16"/>
                <w:lang w:val="en-GB"/>
              </w:rPr>
              <w:t>Annual</w:t>
            </w:r>
          </w:p>
        </w:tc>
        <w:tc>
          <w:tcPr>
            <w:tcW w:w="55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76A437D3" w14:textId="25900607" w:rsidR="001E0BF2" w:rsidRPr="00707579" w:rsidRDefault="001E0BF2" w:rsidP="00D30C6C">
            <w:pPr>
              <w:autoSpaceDE w:val="0"/>
              <w:autoSpaceDN w:val="0"/>
              <w:adjustRightInd w:val="0"/>
              <w:spacing w:before="40" w:after="40"/>
              <w:jc w:val="center"/>
              <w:rPr>
                <w:b/>
                <w:bCs/>
                <w:color w:val="FFFFFF" w:themeColor="background1"/>
                <w:sz w:val="16"/>
                <w:szCs w:val="16"/>
                <w:lang w:val="en-GB"/>
              </w:rPr>
            </w:pPr>
            <w:r w:rsidRPr="00707579">
              <w:rPr>
                <w:color w:val="FFFFFF" w:themeColor="background1"/>
                <w:sz w:val="16"/>
                <w:szCs w:val="16"/>
                <w:lang w:val="en-GB"/>
              </w:rPr>
              <w:t>Veg.</w:t>
            </w:r>
          </w:p>
        </w:tc>
      </w:tr>
      <w:tr w:rsidR="001E0BF2" w:rsidRPr="00707579" w14:paraId="316CD928" w14:textId="77777777" w:rsidTr="00034A3D">
        <w:trPr>
          <w:tblHeader/>
        </w:trPr>
        <w:tc>
          <w:tcPr>
            <w:tcW w:w="1560"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49E14C5" w14:textId="77777777" w:rsidR="001E0BF2" w:rsidRPr="00707579" w:rsidRDefault="001E0BF2" w:rsidP="00D30C6C">
            <w:pPr>
              <w:autoSpaceDE w:val="0"/>
              <w:autoSpaceDN w:val="0"/>
              <w:adjustRightInd w:val="0"/>
              <w:spacing w:before="40" w:after="40"/>
              <w:rPr>
                <w:b/>
                <w:bCs/>
                <w:color w:val="FFFFFF"/>
                <w:sz w:val="16"/>
                <w:szCs w:val="16"/>
                <w:lang w:val="en-GB"/>
              </w:rPr>
            </w:pPr>
          </w:p>
        </w:tc>
        <w:tc>
          <w:tcPr>
            <w:tcW w:w="5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1F8FB82A" w14:textId="150BBDA2" w:rsidR="001E0BF2" w:rsidRPr="00707579" w:rsidRDefault="001E0BF2" w:rsidP="00D30C6C">
            <w:pPr>
              <w:autoSpaceDE w:val="0"/>
              <w:autoSpaceDN w:val="0"/>
              <w:adjustRightInd w:val="0"/>
              <w:spacing w:before="40" w:after="40"/>
              <w:jc w:val="center"/>
              <w:rPr>
                <w:color w:val="FFFFFF" w:themeColor="background1"/>
                <w:sz w:val="16"/>
                <w:szCs w:val="16"/>
                <w:lang w:val="en-GB"/>
              </w:rPr>
            </w:pPr>
            <w:r w:rsidRPr="00707579">
              <w:rPr>
                <w:color w:val="FFFFFF" w:themeColor="background1"/>
                <w:sz w:val="16"/>
                <w:szCs w:val="16"/>
                <w:lang w:val="en-GB"/>
              </w:rPr>
              <w:t>I</w:t>
            </w:r>
          </w:p>
        </w:tc>
        <w:tc>
          <w:tcPr>
            <w:tcW w:w="5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798DAA1" w14:textId="7E76BB60" w:rsidR="001E0BF2" w:rsidRPr="00707579" w:rsidRDefault="001E0BF2" w:rsidP="00D30C6C">
            <w:pPr>
              <w:autoSpaceDE w:val="0"/>
              <w:autoSpaceDN w:val="0"/>
              <w:adjustRightInd w:val="0"/>
              <w:spacing w:before="40" w:after="40"/>
              <w:jc w:val="center"/>
              <w:rPr>
                <w:color w:val="FFFFFF" w:themeColor="background1"/>
                <w:sz w:val="16"/>
                <w:szCs w:val="16"/>
                <w:lang w:val="en-GB"/>
              </w:rPr>
            </w:pPr>
            <w:r w:rsidRPr="00707579">
              <w:rPr>
                <w:color w:val="FFFFFF" w:themeColor="background1"/>
                <w:sz w:val="16"/>
                <w:szCs w:val="16"/>
                <w:lang w:val="en-GB"/>
              </w:rPr>
              <w:t>II</w:t>
            </w:r>
          </w:p>
        </w:tc>
        <w:tc>
          <w:tcPr>
            <w:tcW w:w="5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E08353E" w14:textId="2BFF55AD" w:rsidR="001E0BF2" w:rsidRPr="00707579" w:rsidRDefault="001E0BF2" w:rsidP="00D30C6C">
            <w:pPr>
              <w:autoSpaceDE w:val="0"/>
              <w:autoSpaceDN w:val="0"/>
              <w:adjustRightInd w:val="0"/>
              <w:spacing w:before="40" w:after="40"/>
              <w:jc w:val="center"/>
              <w:rPr>
                <w:color w:val="FFFFFF" w:themeColor="background1"/>
                <w:sz w:val="16"/>
                <w:szCs w:val="16"/>
                <w:lang w:val="en-GB"/>
              </w:rPr>
            </w:pPr>
            <w:r w:rsidRPr="00707579">
              <w:rPr>
                <w:color w:val="FFFFFF" w:themeColor="background1"/>
                <w:sz w:val="16"/>
                <w:szCs w:val="16"/>
                <w:lang w:val="en-GB"/>
              </w:rPr>
              <w:t>III</w:t>
            </w:r>
          </w:p>
        </w:tc>
        <w:tc>
          <w:tcPr>
            <w:tcW w:w="55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4BEF74CC" w14:textId="7D8694CD" w:rsidR="001E0BF2" w:rsidRPr="00707579" w:rsidRDefault="001E0BF2" w:rsidP="00D30C6C">
            <w:pPr>
              <w:autoSpaceDE w:val="0"/>
              <w:autoSpaceDN w:val="0"/>
              <w:adjustRightInd w:val="0"/>
              <w:spacing w:before="40" w:after="40"/>
              <w:jc w:val="center"/>
              <w:rPr>
                <w:color w:val="FFFFFF" w:themeColor="background1"/>
                <w:sz w:val="16"/>
                <w:szCs w:val="16"/>
                <w:lang w:val="en-GB"/>
              </w:rPr>
            </w:pPr>
            <w:r w:rsidRPr="00707579">
              <w:rPr>
                <w:color w:val="FFFFFF" w:themeColor="background1"/>
                <w:sz w:val="16"/>
                <w:szCs w:val="16"/>
                <w:lang w:val="en-GB"/>
              </w:rPr>
              <w:t>IV</w:t>
            </w:r>
          </w:p>
        </w:tc>
        <w:tc>
          <w:tcPr>
            <w:tcW w:w="55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3C6097E4" w14:textId="2F077D33" w:rsidR="001E0BF2" w:rsidRPr="00707579" w:rsidRDefault="001E0BF2" w:rsidP="00D30C6C">
            <w:pPr>
              <w:autoSpaceDE w:val="0"/>
              <w:autoSpaceDN w:val="0"/>
              <w:adjustRightInd w:val="0"/>
              <w:spacing w:before="40" w:after="40"/>
              <w:jc w:val="center"/>
              <w:rPr>
                <w:color w:val="FFFFFF" w:themeColor="background1"/>
                <w:sz w:val="16"/>
                <w:szCs w:val="16"/>
                <w:lang w:val="en-GB"/>
              </w:rPr>
            </w:pPr>
            <w:r w:rsidRPr="00707579">
              <w:rPr>
                <w:color w:val="FFFFFF" w:themeColor="background1"/>
                <w:sz w:val="16"/>
                <w:szCs w:val="16"/>
                <w:lang w:val="en-GB"/>
              </w:rPr>
              <w:t>V</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0AFE13D" w14:textId="4D5AE9C3" w:rsidR="001E0BF2" w:rsidRPr="00707579" w:rsidRDefault="001E0BF2" w:rsidP="00D30C6C">
            <w:pPr>
              <w:autoSpaceDE w:val="0"/>
              <w:autoSpaceDN w:val="0"/>
              <w:adjustRightInd w:val="0"/>
              <w:spacing w:before="40" w:after="40"/>
              <w:jc w:val="center"/>
              <w:rPr>
                <w:color w:val="FFFFFF" w:themeColor="background1"/>
                <w:sz w:val="16"/>
                <w:szCs w:val="16"/>
                <w:lang w:val="en-GB"/>
              </w:rPr>
            </w:pPr>
            <w:r w:rsidRPr="00707579">
              <w:rPr>
                <w:color w:val="FFFFFF" w:themeColor="background1"/>
                <w:sz w:val="16"/>
                <w:szCs w:val="16"/>
                <w:lang w:val="en-GB"/>
              </w:rPr>
              <w:t>VI</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5660D213" w14:textId="33C6CEAF" w:rsidR="001E0BF2" w:rsidRPr="00707579" w:rsidRDefault="001E0BF2" w:rsidP="00D30C6C">
            <w:pPr>
              <w:autoSpaceDE w:val="0"/>
              <w:autoSpaceDN w:val="0"/>
              <w:adjustRightInd w:val="0"/>
              <w:spacing w:before="40" w:after="40"/>
              <w:jc w:val="center"/>
              <w:rPr>
                <w:color w:val="FFFFFF" w:themeColor="background1"/>
                <w:sz w:val="16"/>
                <w:szCs w:val="16"/>
                <w:lang w:val="en-GB"/>
              </w:rPr>
            </w:pPr>
            <w:r w:rsidRPr="00707579">
              <w:rPr>
                <w:color w:val="FFFFFF" w:themeColor="background1"/>
                <w:sz w:val="16"/>
                <w:szCs w:val="16"/>
                <w:lang w:val="en-GB"/>
              </w:rPr>
              <w:t>VII</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5B6818D7" w14:textId="6CF3D82D" w:rsidR="001E0BF2" w:rsidRPr="00707579" w:rsidRDefault="001E0BF2" w:rsidP="00D30C6C">
            <w:pPr>
              <w:autoSpaceDE w:val="0"/>
              <w:autoSpaceDN w:val="0"/>
              <w:adjustRightInd w:val="0"/>
              <w:spacing w:before="40" w:after="40"/>
              <w:jc w:val="center"/>
              <w:rPr>
                <w:color w:val="FFFFFF" w:themeColor="background1"/>
                <w:sz w:val="16"/>
                <w:szCs w:val="16"/>
                <w:lang w:val="en-GB"/>
              </w:rPr>
            </w:pPr>
            <w:r w:rsidRPr="00707579">
              <w:rPr>
                <w:color w:val="FFFFFF" w:themeColor="background1"/>
                <w:sz w:val="16"/>
                <w:szCs w:val="16"/>
                <w:lang w:val="en-GB"/>
              </w:rPr>
              <w:t>VIII</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438DC633" w14:textId="61B936EC" w:rsidR="001E0BF2" w:rsidRPr="00707579" w:rsidRDefault="001E0BF2" w:rsidP="00D30C6C">
            <w:pPr>
              <w:autoSpaceDE w:val="0"/>
              <w:autoSpaceDN w:val="0"/>
              <w:adjustRightInd w:val="0"/>
              <w:spacing w:before="40" w:after="40"/>
              <w:jc w:val="center"/>
              <w:rPr>
                <w:color w:val="FFFFFF" w:themeColor="background1"/>
                <w:sz w:val="16"/>
                <w:szCs w:val="16"/>
                <w:lang w:val="en-GB"/>
              </w:rPr>
            </w:pPr>
            <w:r w:rsidRPr="00707579">
              <w:rPr>
                <w:color w:val="FFFFFF" w:themeColor="background1"/>
                <w:sz w:val="16"/>
                <w:szCs w:val="16"/>
                <w:lang w:val="en-GB"/>
              </w:rPr>
              <w:t>IX</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30F9610E" w14:textId="197CF040" w:rsidR="001E0BF2" w:rsidRPr="00707579" w:rsidRDefault="001E0BF2" w:rsidP="00D30C6C">
            <w:pPr>
              <w:autoSpaceDE w:val="0"/>
              <w:autoSpaceDN w:val="0"/>
              <w:adjustRightInd w:val="0"/>
              <w:spacing w:before="40" w:after="40"/>
              <w:jc w:val="center"/>
              <w:rPr>
                <w:color w:val="FFFFFF" w:themeColor="background1"/>
                <w:sz w:val="16"/>
                <w:szCs w:val="16"/>
                <w:lang w:val="en-GB"/>
              </w:rPr>
            </w:pPr>
            <w:r w:rsidRPr="00707579">
              <w:rPr>
                <w:color w:val="FFFFFF" w:themeColor="background1"/>
                <w:sz w:val="16"/>
                <w:szCs w:val="16"/>
                <w:lang w:val="en-GB"/>
              </w:rPr>
              <w:t>X</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A0D1759" w14:textId="69198C08" w:rsidR="001E0BF2" w:rsidRPr="00707579" w:rsidRDefault="001E0BF2" w:rsidP="00D30C6C">
            <w:pPr>
              <w:autoSpaceDE w:val="0"/>
              <w:autoSpaceDN w:val="0"/>
              <w:adjustRightInd w:val="0"/>
              <w:spacing w:before="40" w:after="40"/>
              <w:jc w:val="center"/>
              <w:rPr>
                <w:color w:val="FFFFFF" w:themeColor="background1"/>
                <w:sz w:val="16"/>
                <w:szCs w:val="16"/>
                <w:lang w:val="en-GB"/>
              </w:rPr>
            </w:pPr>
            <w:r w:rsidRPr="00707579">
              <w:rPr>
                <w:color w:val="FFFFFF" w:themeColor="background1"/>
                <w:sz w:val="16"/>
                <w:szCs w:val="16"/>
                <w:lang w:val="en-GB"/>
              </w:rPr>
              <w:t>XI</w:t>
            </w:r>
          </w:p>
        </w:tc>
        <w:tc>
          <w:tcPr>
            <w:tcW w:w="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13459331" w14:textId="141E055F" w:rsidR="001E0BF2" w:rsidRPr="00707579" w:rsidRDefault="001E0BF2" w:rsidP="00D30C6C">
            <w:pPr>
              <w:autoSpaceDE w:val="0"/>
              <w:autoSpaceDN w:val="0"/>
              <w:adjustRightInd w:val="0"/>
              <w:spacing w:before="40" w:after="40"/>
              <w:jc w:val="center"/>
              <w:rPr>
                <w:color w:val="FFFFFF" w:themeColor="background1"/>
                <w:sz w:val="16"/>
                <w:szCs w:val="16"/>
                <w:lang w:val="en-GB"/>
              </w:rPr>
            </w:pPr>
            <w:r w:rsidRPr="00707579">
              <w:rPr>
                <w:color w:val="FFFFFF" w:themeColor="background1"/>
                <w:sz w:val="16"/>
                <w:szCs w:val="16"/>
                <w:lang w:val="en-GB"/>
              </w:rPr>
              <w:t>XII</w:t>
            </w:r>
          </w:p>
        </w:tc>
        <w:tc>
          <w:tcPr>
            <w:tcW w:w="55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6F2C7AD1" w14:textId="77777777" w:rsidR="001E0BF2" w:rsidRPr="00707579" w:rsidRDefault="001E0BF2" w:rsidP="00D30C6C">
            <w:pPr>
              <w:autoSpaceDE w:val="0"/>
              <w:autoSpaceDN w:val="0"/>
              <w:adjustRightInd w:val="0"/>
              <w:spacing w:before="40" w:after="40"/>
              <w:jc w:val="center"/>
              <w:rPr>
                <w:color w:val="FFFFFF" w:themeColor="background1"/>
                <w:sz w:val="16"/>
                <w:szCs w:val="16"/>
                <w:lang w:val="en-GB"/>
              </w:rPr>
            </w:pPr>
          </w:p>
        </w:tc>
        <w:tc>
          <w:tcPr>
            <w:tcW w:w="55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cPr>
          <w:p w14:paraId="187090B9" w14:textId="77777777" w:rsidR="001E0BF2" w:rsidRPr="00707579" w:rsidRDefault="001E0BF2" w:rsidP="00D30C6C">
            <w:pPr>
              <w:autoSpaceDE w:val="0"/>
              <w:autoSpaceDN w:val="0"/>
              <w:adjustRightInd w:val="0"/>
              <w:spacing w:before="40" w:after="40"/>
              <w:jc w:val="center"/>
              <w:rPr>
                <w:color w:val="FFFFFF" w:themeColor="background1"/>
                <w:sz w:val="16"/>
                <w:szCs w:val="16"/>
                <w:lang w:val="en-GB"/>
              </w:rPr>
            </w:pPr>
          </w:p>
        </w:tc>
      </w:tr>
      <w:tr w:rsidR="001E0BF2" w:rsidRPr="00707579" w14:paraId="1B4B828E" w14:textId="77777777" w:rsidTr="00034A3D">
        <w:trPr>
          <w:trHeight w:val="229"/>
        </w:trPr>
        <w:tc>
          <w:tcPr>
            <w:tcW w:w="1560" w:type="dxa"/>
            <w:tcBorders>
              <w:top w:val="single" w:sz="8" w:space="0" w:color="FFFFFF" w:themeColor="background1"/>
            </w:tcBorders>
            <w:vAlign w:val="center"/>
          </w:tcPr>
          <w:p w14:paraId="05056808" w14:textId="6E212077" w:rsidR="001E0BF2" w:rsidRPr="00707579" w:rsidRDefault="005F3548" w:rsidP="00D30C6C">
            <w:pPr>
              <w:spacing w:before="40" w:after="40"/>
              <w:jc w:val="left"/>
              <w:rPr>
                <w:sz w:val="16"/>
                <w:szCs w:val="16"/>
                <w:lang w:val="en-GB"/>
              </w:rPr>
            </w:pPr>
            <w:r w:rsidRPr="00707579">
              <w:rPr>
                <w:sz w:val="16"/>
                <w:szCs w:val="16"/>
                <w:lang w:val="en-GB"/>
              </w:rPr>
              <w:t>Mean air temp.</w:t>
            </w:r>
            <w:r w:rsidR="001E0BF2" w:rsidRPr="00707579">
              <w:rPr>
                <w:sz w:val="16"/>
                <w:szCs w:val="16"/>
                <w:lang w:val="en-GB"/>
              </w:rPr>
              <w:t xml:space="preserve"> (°C)</w:t>
            </w:r>
          </w:p>
        </w:tc>
        <w:tc>
          <w:tcPr>
            <w:tcW w:w="554" w:type="dxa"/>
            <w:tcBorders>
              <w:top w:val="single" w:sz="8" w:space="0" w:color="FFFFFF" w:themeColor="background1"/>
            </w:tcBorders>
            <w:vAlign w:val="center"/>
          </w:tcPr>
          <w:p w14:paraId="3B74BBCB" w14:textId="237C15A8" w:rsidR="001E0BF2" w:rsidRPr="00707579" w:rsidRDefault="00D30C6C" w:rsidP="00D30C6C">
            <w:pPr>
              <w:spacing w:before="40" w:after="40"/>
              <w:jc w:val="center"/>
              <w:rPr>
                <w:color w:val="0070C0"/>
                <w:sz w:val="16"/>
                <w:szCs w:val="16"/>
                <w:lang w:val="en-GB"/>
              </w:rPr>
            </w:pPr>
            <w:r w:rsidRPr="00707579">
              <w:rPr>
                <w:color w:val="0070C0"/>
                <w:sz w:val="16"/>
                <w:szCs w:val="16"/>
                <w:lang w:val="en-GB"/>
              </w:rPr>
              <w:t>0,4</w:t>
            </w:r>
          </w:p>
        </w:tc>
        <w:tc>
          <w:tcPr>
            <w:tcW w:w="554" w:type="dxa"/>
            <w:tcBorders>
              <w:top w:val="single" w:sz="8" w:space="0" w:color="FFFFFF" w:themeColor="background1"/>
            </w:tcBorders>
            <w:vAlign w:val="center"/>
          </w:tcPr>
          <w:p w14:paraId="524B33E2" w14:textId="6A578121" w:rsidR="001E0BF2" w:rsidRPr="00707579" w:rsidRDefault="00D30C6C" w:rsidP="00D30C6C">
            <w:pPr>
              <w:autoSpaceDE w:val="0"/>
              <w:autoSpaceDN w:val="0"/>
              <w:adjustRightInd w:val="0"/>
              <w:spacing w:before="40" w:after="40"/>
              <w:jc w:val="center"/>
              <w:rPr>
                <w:sz w:val="16"/>
                <w:szCs w:val="16"/>
                <w:lang w:val="en-GB"/>
              </w:rPr>
            </w:pPr>
            <w:r w:rsidRPr="00707579">
              <w:rPr>
                <w:sz w:val="16"/>
                <w:szCs w:val="16"/>
                <w:lang w:val="en-GB"/>
              </w:rPr>
              <w:t>2,5</w:t>
            </w:r>
          </w:p>
        </w:tc>
        <w:tc>
          <w:tcPr>
            <w:tcW w:w="554" w:type="dxa"/>
            <w:tcBorders>
              <w:top w:val="single" w:sz="8" w:space="0" w:color="FFFFFF" w:themeColor="background1"/>
            </w:tcBorders>
            <w:vAlign w:val="center"/>
          </w:tcPr>
          <w:p w14:paraId="08554021" w14:textId="3A01CA8C" w:rsidR="001E0BF2" w:rsidRPr="00707579" w:rsidRDefault="00D30C6C" w:rsidP="00D30C6C">
            <w:pPr>
              <w:autoSpaceDE w:val="0"/>
              <w:autoSpaceDN w:val="0"/>
              <w:adjustRightInd w:val="0"/>
              <w:spacing w:before="40" w:after="40"/>
              <w:jc w:val="center"/>
              <w:rPr>
                <w:sz w:val="16"/>
                <w:szCs w:val="16"/>
                <w:lang w:val="en-GB"/>
              </w:rPr>
            </w:pPr>
            <w:r w:rsidRPr="00707579">
              <w:rPr>
                <w:sz w:val="16"/>
                <w:szCs w:val="16"/>
                <w:lang w:val="en-GB"/>
              </w:rPr>
              <w:t>6,7</w:t>
            </w:r>
          </w:p>
        </w:tc>
        <w:tc>
          <w:tcPr>
            <w:tcW w:w="553" w:type="dxa"/>
            <w:tcBorders>
              <w:top w:val="single" w:sz="8" w:space="0" w:color="FFFFFF" w:themeColor="background1"/>
            </w:tcBorders>
            <w:vAlign w:val="center"/>
          </w:tcPr>
          <w:p w14:paraId="73A5D3C1" w14:textId="71C4247D"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11,3</w:t>
            </w:r>
          </w:p>
        </w:tc>
        <w:tc>
          <w:tcPr>
            <w:tcW w:w="553" w:type="dxa"/>
            <w:tcBorders>
              <w:top w:val="single" w:sz="8" w:space="0" w:color="FFFFFF" w:themeColor="background1"/>
            </w:tcBorders>
            <w:vAlign w:val="center"/>
          </w:tcPr>
          <w:p w14:paraId="64CC0057" w14:textId="0CB8C221"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15,7</w:t>
            </w:r>
          </w:p>
        </w:tc>
        <w:tc>
          <w:tcPr>
            <w:tcW w:w="552" w:type="dxa"/>
            <w:tcBorders>
              <w:top w:val="single" w:sz="8" w:space="0" w:color="FFFFFF" w:themeColor="background1"/>
            </w:tcBorders>
            <w:vAlign w:val="center"/>
          </w:tcPr>
          <w:p w14:paraId="49ACF64A" w14:textId="26FC2310"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19,5</w:t>
            </w:r>
          </w:p>
        </w:tc>
        <w:tc>
          <w:tcPr>
            <w:tcW w:w="552" w:type="dxa"/>
            <w:tcBorders>
              <w:top w:val="single" w:sz="8" w:space="0" w:color="FFFFFF" w:themeColor="background1"/>
            </w:tcBorders>
            <w:vAlign w:val="center"/>
          </w:tcPr>
          <w:p w14:paraId="57965F69" w14:textId="31D9E3B2" w:rsidR="001E0BF2" w:rsidRPr="00707579" w:rsidRDefault="00D30C6C" w:rsidP="00D30C6C">
            <w:pPr>
              <w:spacing w:before="40" w:after="40"/>
              <w:jc w:val="center"/>
              <w:rPr>
                <w:rFonts w:cs="Times New Roman"/>
                <w:color w:val="FF0000"/>
                <w:sz w:val="16"/>
                <w:szCs w:val="16"/>
                <w:lang w:val="en-GB"/>
              </w:rPr>
            </w:pPr>
            <w:r w:rsidRPr="00707579">
              <w:rPr>
                <w:rFonts w:cs="Times New Roman"/>
                <w:color w:val="FF0000"/>
                <w:sz w:val="16"/>
                <w:szCs w:val="16"/>
                <w:lang w:val="en-GB"/>
              </w:rPr>
              <w:t>21,5</w:t>
            </w:r>
          </w:p>
        </w:tc>
        <w:tc>
          <w:tcPr>
            <w:tcW w:w="552" w:type="dxa"/>
            <w:tcBorders>
              <w:top w:val="single" w:sz="8" w:space="0" w:color="FFFFFF" w:themeColor="background1"/>
            </w:tcBorders>
            <w:vAlign w:val="center"/>
          </w:tcPr>
          <w:p w14:paraId="60FF7BEE" w14:textId="0F00F710"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21,0</w:t>
            </w:r>
          </w:p>
        </w:tc>
        <w:tc>
          <w:tcPr>
            <w:tcW w:w="552" w:type="dxa"/>
            <w:tcBorders>
              <w:top w:val="single" w:sz="8" w:space="0" w:color="FFFFFF" w:themeColor="background1"/>
            </w:tcBorders>
            <w:vAlign w:val="center"/>
          </w:tcPr>
          <w:p w14:paraId="3BDE365B" w14:textId="3312DAA9"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16,3</w:t>
            </w:r>
          </w:p>
        </w:tc>
        <w:tc>
          <w:tcPr>
            <w:tcW w:w="552" w:type="dxa"/>
            <w:tcBorders>
              <w:top w:val="single" w:sz="8" w:space="0" w:color="FFFFFF" w:themeColor="background1"/>
            </w:tcBorders>
            <w:vAlign w:val="center"/>
          </w:tcPr>
          <w:p w14:paraId="39E31FAC" w14:textId="755B418F"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11,5</w:t>
            </w:r>
          </w:p>
        </w:tc>
        <w:tc>
          <w:tcPr>
            <w:tcW w:w="552" w:type="dxa"/>
            <w:tcBorders>
              <w:top w:val="single" w:sz="8" w:space="0" w:color="FFFFFF" w:themeColor="background1"/>
            </w:tcBorders>
            <w:vAlign w:val="center"/>
          </w:tcPr>
          <w:p w14:paraId="3CD8DE54" w14:textId="48EF05AE"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6,1</w:t>
            </w:r>
          </w:p>
        </w:tc>
        <w:tc>
          <w:tcPr>
            <w:tcW w:w="552" w:type="dxa"/>
            <w:tcBorders>
              <w:top w:val="single" w:sz="8" w:space="0" w:color="FFFFFF" w:themeColor="background1"/>
            </w:tcBorders>
            <w:vAlign w:val="center"/>
          </w:tcPr>
          <w:p w14:paraId="2B4C49BD" w14:textId="14B9D26F"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1,1</w:t>
            </w:r>
          </w:p>
        </w:tc>
        <w:tc>
          <w:tcPr>
            <w:tcW w:w="552" w:type="dxa"/>
            <w:tcBorders>
              <w:top w:val="single" w:sz="8" w:space="0" w:color="FFFFFF" w:themeColor="background1"/>
            </w:tcBorders>
            <w:vAlign w:val="center"/>
          </w:tcPr>
          <w:p w14:paraId="48D347CF" w14:textId="37CAA738"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11,1</w:t>
            </w:r>
          </w:p>
        </w:tc>
        <w:tc>
          <w:tcPr>
            <w:tcW w:w="552" w:type="dxa"/>
            <w:tcBorders>
              <w:top w:val="single" w:sz="8" w:space="0" w:color="FFFFFF" w:themeColor="background1"/>
            </w:tcBorders>
            <w:vAlign w:val="center"/>
          </w:tcPr>
          <w:p w14:paraId="08540B8B" w14:textId="747DE057" w:rsidR="001E0BF2" w:rsidRPr="00707579" w:rsidRDefault="00D30C6C" w:rsidP="00D30C6C">
            <w:pPr>
              <w:spacing w:before="40" w:after="40"/>
              <w:jc w:val="center"/>
              <w:rPr>
                <w:sz w:val="16"/>
                <w:szCs w:val="16"/>
                <w:lang w:val="en-GB"/>
              </w:rPr>
            </w:pPr>
            <w:r w:rsidRPr="00707579">
              <w:rPr>
                <w:sz w:val="16"/>
                <w:szCs w:val="16"/>
                <w:lang w:val="en-GB"/>
              </w:rPr>
              <w:t>17,6</w:t>
            </w:r>
          </w:p>
        </w:tc>
      </w:tr>
      <w:tr w:rsidR="001E0BF2" w:rsidRPr="00707579" w14:paraId="40CD76D0" w14:textId="77777777" w:rsidTr="00D30C6C">
        <w:trPr>
          <w:trHeight w:val="229"/>
        </w:trPr>
        <w:tc>
          <w:tcPr>
            <w:tcW w:w="1560" w:type="dxa"/>
            <w:vAlign w:val="center"/>
          </w:tcPr>
          <w:p w14:paraId="3DCF974D" w14:textId="2C27CA03" w:rsidR="001E0BF2" w:rsidRPr="00707579" w:rsidRDefault="001E0BF2" w:rsidP="00D30C6C">
            <w:pPr>
              <w:spacing w:before="40" w:after="40"/>
              <w:jc w:val="left"/>
              <w:rPr>
                <w:sz w:val="16"/>
                <w:szCs w:val="16"/>
                <w:lang w:val="en-GB"/>
              </w:rPr>
            </w:pPr>
            <w:r w:rsidRPr="00707579">
              <w:rPr>
                <w:sz w:val="16"/>
                <w:szCs w:val="16"/>
                <w:lang w:val="en-GB"/>
              </w:rPr>
              <w:t>M</w:t>
            </w:r>
            <w:r w:rsidR="00D30C6C" w:rsidRPr="00707579">
              <w:rPr>
                <w:sz w:val="16"/>
                <w:szCs w:val="16"/>
                <w:lang w:val="en-GB"/>
              </w:rPr>
              <w:t>ax.</w:t>
            </w:r>
            <w:r w:rsidR="005F3548" w:rsidRPr="00707579">
              <w:rPr>
                <w:sz w:val="16"/>
                <w:szCs w:val="16"/>
                <w:lang w:val="en-GB"/>
              </w:rPr>
              <w:t xml:space="preserve"> air temp. </w:t>
            </w:r>
            <w:r w:rsidRPr="00707579">
              <w:rPr>
                <w:sz w:val="16"/>
                <w:szCs w:val="16"/>
                <w:lang w:val="en-GB"/>
              </w:rPr>
              <w:t>(°C)</w:t>
            </w:r>
          </w:p>
        </w:tc>
        <w:tc>
          <w:tcPr>
            <w:tcW w:w="554" w:type="dxa"/>
            <w:vAlign w:val="center"/>
          </w:tcPr>
          <w:p w14:paraId="5FEC4687" w14:textId="1C145102" w:rsidR="001E0BF2" w:rsidRPr="00707579" w:rsidRDefault="00D30C6C" w:rsidP="00D30C6C">
            <w:pPr>
              <w:spacing w:before="40" w:after="40"/>
              <w:jc w:val="center"/>
              <w:rPr>
                <w:color w:val="0070C0"/>
                <w:sz w:val="16"/>
                <w:szCs w:val="16"/>
                <w:lang w:val="en-GB"/>
              </w:rPr>
            </w:pPr>
            <w:r w:rsidRPr="00707579">
              <w:rPr>
                <w:color w:val="0070C0"/>
                <w:sz w:val="16"/>
                <w:szCs w:val="16"/>
                <w:lang w:val="en-GB"/>
              </w:rPr>
              <w:t>4,8</w:t>
            </w:r>
          </w:p>
        </w:tc>
        <w:tc>
          <w:tcPr>
            <w:tcW w:w="554" w:type="dxa"/>
            <w:vAlign w:val="center"/>
          </w:tcPr>
          <w:p w14:paraId="065A95EB" w14:textId="527486AD" w:rsidR="001E0BF2" w:rsidRPr="00707579" w:rsidRDefault="00D30C6C" w:rsidP="00D30C6C">
            <w:pPr>
              <w:autoSpaceDE w:val="0"/>
              <w:autoSpaceDN w:val="0"/>
              <w:adjustRightInd w:val="0"/>
              <w:spacing w:before="40" w:after="40"/>
              <w:jc w:val="center"/>
              <w:rPr>
                <w:sz w:val="16"/>
                <w:szCs w:val="16"/>
                <w:lang w:val="en-GB"/>
              </w:rPr>
            </w:pPr>
            <w:r w:rsidRPr="00707579">
              <w:rPr>
                <w:sz w:val="16"/>
                <w:szCs w:val="16"/>
                <w:lang w:val="en-GB"/>
              </w:rPr>
              <w:t>8,6</w:t>
            </w:r>
          </w:p>
        </w:tc>
        <w:tc>
          <w:tcPr>
            <w:tcW w:w="554" w:type="dxa"/>
            <w:vAlign w:val="center"/>
          </w:tcPr>
          <w:p w14:paraId="5C3608EC" w14:textId="5B5F8997" w:rsidR="001E0BF2" w:rsidRPr="00707579" w:rsidRDefault="00D30C6C" w:rsidP="00D30C6C">
            <w:pPr>
              <w:autoSpaceDE w:val="0"/>
              <w:autoSpaceDN w:val="0"/>
              <w:adjustRightInd w:val="0"/>
              <w:spacing w:before="40" w:after="40"/>
              <w:jc w:val="center"/>
              <w:rPr>
                <w:sz w:val="16"/>
                <w:szCs w:val="16"/>
                <w:lang w:val="en-GB"/>
              </w:rPr>
            </w:pPr>
            <w:r w:rsidRPr="00707579">
              <w:rPr>
                <w:sz w:val="16"/>
                <w:szCs w:val="16"/>
                <w:lang w:val="en-GB"/>
              </w:rPr>
              <w:t>13,6</w:t>
            </w:r>
          </w:p>
        </w:tc>
        <w:tc>
          <w:tcPr>
            <w:tcW w:w="553" w:type="dxa"/>
            <w:vAlign w:val="center"/>
          </w:tcPr>
          <w:p w14:paraId="20013A8D" w14:textId="7B2E5186"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18,6</w:t>
            </w:r>
          </w:p>
        </w:tc>
        <w:tc>
          <w:tcPr>
            <w:tcW w:w="553" w:type="dxa"/>
            <w:vAlign w:val="center"/>
          </w:tcPr>
          <w:p w14:paraId="6A2FED84" w14:textId="3AFA828F"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23,4</w:t>
            </w:r>
          </w:p>
        </w:tc>
        <w:tc>
          <w:tcPr>
            <w:tcW w:w="552" w:type="dxa"/>
            <w:vAlign w:val="center"/>
          </w:tcPr>
          <w:p w14:paraId="4BB7C6EE" w14:textId="376F6B9C"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27,1</w:t>
            </w:r>
          </w:p>
        </w:tc>
        <w:tc>
          <w:tcPr>
            <w:tcW w:w="552" w:type="dxa"/>
            <w:vAlign w:val="center"/>
          </w:tcPr>
          <w:p w14:paraId="64577A77" w14:textId="48801A56" w:rsidR="001E0BF2" w:rsidRPr="00707579" w:rsidRDefault="00D30C6C" w:rsidP="00D30C6C">
            <w:pPr>
              <w:spacing w:before="40" w:after="40"/>
              <w:jc w:val="center"/>
              <w:rPr>
                <w:rFonts w:cs="Times New Roman"/>
                <w:color w:val="FF0000"/>
                <w:sz w:val="16"/>
                <w:szCs w:val="16"/>
                <w:lang w:val="en-GB"/>
              </w:rPr>
            </w:pPr>
            <w:r w:rsidRPr="00707579">
              <w:rPr>
                <w:rFonts w:cs="Times New Roman"/>
                <w:color w:val="FF0000"/>
                <w:sz w:val="16"/>
                <w:szCs w:val="16"/>
                <w:lang w:val="en-GB"/>
              </w:rPr>
              <w:t>29,7</w:t>
            </w:r>
          </w:p>
        </w:tc>
        <w:tc>
          <w:tcPr>
            <w:tcW w:w="552" w:type="dxa"/>
            <w:vAlign w:val="center"/>
          </w:tcPr>
          <w:p w14:paraId="0B02178D" w14:textId="757F26D6"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29,1</w:t>
            </w:r>
          </w:p>
        </w:tc>
        <w:tc>
          <w:tcPr>
            <w:tcW w:w="552" w:type="dxa"/>
            <w:vAlign w:val="center"/>
          </w:tcPr>
          <w:p w14:paraId="6A4E3A69" w14:textId="2A01D887"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24,0</w:t>
            </w:r>
          </w:p>
        </w:tc>
        <w:tc>
          <w:tcPr>
            <w:tcW w:w="552" w:type="dxa"/>
            <w:vAlign w:val="center"/>
          </w:tcPr>
          <w:p w14:paraId="5623C534" w14:textId="23DC8564"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18,8</w:t>
            </w:r>
          </w:p>
        </w:tc>
        <w:tc>
          <w:tcPr>
            <w:tcW w:w="552" w:type="dxa"/>
            <w:vAlign w:val="center"/>
          </w:tcPr>
          <w:p w14:paraId="35514DC8" w14:textId="5DF618B4"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11,4</w:t>
            </w:r>
          </w:p>
        </w:tc>
        <w:tc>
          <w:tcPr>
            <w:tcW w:w="552" w:type="dxa"/>
            <w:vAlign w:val="center"/>
          </w:tcPr>
          <w:p w14:paraId="0B21CF18" w14:textId="451EA741"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5,0</w:t>
            </w:r>
          </w:p>
        </w:tc>
        <w:tc>
          <w:tcPr>
            <w:tcW w:w="552" w:type="dxa"/>
            <w:vAlign w:val="center"/>
          </w:tcPr>
          <w:p w14:paraId="2B12929A" w14:textId="440337BD"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17,8</w:t>
            </w:r>
          </w:p>
        </w:tc>
        <w:tc>
          <w:tcPr>
            <w:tcW w:w="552" w:type="dxa"/>
            <w:vAlign w:val="center"/>
          </w:tcPr>
          <w:p w14:paraId="028EF158" w14:textId="4A7E204E" w:rsidR="001E0BF2" w:rsidRPr="00707579" w:rsidRDefault="00D30C6C" w:rsidP="00D30C6C">
            <w:pPr>
              <w:spacing w:before="40" w:after="40"/>
              <w:jc w:val="center"/>
              <w:rPr>
                <w:sz w:val="16"/>
                <w:szCs w:val="16"/>
                <w:lang w:val="en-GB"/>
              </w:rPr>
            </w:pPr>
            <w:r w:rsidRPr="00707579">
              <w:rPr>
                <w:sz w:val="16"/>
                <w:szCs w:val="16"/>
                <w:lang w:val="en-GB"/>
              </w:rPr>
              <w:t>25,3</w:t>
            </w:r>
          </w:p>
        </w:tc>
      </w:tr>
      <w:tr w:rsidR="001E0BF2" w:rsidRPr="00707579" w14:paraId="692460E1" w14:textId="77777777" w:rsidTr="00D30C6C">
        <w:trPr>
          <w:trHeight w:val="229"/>
        </w:trPr>
        <w:tc>
          <w:tcPr>
            <w:tcW w:w="1560" w:type="dxa"/>
            <w:vAlign w:val="center"/>
          </w:tcPr>
          <w:p w14:paraId="27BE7A2A" w14:textId="788ACF6F" w:rsidR="001E0BF2" w:rsidRPr="00707579" w:rsidRDefault="001E0BF2" w:rsidP="00D30C6C">
            <w:pPr>
              <w:spacing w:before="40" w:after="40"/>
              <w:jc w:val="left"/>
              <w:rPr>
                <w:sz w:val="16"/>
                <w:szCs w:val="16"/>
                <w:lang w:val="en-GB"/>
              </w:rPr>
            </w:pPr>
            <w:r w:rsidRPr="00707579">
              <w:rPr>
                <w:sz w:val="16"/>
                <w:szCs w:val="16"/>
                <w:lang w:val="en-GB"/>
              </w:rPr>
              <w:t>Min.</w:t>
            </w:r>
            <w:r w:rsidR="006308D4" w:rsidRPr="00707579">
              <w:rPr>
                <w:sz w:val="16"/>
                <w:szCs w:val="16"/>
                <w:lang w:val="en-GB"/>
              </w:rPr>
              <w:t xml:space="preserve"> air temp. </w:t>
            </w:r>
            <w:r w:rsidRPr="00707579">
              <w:rPr>
                <w:sz w:val="16"/>
                <w:szCs w:val="16"/>
                <w:lang w:val="en-GB"/>
              </w:rPr>
              <w:t>(°C)</w:t>
            </w:r>
          </w:p>
        </w:tc>
        <w:tc>
          <w:tcPr>
            <w:tcW w:w="554" w:type="dxa"/>
            <w:vAlign w:val="center"/>
          </w:tcPr>
          <w:p w14:paraId="51615468" w14:textId="63AA3796" w:rsidR="001E0BF2" w:rsidRPr="00707579" w:rsidRDefault="00D30C6C" w:rsidP="00D30C6C">
            <w:pPr>
              <w:spacing w:before="40" w:after="40"/>
              <w:jc w:val="center"/>
              <w:rPr>
                <w:color w:val="0070C0"/>
                <w:sz w:val="16"/>
                <w:szCs w:val="16"/>
                <w:lang w:val="en-GB"/>
              </w:rPr>
            </w:pPr>
            <w:r w:rsidRPr="00707579">
              <w:rPr>
                <w:color w:val="0070C0"/>
                <w:sz w:val="16"/>
                <w:szCs w:val="16"/>
                <w:lang w:val="en-GB"/>
              </w:rPr>
              <w:t>-2,8</w:t>
            </w:r>
          </w:p>
        </w:tc>
        <w:tc>
          <w:tcPr>
            <w:tcW w:w="554" w:type="dxa"/>
            <w:vAlign w:val="center"/>
          </w:tcPr>
          <w:p w14:paraId="1DEFE7A2" w14:textId="14235AE0" w:rsidR="001E0BF2" w:rsidRPr="00707579" w:rsidRDefault="00D30C6C" w:rsidP="00D30C6C">
            <w:pPr>
              <w:autoSpaceDE w:val="0"/>
              <w:autoSpaceDN w:val="0"/>
              <w:adjustRightInd w:val="0"/>
              <w:spacing w:before="40" w:after="40"/>
              <w:jc w:val="center"/>
              <w:rPr>
                <w:sz w:val="16"/>
                <w:szCs w:val="16"/>
                <w:lang w:val="en-GB"/>
              </w:rPr>
            </w:pPr>
            <w:r w:rsidRPr="00707579">
              <w:rPr>
                <w:sz w:val="16"/>
                <w:szCs w:val="16"/>
                <w:lang w:val="en-GB"/>
              </w:rPr>
              <w:t>-1,8</w:t>
            </w:r>
          </w:p>
        </w:tc>
        <w:tc>
          <w:tcPr>
            <w:tcW w:w="554" w:type="dxa"/>
            <w:vAlign w:val="center"/>
          </w:tcPr>
          <w:p w14:paraId="17960121" w14:textId="2B61EDA3" w:rsidR="001E0BF2" w:rsidRPr="00707579" w:rsidRDefault="00D30C6C" w:rsidP="00D30C6C">
            <w:pPr>
              <w:autoSpaceDE w:val="0"/>
              <w:autoSpaceDN w:val="0"/>
              <w:adjustRightInd w:val="0"/>
              <w:spacing w:before="40" w:after="40"/>
              <w:jc w:val="center"/>
              <w:rPr>
                <w:sz w:val="16"/>
                <w:szCs w:val="16"/>
                <w:lang w:val="en-GB"/>
              </w:rPr>
            </w:pPr>
            <w:r w:rsidRPr="00707579">
              <w:rPr>
                <w:sz w:val="16"/>
                <w:szCs w:val="16"/>
                <w:lang w:val="en-GB"/>
              </w:rPr>
              <w:t>1,3</w:t>
            </w:r>
          </w:p>
        </w:tc>
        <w:tc>
          <w:tcPr>
            <w:tcW w:w="553" w:type="dxa"/>
            <w:vAlign w:val="center"/>
          </w:tcPr>
          <w:p w14:paraId="70B60934" w14:textId="66E64AC6"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5,2</w:t>
            </w:r>
          </w:p>
        </w:tc>
        <w:tc>
          <w:tcPr>
            <w:tcW w:w="553" w:type="dxa"/>
            <w:vAlign w:val="center"/>
          </w:tcPr>
          <w:p w14:paraId="128C1544" w14:textId="2BCF6F7D"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9,2</w:t>
            </w:r>
          </w:p>
        </w:tc>
        <w:tc>
          <w:tcPr>
            <w:tcW w:w="552" w:type="dxa"/>
            <w:vAlign w:val="center"/>
          </w:tcPr>
          <w:p w14:paraId="23189178" w14:textId="4FF4D4EB"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12,8</w:t>
            </w:r>
          </w:p>
        </w:tc>
        <w:tc>
          <w:tcPr>
            <w:tcW w:w="552" w:type="dxa"/>
            <w:vAlign w:val="center"/>
          </w:tcPr>
          <w:p w14:paraId="0091722D" w14:textId="7E991249" w:rsidR="001E0BF2" w:rsidRPr="00707579" w:rsidRDefault="00D30C6C" w:rsidP="00D30C6C">
            <w:pPr>
              <w:spacing w:before="40" w:after="40"/>
              <w:jc w:val="center"/>
              <w:rPr>
                <w:rFonts w:cs="Times New Roman"/>
                <w:color w:val="FF0000"/>
                <w:sz w:val="16"/>
                <w:szCs w:val="16"/>
                <w:lang w:val="en-GB"/>
              </w:rPr>
            </w:pPr>
            <w:r w:rsidRPr="00707579">
              <w:rPr>
                <w:rFonts w:cs="Times New Roman"/>
                <w:color w:val="FF0000"/>
                <w:sz w:val="16"/>
                <w:szCs w:val="16"/>
                <w:lang w:val="en-GB"/>
              </w:rPr>
              <w:t>14,5</w:t>
            </w:r>
          </w:p>
        </w:tc>
        <w:tc>
          <w:tcPr>
            <w:tcW w:w="552" w:type="dxa"/>
            <w:vAlign w:val="center"/>
          </w:tcPr>
          <w:p w14:paraId="66D5EA0F" w14:textId="515F6F55"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14,3</w:t>
            </w:r>
          </w:p>
        </w:tc>
        <w:tc>
          <w:tcPr>
            <w:tcW w:w="552" w:type="dxa"/>
            <w:vAlign w:val="center"/>
          </w:tcPr>
          <w:p w14:paraId="378126C1" w14:textId="553EF09C"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10,7</w:t>
            </w:r>
          </w:p>
        </w:tc>
        <w:tc>
          <w:tcPr>
            <w:tcW w:w="552" w:type="dxa"/>
            <w:vAlign w:val="center"/>
          </w:tcPr>
          <w:p w14:paraId="70B88F3B" w14:textId="6AA17D9E"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6,8</w:t>
            </w:r>
          </w:p>
        </w:tc>
        <w:tc>
          <w:tcPr>
            <w:tcW w:w="552" w:type="dxa"/>
            <w:vAlign w:val="center"/>
          </w:tcPr>
          <w:p w14:paraId="735BB175" w14:textId="505CF448"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2,5</w:t>
            </w:r>
          </w:p>
        </w:tc>
        <w:tc>
          <w:tcPr>
            <w:tcW w:w="552" w:type="dxa"/>
            <w:vAlign w:val="center"/>
          </w:tcPr>
          <w:p w14:paraId="1FB3CC6B" w14:textId="19145EDA"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-1,8</w:t>
            </w:r>
          </w:p>
        </w:tc>
        <w:tc>
          <w:tcPr>
            <w:tcW w:w="552" w:type="dxa"/>
            <w:vAlign w:val="center"/>
          </w:tcPr>
          <w:p w14:paraId="4FB5E289" w14:textId="3D878BDD"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5,9</w:t>
            </w:r>
          </w:p>
        </w:tc>
        <w:tc>
          <w:tcPr>
            <w:tcW w:w="552" w:type="dxa"/>
            <w:vAlign w:val="center"/>
          </w:tcPr>
          <w:p w14:paraId="0FC08E6B" w14:textId="140D7FBE" w:rsidR="001E0BF2" w:rsidRPr="00707579" w:rsidRDefault="00D30C6C" w:rsidP="00D30C6C">
            <w:pPr>
              <w:spacing w:before="40" w:after="40"/>
              <w:jc w:val="center"/>
              <w:rPr>
                <w:sz w:val="16"/>
                <w:szCs w:val="16"/>
                <w:lang w:val="en-GB"/>
              </w:rPr>
            </w:pPr>
            <w:r w:rsidRPr="00707579">
              <w:rPr>
                <w:sz w:val="16"/>
                <w:szCs w:val="16"/>
                <w:lang w:val="en-GB"/>
              </w:rPr>
              <w:t>11,1</w:t>
            </w:r>
          </w:p>
        </w:tc>
      </w:tr>
      <w:tr w:rsidR="001E0BF2" w:rsidRPr="00707579" w14:paraId="5904C25E" w14:textId="77777777" w:rsidTr="00D30C6C">
        <w:trPr>
          <w:trHeight w:val="229"/>
        </w:trPr>
        <w:tc>
          <w:tcPr>
            <w:tcW w:w="1560" w:type="dxa"/>
            <w:vAlign w:val="center"/>
          </w:tcPr>
          <w:p w14:paraId="1F3FB72E" w14:textId="0CE65DB7" w:rsidR="001E0BF2" w:rsidRPr="00707579" w:rsidRDefault="006308D4" w:rsidP="00D30C6C">
            <w:pPr>
              <w:spacing w:before="40" w:after="40"/>
              <w:jc w:val="left"/>
              <w:rPr>
                <w:sz w:val="16"/>
                <w:szCs w:val="16"/>
                <w:lang w:val="en-GB"/>
              </w:rPr>
            </w:pPr>
            <w:r w:rsidRPr="00707579">
              <w:rPr>
                <w:sz w:val="16"/>
                <w:szCs w:val="16"/>
                <w:lang w:val="en-GB"/>
              </w:rPr>
              <w:t>Precipitation</w:t>
            </w:r>
            <w:r w:rsidR="00D30C6C" w:rsidRPr="00707579">
              <w:rPr>
                <w:sz w:val="16"/>
                <w:szCs w:val="16"/>
                <w:lang w:val="en-GB"/>
              </w:rPr>
              <w:t xml:space="preserve"> (mm)</w:t>
            </w:r>
          </w:p>
        </w:tc>
        <w:tc>
          <w:tcPr>
            <w:tcW w:w="554" w:type="dxa"/>
            <w:vAlign w:val="center"/>
          </w:tcPr>
          <w:p w14:paraId="6A631488" w14:textId="64EA696C" w:rsidR="001E0BF2" w:rsidRPr="00707579" w:rsidRDefault="00D30C6C" w:rsidP="00D30C6C">
            <w:pPr>
              <w:spacing w:before="40" w:after="40"/>
              <w:jc w:val="center"/>
              <w:rPr>
                <w:sz w:val="16"/>
                <w:szCs w:val="16"/>
                <w:lang w:val="en-GB"/>
              </w:rPr>
            </w:pPr>
            <w:r w:rsidRPr="00707579">
              <w:rPr>
                <w:sz w:val="16"/>
                <w:szCs w:val="16"/>
                <w:lang w:val="en-GB"/>
              </w:rPr>
              <w:t>55</w:t>
            </w:r>
          </w:p>
        </w:tc>
        <w:tc>
          <w:tcPr>
            <w:tcW w:w="554" w:type="dxa"/>
            <w:vAlign w:val="center"/>
          </w:tcPr>
          <w:p w14:paraId="7617A7C7" w14:textId="0FDB466E" w:rsidR="001E0BF2" w:rsidRPr="00707579" w:rsidRDefault="00D30C6C" w:rsidP="00D30C6C">
            <w:pPr>
              <w:autoSpaceDE w:val="0"/>
              <w:autoSpaceDN w:val="0"/>
              <w:adjustRightInd w:val="0"/>
              <w:spacing w:before="40" w:after="40"/>
              <w:jc w:val="center"/>
              <w:rPr>
                <w:sz w:val="16"/>
                <w:szCs w:val="16"/>
                <w:lang w:val="en-GB"/>
              </w:rPr>
            </w:pPr>
            <w:r w:rsidRPr="00707579">
              <w:rPr>
                <w:color w:val="0070C0"/>
                <w:sz w:val="16"/>
                <w:szCs w:val="16"/>
                <w:lang w:val="en-GB"/>
              </w:rPr>
              <w:t>50</w:t>
            </w:r>
          </w:p>
        </w:tc>
        <w:tc>
          <w:tcPr>
            <w:tcW w:w="554" w:type="dxa"/>
            <w:vAlign w:val="center"/>
          </w:tcPr>
          <w:p w14:paraId="048C7F99" w14:textId="6A29968B" w:rsidR="001E0BF2" w:rsidRPr="00707579" w:rsidRDefault="00D30C6C" w:rsidP="00D30C6C">
            <w:pPr>
              <w:autoSpaceDE w:val="0"/>
              <w:autoSpaceDN w:val="0"/>
              <w:adjustRightInd w:val="0"/>
              <w:spacing w:before="40" w:after="40"/>
              <w:jc w:val="center"/>
              <w:rPr>
                <w:sz w:val="16"/>
                <w:szCs w:val="16"/>
                <w:lang w:val="en-GB"/>
              </w:rPr>
            </w:pPr>
            <w:r w:rsidRPr="00707579">
              <w:rPr>
                <w:sz w:val="16"/>
                <w:szCs w:val="16"/>
                <w:lang w:val="en-GB"/>
              </w:rPr>
              <w:t>56</w:t>
            </w:r>
          </w:p>
        </w:tc>
        <w:tc>
          <w:tcPr>
            <w:tcW w:w="553" w:type="dxa"/>
            <w:vAlign w:val="center"/>
          </w:tcPr>
          <w:p w14:paraId="1D07BF44" w14:textId="58812F42"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67</w:t>
            </w:r>
          </w:p>
        </w:tc>
        <w:tc>
          <w:tcPr>
            <w:tcW w:w="553" w:type="dxa"/>
            <w:vAlign w:val="center"/>
          </w:tcPr>
          <w:p w14:paraId="4D414D66" w14:textId="6EFECBDE"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75</w:t>
            </w:r>
          </w:p>
        </w:tc>
        <w:tc>
          <w:tcPr>
            <w:tcW w:w="552" w:type="dxa"/>
            <w:vAlign w:val="center"/>
          </w:tcPr>
          <w:p w14:paraId="5D4316A6" w14:textId="3FDFFC22" w:rsidR="001E0BF2" w:rsidRPr="00707579" w:rsidRDefault="00D30C6C" w:rsidP="00D30C6C">
            <w:pPr>
              <w:spacing w:before="40" w:after="40"/>
              <w:jc w:val="center"/>
              <w:rPr>
                <w:rFonts w:cs="Times New Roman"/>
                <w:sz w:val="16"/>
                <w:szCs w:val="16"/>
                <w:lang w:val="en-GB"/>
              </w:rPr>
            </w:pPr>
            <w:r w:rsidRPr="00707579">
              <w:rPr>
                <w:rFonts w:cs="Times New Roman"/>
                <w:color w:val="FF0000"/>
                <w:sz w:val="16"/>
                <w:szCs w:val="16"/>
                <w:lang w:val="en-GB"/>
              </w:rPr>
              <w:t>84</w:t>
            </w:r>
          </w:p>
        </w:tc>
        <w:tc>
          <w:tcPr>
            <w:tcW w:w="552" w:type="dxa"/>
            <w:vAlign w:val="center"/>
          </w:tcPr>
          <w:p w14:paraId="71C8BAEA" w14:textId="0ED88131"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75</w:t>
            </w:r>
          </w:p>
        </w:tc>
        <w:tc>
          <w:tcPr>
            <w:tcW w:w="552" w:type="dxa"/>
            <w:vAlign w:val="center"/>
          </w:tcPr>
          <w:p w14:paraId="3CB79054" w14:textId="22E0EA4D"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57</w:t>
            </w:r>
          </w:p>
        </w:tc>
        <w:tc>
          <w:tcPr>
            <w:tcW w:w="552" w:type="dxa"/>
            <w:vAlign w:val="center"/>
          </w:tcPr>
          <w:p w14:paraId="6928C0F4" w14:textId="298959FA"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79</w:t>
            </w:r>
          </w:p>
        </w:tc>
        <w:tc>
          <w:tcPr>
            <w:tcW w:w="552" w:type="dxa"/>
            <w:vAlign w:val="center"/>
          </w:tcPr>
          <w:p w14:paraId="5B7F33B2" w14:textId="154D82AC"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70</w:t>
            </w:r>
          </w:p>
        </w:tc>
        <w:tc>
          <w:tcPr>
            <w:tcW w:w="552" w:type="dxa"/>
            <w:vAlign w:val="center"/>
          </w:tcPr>
          <w:p w14:paraId="39EF1273" w14:textId="599AB276"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81</w:t>
            </w:r>
          </w:p>
        </w:tc>
        <w:tc>
          <w:tcPr>
            <w:tcW w:w="552" w:type="dxa"/>
            <w:vAlign w:val="center"/>
          </w:tcPr>
          <w:p w14:paraId="23A39700" w14:textId="1EBD38A1"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64</w:t>
            </w:r>
          </w:p>
        </w:tc>
        <w:tc>
          <w:tcPr>
            <w:tcW w:w="552" w:type="dxa"/>
            <w:vAlign w:val="center"/>
          </w:tcPr>
          <w:p w14:paraId="55E4B0F1" w14:textId="5C323135"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813</w:t>
            </w:r>
          </w:p>
        </w:tc>
        <w:tc>
          <w:tcPr>
            <w:tcW w:w="552" w:type="dxa"/>
            <w:vAlign w:val="center"/>
          </w:tcPr>
          <w:p w14:paraId="4164F481" w14:textId="0C96AB5A" w:rsidR="001E0BF2" w:rsidRPr="00707579" w:rsidRDefault="00D30C6C" w:rsidP="00D30C6C">
            <w:pPr>
              <w:spacing w:before="40" w:after="40"/>
              <w:jc w:val="center"/>
              <w:rPr>
                <w:sz w:val="16"/>
                <w:szCs w:val="16"/>
                <w:lang w:val="en-GB"/>
              </w:rPr>
            </w:pPr>
            <w:r w:rsidRPr="00707579">
              <w:rPr>
                <w:sz w:val="16"/>
                <w:szCs w:val="16"/>
                <w:lang w:val="en-GB"/>
              </w:rPr>
              <w:t>437</w:t>
            </w:r>
          </w:p>
        </w:tc>
      </w:tr>
      <w:tr w:rsidR="001E0BF2" w:rsidRPr="00707579" w14:paraId="5A2EFE17" w14:textId="77777777" w:rsidTr="00D30C6C">
        <w:trPr>
          <w:trHeight w:val="229"/>
        </w:trPr>
        <w:tc>
          <w:tcPr>
            <w:tcW w:w="1560" w:type="dxa"/>
            <w:vAlign w:val="center"/>
          </w:tcPr>
          <w:p w14:paraId="23565ED1" w14:textId="7B907957" w:rsidR="001E0BF2" w:rsidRPr="00707579" w:rsidRDefault="00D30C6C" w:rsidP="006308D4">
            <w:pPr>
              <w:spacing w:before="40" w:after="40"/>
              <w:jc w:val="left"/>
              <w:rPr>
                <w:sz w:val="16"/>
                <w:szCs w:val="16"/>
                <w:lang w:val="en-GB"/>
              </w:rPr>
            </w:pPr>
            <w:r w:rsidRPr="00707579">
              <w:rPr>
                <w:sz w:val="16"/>
                <w:szCs w:val="16"/>
                <w:lang w:val="en-GB"/>
              </w:rPr>
              <w:t>Relativ</w:t>
            </w:r>
            <w:r w:rsidR="006308D4" w:rsidRPr="00707579">
              <w:rPr>
                <w:sz w:val="16"/>
                <w:szCs w:val="16"/>
                <w:lang w:val="en-GB"/>
              </w:rPr>
              <w:t>e</w:t>
            </w:r>
            <w:r w:rsidRPr="00707579">
              <w:rPr>
                <w:sz w:val="16"/>
                <w:szCs w:val="16"/>
                <w:lang w:val="en-GB"/>
              </w:rPr>
              <w:t xml:space="preserve"> </w:t>
            </w:r>
            <w:r w:rsidR="006308D4" w:rsidRPr="00707579">
              <w:rPr>
                <w:sz w:val="16"/>
                <w:szCs w:val="16"/>
                <w:lang w:val="en-GB"/>
              </w:rPr>
              <w:t>humidity</w:t>
            </w:r>
            <w:r w:rsidRPr="00707579">
              <w:rPr>
                <w:sz w:val="16"/>
                <w:szCs w:val="16"/>
                <w:lang w:val="en-GB"/>
              </w:rPr>
              <w:t>(%)</w:t>
            </w:r>
          </w:p>
        </w:tc>
        <w:tc>
          <w:tcPr>
            <w:tcW w:w="554" w:type="dxa"/>
            <w:vAlign w:val="center"/>
          </w:tcPr>
          <w:p w14:paraId="43802B07" w14:textId="0B386128" w:rsidR="001E0BF2" w:rsidRPr="00707579" w:rsidRDefault="00D30C6C" w:rsidP="00D30C6C">
            <w:pPr>
              <w:spacing w:before="40" w:after="40"/>
              <w:jc w:val="center"/>
              <w:rPr>
                <w:sz w:val="16"/>
                <w:szCs w:val="16"/>
                <w:lang w:val="en-GB"/>
              </w:rPr>
            </w:pPr>
            <w:r w:rsidRPr="00707579">
              <w:rPr>
                <w:sz w:val="16"/>
                <w:szCs w:val="16"/>
                <w:lang w:val="en-GB"/>
              </w:rPr>
              <w:t>80</w:t>
            </w:r>
          </w:p>
        </w:tc>
        <w:tc>
          <w:tcPr>
            <w:tcW w:w="554" w:type="dxa"/>
            <w:vAlign w:val="center"/>
          </w:tcPr>
          <w:p w14:paraId="26FF80BD" w14:textId="0CF3FD9F" w:rsidR="001E0BF2" w:rsidRPr="00707579" w:rsidRDefault="00D30C6C" w:rsidP="00D30C6C">
            <w:pPr>
              <w:autoSpaceDE w:val="0"/>
              <w:autoSpaceDN w:val="0"/>
              <w:adjustRightInd w:val="0"/>
              <w:spacing w:before="40" w:after="40"/>
              <w:jc w:val="center"/>
              <w:rPr>
                <w:sz w:val="16"/>
                <w:szCs w:val="16"/>
                <w:lang w:val="en-GB"/>
              </w:rPr>
            </w:pPr>
            <w:r w:rsidRPr="00707579">
              <w:rPr>
                <w:sz w:val="16"/>
                <w:szCs w:val="16"/>
                <w:lang w:val="en-GB"/>
              </w:rPr>
              <w:t>74</w:t>
            </w:r>
          </w:p>
        </w:tc>
        <w:tc>
          <w:tcPr>
            <w:tcW w:w="554" w:type="dxa"/>
            <w:vAlign w:val="center"/>
          </w:tcPr>
          <w:p w14:paraId="32FA9A4B" w14:textId="0755782F" w:rsidR="001E0BF2" w:rsidRPr="00707579" w:rsidRDefault="00D30C6C" w:rsidP="00D30C6C">
            <w:pPr>
              <w:autoSpaceDE w:val="0"/>
              <w:autoSpaceDN w:val="0"/>
              <w:adjustRightInd w:val="0"/>
              <w:spacing w:before="40" w:after="40"/>
              <w:jc w:val="center"/>
              <w:rPr>
                <w:sz w:val="16"/>
                <w:szCs w:val="16"/>
                <w:lang w:val="en-GB"/>
              </w:rPr>
            </w:pPr>
            <w:r w:rsidRPr="00707579">
              <w:rPr>
                <w:sz w:val="16"/>
                <w:szCs w:val="16"/>
                <w:lang w:val="en-GB"/>
              </w:rPr>
              <w:t>68</w:t>
            </w:r>
          </w:p>
        </w:tc>
        <w:tc>
          <w:tcPr>
            <w:tcW w:w="553" w:type="dxa"/>
            <w:vAlign w:val="center"/>
          </w:tcPr>
          <w:p w14:paraId="52FDFB99" w14:textId="74F0581F"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67</w:t>
            </w:r>
          </w:p>
        </w:tc>
        <w:tc>
          <w:tcPr>
            <w:tcW w:w="553" w:type="dxa"/>
            <w:vAlign w:val="center"/>
          </w:tcPr>
          <w:p w14:paraId="74A9F9F1" w14:textId="43718E2E"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68</w:t>
            </w:r>
          </w:p>
        </w:tc>
        <w:tc>
          <w:tcPr>
            <w:tcW w:w="552" w:type="dxa"/>
            <w:vAlign w:val="center"/>
          </w:tcPr>
          <w:p w14:paraId="37E678D4" w14:textId="76684A5B"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68</w:t>
            </w:r>
          </w:p>
        </w:tc>
        <w:tc>
          <w:tcPr>
            <w:tcW w:w="552" w:type="dxa"/>
            <w:vAlign w:val="center"/>
          </w:tcPr>
          <w:p w14:paraId="1FB6349C" w14:textId="19F9887C"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66</w:t>
            </w:r>
          </w:p>
        </w:tc>
        <w:tc>
          <w:tcPr>
            <w:tcW w:w="552" w:type="dxa"/>
            <w:vAlign w:val="center"/>
          </w:tcPr>
          <w:p w14:paraId="2C0D051D" w14:textId="14F5C79A"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68</w:t>
            </w:r>
          </w:p>
        </w:tc>
        <w:tc>
          <w:tcPr>
            <w:tcW w:w="552" w:type="dxa"/>
            <w:vAlign w:val="center"/>
          </w:tcPr>
          <w:p w14:paraId="0A89E51B" w14:textId="33F72E85"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73</w:t>
            </w:r>
          </w:p>
        </w:tc>
        <w:tc>
          <w:tcPr>
            <w:tcW w:w="552" w:type="dxa"/>
            <w:vAlign w:val="center"/>
          </w:tcPr>
          <w:p w14:paraId="6726FFCB" w14:textId="2CC07A69"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76</w:t>
            </w:r>
          </w:p>
        </w:tc>
        <w:tc>
          <w:tcPr>
            <w:tcW w:w="552" w:type="dxa"/>
            <w:vAlign w:val="center"/>
          </w:tcPr>
          <w:p w14:paraId="5E2FF76B" w14:textId="6F24DCAB"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79</w:t>
            </w:r>
          </w:p>
        </w:tc>
        <w:tc>
          <w:tcPr>
            <w:tcW w:w="552" w:type="dxa"/>
            <w:vAlign w:val="center"/>
          </w:tcPr>
          <w:p w14:paraId="7133BA8E" w14:textId="743273BE"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80</w:t>
            </w:r>
          </w:p>
        </w:tc>
        <w:tc>
          <w:tcPr>
            <w:tcW w:w="552" w:type="dxa"/>
            <w:vAlign w:val="center"/>
          </w:tcPr>
          <w:p w14:paraId="6888CEFF" w14:textId="4E8F4851"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72</w:t>
            </w:r>
          </w:p>
        </w:tc>
        <w:tc>
          <w:tcPr>
            <w:tcW w:w="552" w:type="dxa"/>
            <w:vAlign w:val="center"/>
          </w:tcPr>
          <w:p w14:paraId="6379FEC0" w14:textId="69D634D9" w:rsidR="001E0BF2" w:rsidRPr="00707579" w:rsidRDefault="00D30C6C" w:rsidP="00D30C6C">
            <w:pPr>
              <w:spacing w:before="40" w:after="40"/>
              <w:jc w:val="center"/>
              <w:rPr>
                <w:sz w:val="16"/>
                <w:szCs w:val="16"/>
                <w:lang w:val="en-GB"/>
              </w:rPr>
            </w:pPr>
            <w:r w:rsidRPr="00707579">
              <w:rPr>
                <w:sz w:val="16"/>
                <w:szCs w:val="16"/>
                <w:lang w:val="en-GB"/>
              </w:rPr>
              <w:t>68</w:t>
            </w:r>
          </w:p>
        </w:tc>
      </w:tr>
      <w:tr w:rsidR="001E0BF2" w:rsidRPr="00707579" w14:paraId="05F30E54" w14:textId="77777777" w:rsidTr="00D30C6C">
        <w:trPr>
          <w:trHeight w:val="229"/>
        </w:trPr>
        <w:tc>
          <w:tcPr>
            <w:tcW w:w="1560" w:type="dxa"/>
            <w:vAlign w:val="center"/>
          </w:tcPr>
          <w:p w14:paraId="5162AD50" w14:textId="463F56FF" w:rsidR="001E0BF2" w:rsidRPr="00707579" w:rsidRDefault="006308D4" w:rsidP="00D30C6C">
            <w:pPr>
              <w:spacing w:before="40" w:after="40"/>
              <w:jc w:val="left"/>
              <w:rPr>
                <w:sz w:val="16"/>
                <w:szCs w:val="16"/>
                <w:lang w:val="en-GB"/>
              </w:rPr>
            </w:pPr>
            <w:r w:rsidRPr="00707579">
              <w:rPr>
                <w:sz w:val="16"/>
                <w:szCs w:val="16"/>
                <w:lang w:val="en-GB"/>
              </w:rPr>
              <w:t>Wind speed</w:t>
            </w:r>
            <w:r w:rsidR="00D30C6C" w:rsidRPr="00707579">
              <w:rPr>
                <w:sz w:val="16"/>
                <w:szCs w:val="16"/>
                <w:lang w:val="en-GB"/>
              </w:rPr>
              <w:t xml:space="preserve"> (m/s)</w:t>
            </w:r>
          </w:p>
        </w:tc>
        <w:tc>
          <w:tcPr>
            <w:tcW w:w="554" w:type="dxa"/>
            <w:vAlign w:val="center"/>
          </w:tcPr>
          <w:p w14:paraId="519FBE10" w14:textId="59B65879" w:rsidR="001E0BF2" w:rsidRPr="00707579" w:rsidRDefault="00D30C6C" w:rsidP="00D30C6C">
            <w:pPr>
              <w:spacing w:before="40" w:after="40"/>
              <w:jc w:val="center"/>
              <w:rPr>
                <w:sz w:val="16"/>
                <w:szCs w:val="16"/>
                <w:lang w:val="en-GB"/>
              </w:rPr>
            </w:pPr>
            <w:r w:rsidRPr="00707579">
              <w:rPr>
                <w:sz w:val="16"/>
                <w:szCs w:val="16"/>
                <w:lang w:val="en-GB"/>
              </w:rPr>
              <w:t>1,4</w:t>
            </w:r>
          </w:p>
        </w:tc>
        <w:tc>
          <w:tcPr>
            <w:tcW w:w="554" w:type="dxa"/>
            <w:vAlign w:val="center"/>
          </w:tcPr>
          <w:p w14:paraId="784B4A25" w14:textId="436D0C86" w:rsidR="001E0BF2" w:rsidRPr="00707579" w:rsidRDefault="00D30C6C" w:rsidP="00D30C6C">
            <w:pPr>
              <w:autoSpaceDE w:val="0"/>
              <w:autoSpaceDN w:val="0"/>
              <w:adjustRightInd w:val="0"/>
              <w:spacing w:before="40" w:after="40"/>
              <w:jc w:val="center"/>
              <w:rPr>
                <w:sz w:val="16"/>
                <w:szCs w:val="16"/>
                <w:lang w:val="en-GB"/>
              </w:rPr>
            </w:pPr>
            <w:r w:rsidRPr="00707579">
              <w:rPr>
                <w:sz w:val="16"/>
                <w:szCs w:val="16"/>
                <w:lang w:val="en-GB"/>
              </w:rPr>
              <w:t>1,5</w:t>
            </w:r>
          </w:p>
        </w:tc>
        <w:tc>
          <w:tcPr>
            <w:tcW w:w="554" w:type="dxa"/>
            <w:vAlign w:val="center"/>
          </w:tcPr>
          <w:p w14:paraId="7B686194" w14:textId="4986401A" w:rsidR="001E0BF2" w:rsidRPr="00707579" w:rsidRDefault="00D30C6C" w:rsidP="00D30C6C">
            <w:pPr>
              <w:autoSpaceDE w:val="0"/>
              <w:autoSpaceDN w:val="0"/>
              <w:adjustRightInd w:val="0"/>
              <w:spacing w:before="40" w:after="40"/>
              <w:jc w:val="center"/>
              <w:rPr>
                <w:sz w:val="16"/>
                <w:szCs w:val="16"/>
                <w:lang w:val="en-GB"/>
              </w:rPr>
            </w:pPr>
            <w:r w:rsidRPr="00707579">
              <w:rPr>
                <w:sz w:val="16"/>
                <w:szCs w:val="16"/>
                <w:lang w:val="en-GB"/>
              </w:rPr>
              <w:t>1,7</w:t>
            </w:r>
          </w:p>
        </w:tc>
        <w:tc>
          <w:tcPr>
            <w:tcW w:w="553" w:type="dxa"/>
            <w:vAlign w:val="center"/>
          </w:tcPr>
          <w:p w14:paraId="6E745995" w14:textId="3E5613F7"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1,7</w:t>
            </w:r>
          </w:p>
        </w:tc>
        <w:tc>
          <w:tcPr>
            <w:tcW w:w="553" w:type="dxa"/>
            <w:vAlign w:val="center"/>
          </w:tcPr>
          <w:p w14:paraId="009D9BD9" w14:textId="0748C180"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1,6</w:t>
            </w:r>
          </w:p>
        </w:tc>
        <w:tc>
          <w:tcPr>
            <w:tcW w:w="552" w:type="dxa"/>
            <w:vAlign w:val="center"/>
          </w:tcPr>
          <w:p w14:paraId="39708AE8" w14:textId="0D340C04"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1,5</w:t>
            </w:r>
          </w:p>
        </w:tc>
        <w:tc>
          <w:tcPr>
            <w:tcW w:w="552" w:type="dxa"/>
            <w:vAlign w:val="center"/>
          </w:tcPr>
          <w:p w14:paraId="2D8DAD2B" w14:textId="20BDB7FE"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1,6</w:t>
            </w:r>
          </w:p>
        </w:tc>
        <w:tc>
          <w:tcPr>
            <w:tcW w:w="552" w:type="dxa"/>
            <w:vAlign w:val="center"/>
          </w:tcPr>
          <w:p w14:paraId="2F39031E" w14:textId="29484A24"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1,5</w:t>
            </w:r>
          </w:p>
        </w:tc>
        <w:tc>
          <w:tcPr>
            <w:tcW w:w="552" w:type="dxa"/>
            <w:vAlign w:val="center"/>
          </w:tcPr>
          <w:p w14:paraId="39396E17" w14:textId="555109C3"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1,4</w:t>
            </w:r>
          </w:p>
        </w:tc>
        <w:tc>
          <w:tcPr>
            <w:tcW w:w="552" w:type="dxa"/>
            <w:vAlign w:val="center"/>
          </w:tcPr>
          <w:p w14:paraId="6B413A2D" w14:textId="20F07102"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1,4</w:t>
            </w:r>
          </w:p>
        </w:tc>
        <w:tc>
          <w:tcPr>
            <w:tcW w:w="552" w:type="dxa"/>
            <w:vAlign w:val="center"/>
          </w:tcPr>
          <w:p w14:paraId="4061B7AD" w14:textId="432C142C"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1,4</w:t>
            </w:r>
          </w:p>
        </w:tc>
        <w:tc>
          <w:tcPr>
            <w:tcW w:w="552" w:type="dxa"/>
            <w:vAlign w:val="center"/>
          </w:tcPr>
          <w:p w14:paraId="7FD02DE7" w14:textId="0D0EA98A"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1,4</w:t>
            </w:r>
          </w:p>
        </w:tc>
        <w:tc>
          <w:tcPr>
            <w:tcW w:w="552" w:type="dxa"/>
            <w:vAlign w:val="center"/>
          </w:tcPr>
          <w:p w14:paraId="707DF0C0" w14:textId="068AC68A"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1,5</w:t>
            </w:r>
          </w:p>
        </w:tc>
        <w:tc>
          <w:tcPr>
            <w:tcW w:w="552" w:type="dxa"/>
            <w:vAlign w:val="center"/>
          </w:tcPr>
          <w:p w14:paraId="2A89DD14" w14:textId="14EF407A" w:rsidR="001E0BF2" w:rsidRPr="00707579" w:rsidRDefault="00D30C6C" w:rsidP="00D30C6C">
            <w:pPr>
              <w:spacing w:before="40" w:after="40"/>
              <w:jc w:val="center"/>
              <w:rPr>
                <w:sz w:val="16"/>
                <w:szCs w:val="16"/>
                <w:lang w:val="en-GB"/>
              </w:rPr>
            </w:pPr>
            <w:r w:rsidRPr="00707579">
              <w:rPr>
                <w:sz w:val="16"/>
                <w:szCs w:val="16"/>
                <w:lang w:val="en-GB"/>
              </w:rPr>
              <w:t>1,6</w:t>
            </w:r>
          </w:p>
        </w:tc>
      </w:tr>
      <w:tr w:rsidR="001E0BF2" w:rsidRPr="00707579" w14:paraId="459DD126" w14:textId="77777777" w:rsidTr="00D30C6C">
        <w:trPr>
          <w:trHeight w:val="229"/>
        </w:trPr>
        <w:tc>
          <w:tcPr>
            <w:tcW w:w="1560" w:type="dxa"/>
            <w:vAlign w:val="center"/>
          </w:tcPr>
          <w:p w14:paraId="020DB294" w14:textId="2697A0BC" w:rsidR="001E0BF2" w:rsidRPr="00707579" w:rsidRDefault="00D30C6C" w:rsidP="006308D4">
            <w:pPr>
              <w:spacing w:before="40" w:after="40"/>
              <w:jc w:val="left"/>
              <w:rPr>
                <w:sz w:val="16"/>
                <w:szCs w:val="16"/>
                <w:lang w:val="en-GB"/>
              </w:rPr>
            </w:pPr>
            <w:r w:rsidRPr="00707579">
              <w:rPr>
                <w:sz w:val="16"/>
                <w:szCs w:val="16"/>
                <w:lang w:val="en-GB"/>
              </w:rPr>
              <w:t>Insola</w:t>
            </w:r>
            <w:r w:rsidR="006308D4" w:rsidRPr="00707579">
              <w:rPr>
                <w:sz w:val="16"/>
                <w:szCs w:val="16"/>
                <w:lang w:val="en-GB"/>
              </w:rPr>
              <w:t>tion</w:t>
            </w:r>
            <w:r w:rsidRPr="00707579">
              <w:rPr>
                <w:sz w:val="16"/>
                <w:szCs w:val="16"/>
                <w:lang w:val="en-GB"/>
              </w:rPr>
              <w:t xml:space="preserve"> (h)</w:t>
            </w:r>
          </w:p>
        </w:tc>
        <w:tc>
          <w:tcPr>
            <w:tcW w:w="554" w:type="dxa"/>
            <w:vAlign w:val="center"/>
          </w:tcPr>
          <w:p w14:paraId="62888313" w14:textId="39893F78" w:rsidR="001E0BF2" w:rsidRPr="00707579" w:rsidRDefault="00D30C6C" w:rsidP="00D30C6C">
            <w:pPr>
              <w:spacing w:before="40" w:after="40"/>
              <w:jc w:val="center"/>
              <w:rPr>
                <w:sz w:val="16"/>
                <w:szCs w:val="16"/>
                <w:lang w:val="en-GB"/>
              </w:rPr>
            </w:pPr>
            <w:r w:rsidRPr="00707579">
              <w:rPr>
                <w:sz w:val="16"/>
                <w:szCs w:val="16"/>
                <w:lang w:val="en-GB"/>
              </w:rPr>
              <w:t>1,8</w:t>
            </w:r>
          </w:p>
        </w:tc>
        <w:tc>
          <w:tcPr>
            <w:tcW w:w="554" w:type="dxa"/>
            <w:vAlign w:val="center"/>
          </w:tcPr>
          <w:p w14:paraId="2A19494C" w14:textId="086860B1" w:rsidR="001E0BF2" w:rsidRPr="00707579" w:rsidRDefault="00D30C6C" w:rsidP="00D30C6C">
            <w:pPr>
              <w:autoSpaceDE w:val="0"/>
              <w:autoSpaceDN w:val="0"/>
              <w:adjustRightInd w:val="0"/>
              <w:spacing w:before="40" w:after="40"/>
              <w:jc w:val="center"/>
              <w:rPr>
                <w:sz w:val="16"/>
                <w:szCs w:val="16"/>
                <w:lang w:val="en-GB"/>
              </w:rPr>
            </w:pPr>
            <w:r w:rsidRPr="00707579">
              <w:rPr>
                <w:sz w:val="16"/>
                <w:szCs w:val="16"/>
                <w:lang w:val="en-GB"/>
              </w:rPr>
              <w:t>3,2</w:t>
            </w:r>
          </w:p>
        </w:tc>
        <w:tc>
          <w:tcPr>
            <w:tcW w:w="554" w:type="dxa"/>
            <w:vAlign w:val="center"/>
          </w:tcPr>
          <w:p w14:paraId="271DA77A" w14:textId="27522086" w:rsidR="001E0BF2" w:rsidRPr="00707579" w:rsidRDefault="00D30C6C" w:rsidP="00D30C6C">
            <w:pPr>
              <w:autoSpaceDE w:val="0"/>
              <w:autoSpaceDN w:val="0"/>
              <w:adjustRightInd w:val="0"/>
              <w:spacing w:before="40" w:after="40"/>
              <w:jc w:val="center"/>
              <w:rPr>
                <w:sz w:val="16"/>
                <w:szCs w:val="16"/>
                <w:lang w:val="en-GB"/>
              </w:rPr>
            </w:pPr>
            <w:r w:rsidRPr="00707579">
              <w:rPr>
                <w:sz w:val="16"/>
                <w:szCs w:val="16"/>
                <w:lang w:val="en-GB"/>
              </w:rPr>
              <w:t>4,5</w:t>
            </w:r>
          </w:p>
        </w:tc>
        <w:tc>
          <w:tcPr>
            <w:tcW w:w="553" w:type="dxa"/>
            <w:vAlign w:val="center"/>
          </w:tcPr>
          <w:p w14:paraId="37AEB602" w14:textId="14B66D54"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5,3</w:t>
            </w:r>
          </w:p>
        </w:tc>
        <w:tc>
          <w:tcPr>
            <w:tcW w:w="553" w:type="dxa"/>
            <w:vAlign w:val="center"/>
          </w:tcPr>
          <w:p w14:paraId="44893787" w14:textId="358CEF48"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6,4</w:t>
            </w:r>
          </w:p>
        </w:tc>
        <w:tc>
          <w:tcPr>
            <w:tcW w:w="552" w:type="dxa"/>
            <w:vAlign w:val="center"/>
          </w:tcPr>
          <w:p w14:paraId="5F2416D9" w14:textId="7AC466BC"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7,6</w:t>
            </w:r>
          </w:p>
        </w:tc>
        <w:tc>
          <w:tcPr>
            <w:tcW w:w="552" w:type="dxa"/>
            <w:vAlign w:val="center"/>
          </w:tcPr>
          <w:p w14:paraId="068D76C0" w14:textId="5BA6225F"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8,6</w:t>
            </w:r>
          </w:p>
        </w:tc>
        <w:tc>
          <w:tcPr>
            <w:tcW w:w="552" w:type="dxa"/>
            <w:vAlign w:val="center"/>
          </w:tcPr>
          <w:p w14:paraId="7C115726" w14:textId="0F817BE5"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7,8</w:t>
            </w:r>
          </w:p>
        </w:tc>
        <w:tc>
          <w:tcPr>
            <w:tcW w:w="552" w:type="dxa"/>
            <w:vAlign w:val="center"/>
          </w:tcPr>
          <w:p w14:paraId="40493DDF" w14:textId="757AAA73"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5,1</w:t>
            </w:r>
          </w:p>
        </w:tc>
        <w:tc>
          <w:tcPr>
            <w:tcW w:w="552" w:type="dxa"/>
            <w:vAlign w:val="center"/>
          </w:tcPr>
          <w:p w14:paraId="54D77199" w14:textId="7DE9E8B2"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3,7</w:t>
            </w:r>
          </w:p>
        </w:tc>
        <w:tc>
          <w:tcPr>
            <w:tcW w:w="552" w:type="dxa"/>
            <w:vAlign w:val="center"/>
          </w:tcPr>
          <w:p w14:paraId="682DCF66" w14:textId="1190FCA9"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2,2</w:t>
            </w:r>
          </w:p>
        </w:tc>
        <w:tc>
          <w:tcPr>
            <w:tcW w:w="552" w:type="dxa"/>
            <w:vAlign w:val="center"/>
          </w:tcPr>
          <w:p w14:paraId="407A6D92" w14:textId="0239ACF3"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1,5</w:t>
            </w:r>
          </w:p>
        </w:tc>
        <w:tc>
          <w:tcPr>
            <w:tcW w:w="552" w:type="dxa"/>
            <w:vAlign w:val="center"/>
          </w:tcPr>
          <w:p w14:paraId="33CA5AFF" w14:textId="79AC99AD" w:rsidR="001E0BF2" w:rsidRPr="00707579" w:rsidRDefault="00D30C6C" w:rsidP="00D30C6C">
            <w:pPr>
              <w:spacing w:before="40" w:after="40"/>
              <w:jc w:val="center"/>
              <w:rPr>
                <w:rFonts w:cs="Times New Roman"/>
                <w:sz w:val="16"/>
                <w:szCs w:val="16"/>
                <w:lang w:val="en-GB"/>
              </w:rPr>
            </w:pPr>
            <w:r w:rsidRPr="00707579">
              <w:rPr>
                <w:rFonts w:cs="Times New Roman"/>
                <w:sz w:val="16"/>
                <w:szCs w:val="16"/>
                <w:lang w:val="en-GB"/>
              </w:rPr>
              <w:t>4,8</w:t>
            </w:r>
          </w:p>
        </w:tc>
        <w:tc>
          <w:tcPr>
            <w:tcW w:w="552" w:type="dxa"/>
            <w:vAlign w:val="center"/>
          </w:tcPr>
          <w:p w14:paraId="7511C41F" w14:textId="6D9072EA" w:rsidR="001E0BF2" w:rsidRPr="00707579" w:rsidRDefault="00D30C6C" w:rsidP="00D30C6C">
            <w:pPr>
              <w:spacing w:before="40" w:after="40"/>
              <w:jc w:val="center"/>
              <w:rPr>
                <w:sz w:val="16"/>
                <w:szCs w:val="16"/>
                <w:lang w:val="en-GB"/>
              </w:rPr>
            </w:pPr>
            <w:r w:rsidRPr="00707579">
              <w:rPr>
                <w:sz w:val="16"/>
                <w:szCs w:val="16"/>
                <w:lang w:val="en-GB"/>
              </w:rPr>
              <w:t>6,8</w:t>
            </w:r>
          </w:p>
        </w:tc>
      </w:tr>
    </w:tbl>
    <w:p w14:paraId="6DAB033C" w14:textId="77777777" w:rsidR="001E0BF2" w:rsidRPr="00707579" w:rsidRDefault="001E0BF2" w:rsidP="001E0BF2">
      <w:pPr>
        <w:rPr>
          <w:lang w:val="en-GB"/>
        </w:rPr>
      </w:pPr>
    </w:p>
    <w:p w14:paraId="53604B86" w14:textId="7C126085" w:rsidR="006308D4" w:rsidRPr="00707579" w:rsidRDefault="006308D4" w:rsidP="006308D4">
      <w:pPr>
        <w:spacing w:before="120" w:after="120"/>
        <w:rPr>
          <w:lang w:val="en-GB"/>
        </w:rPr>
      </w:pPr>
      <w:r w:rsidRPr="00707579">
        <w:rPr>
          <w:lang w:val="en-GB"/>
        </w:rPr>
        <w:t>The precipitation schedule during the year is fairly uniform. The biggest precipitation in this area comes in June (84 mm) and the least in February (50 mm). The annual sum of precipitation is 813 mm, and of this value 53.75% falls during the period of vegetation (April - September).</w:t>
      </w:r>
    </w:p>
    <w:p w14:paraId="17DA0AEA" w14:textId="59B43D68" w:rsidR="006308D4" w:rsidRPr="00707579" w:rsidRDefault="006308D4" w:rsidP="006308D4">
      <w:pPr>
        <w:spacing w:before="120" w:after="120"/>
        <w:rPr>
          <w:lang w:val="en-GB"/>
        </w:rPr>
      </w:pPr>
      <w:r w:rsidRPr="00707579">
        <w:rPr>
          <w:lang w:val="en-GB"/>
        </w:rPr>
        <w:t>The average relative humidity is 72%. The average duration of sunshine is 4.8 h/day, and the sunniest month is July (8.6 h/day). The average annual wind speed is 1.5 m/s. The wind in this area mostly has a northern direction (37.7%), and the fastest wind is the one blowing northwest, up to 2.1 m/s (</w:t>
      </w:r>
      <w:r w:rsidRPr="00707579">
        <w:rPr>
          <w:lang w:val="en-GB"/>
        </w:rPr>
        <w:fldChar w:fldCharType="begin"/>
      </w:r>
      <w:r w:rsidRPr="00707579">
        <w:rPr>
          <w:lang w:val="en-GB"/>
        </w:rPr>
        <w:instrText xml:space="preserve"> REF _Ref14339632 \h  \* MERGEFORMAT </w:instrText>
      </w:r>
      <w:r w:rsidRPr="00707579">
        <w:rPr>
          <w:lang w:val="en-GB"/>
        </w:rPr>
      </w:r>
      <w:r w:rsidRPr="00707579">
        <w:rPr>
          <w:lang w:val="en-GB"/>
        </w:rPr>
        <w:fldChar w:fldCharType="separate"/>
      </w:r>
      <w:r w:rsidR="001268B7" w:rsidRPr="001268B7">
        <w:rPr>
          <w:rFonts w:ascii="Cambria" w:hAnsi="Cambria"/>
          <w:lang w:val="en-GB"/>
        </w:rPr>
        <w:t>Figure 7</w:t>
      </w:r>
      <w:r w:rsidRPr="00707579">
        <w:rPr>
          <w:lang w:val="en-GB"/>
        </w:rPr>
        <w:fldChar w:fldCharType="end"/>
      </w:r>
      <w:r w:rsidRPr="00707579">
        <w:rPr>
          <w:lang w:val="en-GB"/>
        </w:rPr>
        <w:t>). The direction and wind speed are of utmost importance when choosing irrigation mode.</w:t>
      </w:r>
    </w:p>
    <w:p w14:paraId="54E42C8A" w14:textId="77777777" w:rsidR="00D30C6C" w:rsidRPr="00707579" w:rsidRDefault="00D30C6C" w:rsidP="003D2EC5">
      <w:pPr>
        <w:spacing w:before="120" w:after="120"/>
        <w:rPr>
          <w:lang w:val="en-GB"/>
        </w:rPr>
      </w:pPr>
    </w:p>
    <w:tbl>
      <w:tblPr>
        <w:tblW w:w="0" w:type="auto"/>
        <w:tblInd w:w="572" w:type="dxa"/>
        <w:tblCellMar>
          <w:left w:w="0" w:type="dxa"/>
          <w:right w:w="0" w:type="dxa"/>
        </w:tblCellMar>
        <w:tblLook w:val="01E0" w:firstRow="1" w:lastRow="1" w:firstColumn="1" w:lastColumn="1" w:noHBand="0" w:noVBand="0"/>
      </w:tblPr>
      <w:tblGrid>
        <w:gridCol w:w="3932"/>
        <w:gridCol w:w="4313"/>
      </w:tblGrid>
      <w:tr w:rsidR="003D2EC5" w:rsidRPr="00707579" w14:paraId="6018AC10" w14:textId="77777777" w:rsidTr="006308D4">
        <w:trPr>
          <w:trHeight w:val="3854"/>
        </w:trPr>
        <w:tc>
          <w:tcPr>
            <w:tcW w:w="3932" w:type="dxa"/>
          </w:tcPr>
          <w:p w14:paraId="1130A261" w14:textId="77777777" w:rsidR="003D2EC5" w:rsidRPr="00707579" w:rsidRDefault="003D2EC5" w:rsidP="006308D4">
            <w:pPr>
              <w:pStyle w:val="TableParagraph"/>
              <w:ind w:left="200"/>
              <w:jc w:val="left"/>
              <w:rPr>
                <w:sz w:val="20"/>
                <w:lang w:val="en-GB"/>
              </w:rPr>
            </w:pPr>
            <w:r w:rsidRPr="00707579">
              <w:rPr>
                <w:noProof/>
                <w:sz w:val="20"/>
                <w:lang w:val="bs-Latn-BA" w:eastAsia="bs-Latn-BA"/>
              </w:rPr>
              <w:drawing>
                <wp:inline distT="0" distB="0" distL="0" distR="0" wp14:anchorId="2D8DC59E" wp14:editId="32E31624">
                  <wp:extent cx="2329962" cy="2352675"/>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3" cstate="print"/>
                          <a:stretch>
                            <a:fillRect/>
                          </a:stretch>
                        </pic:blipFill>
                        <pic:spPr>
                          <a:xfrm>
                            <a:off x="0" y="0"/>
                            <a:ext cx="2329962" cy="2352675"/>
                          </a:xfrm>
                          <a:prstGeom prst="rect">
                            <a:avLst/>
                          </a:prstGeom>
                        </pic:spPr>
                      </pic:pic>
                    </a:graphicData>
                  </a:graphic>
                </wp:inline>
              </w:drawing>
            </w:r>
          </w:p>
        </w:tc>
        <w:tc>
          <w:tcPr>
            <w:tcW w:w="4313" w:type="dxa"/>
          </w:tcPr>
          <w:p w14:paraId="11D222B5" w14:textId="77777777" w:rsidR="003D2EC5" w:rsidRPr="00707579" w:rsidRDefault="003D2EC5" w:rsidP="006308D4">
            <w:pPr>
              <w:pStyle w:val="TableParagraph"/>
              <w:jc w:val="left"/>
              <w:rPr>
                <w:sz w:val="6"/>
                <w:lang w:val="en-GB"/>
              </w:rPr>
            </w:pPr>
          </w:p>
          <w:p w14:paraId="458A2776" w14:textId="77777777" w:rsidR="003D2EC5" w:rsidRPr="00707579" w:rsidRDefault="003D2EC5" w:rsidP="006308D4">
            <w:pPr>
              <w:pStyle w:val="TableParagraph"/>
              <w:ind w:left="523"/>
              <w:jc w:val="left"/>
              <w:rPr>
                <w:sz w:val="20"/>
                <w:lang w:val="en-GB"/>
              </w:rPr>
            </w:pPr>
            <w:r w:rsidRPr="00707579">
              <w:rPr>
                <w:noProof/>
                <w:sz w:val="20"/>
                <w:lang w:val="bs-Latn-BA" w:eastAsia="bs-Latn-BA"/>
              </w:rPr>
              <w:drawing>
                <wp:inline distT="0" distB="0" distL="0" distR="0" wp14:anchorId="4CD53174" wp14:editId="485BA2AE">
                  <wp:extent cx="2392326" cy="2307265"/>
                  <wp:effectExtent l="0" t="0" r="8255" b="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4" cstate="print"/>
                          <a:stretch>
                            <a:fillRect/>
                          </a:stretch>
                        </pic:blipFill>
                        <pic:spPr>
                          <a:xfrm>
                            <a:off x="0" y="0"/>
                            <a:ext cx="2390306" cy="2305317"/>
                          </a:xfrm>
                          <a:prstGeom prst="rect">
                            <a:avLst/>
                          </a:prstGeom>
                        </pic:spPr>
                      </pic:pic>
                    </a:graphicData>
                  </a:graphic>
                </wp:inline>
              </w:drawing>
            </w:r>
          </w:p>
        </w:tc>
      </w:tr>
      <w:tr w:rsidR="003D2EC5" w:rsidRPr="00707579" w14:paraId="48D51390" w14:textId="77777777" w:rsidTr="006308D4">
        <w:trPr>
          <w:trHeight w:val="426"/>
        </w:trPr>
        <w:tc>
          <w:tcPr>
            <w:tcW w:w="8245" w:type="dxa"/>
            <w:gridSpan w:val="2"/>
          </w:tcPr>
          <w:p w14:paraId="651DF1E0" w14:textId="79AE969F" w:rsidR="003D2EC5" w:rsidRPr="00707579" w:rsidRDefault="006308D4" w:rsidP="003D2EC5">
            <w:pPr>
              <w:pStyle w:val="Caption"/>
              <w:spacing w:before="60" w:after="60"/>
              <w:ind w:left="34"/>
              <w:jc w:val="center"/>
              <w:rPr>
                <w:rFonts w:ascii="Cambria" w:hAnsi="Cambria"/>
                <w:sz w:val="20"/>
                <w:szCs w:val="20"/>
                <w:lang w:val="en-GB"/>
              </w:rPr>
            </w:pPr>
            <w:bookmarkStart w:id="68" w:name="_Ref14339632"/>
            <w:bookmarkStart w:id="69" w:name="_Toc74731737"/>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1268B7">
              <w:rPr>
                <w:rFonts w:ascii="Cambria" w:hAnsi="Cambria"/>
                <w:noProof/>
                <w:sz w:val="20"/>
                <w:szCs w:val="20"/>
                <w:lang w:val="en-GB"/>
              </w:rPr>
              <w:t>7</w:t>
            </w:r>
            <w:r w:rsidRPr="00707579">
              <w:rPr>
                <w:rFonts w:ascii="Cambria" w:hAnsi="Cambria"/>
                <w:sz w:val="20"/>
                <w:szCs w:val="20"/>
                <w:lang w:val="en-GB"/>
              </w:rPr>
              <w:fldChar w:fldCharType="end"/>
            </w:r>
            <w:bookmarkEnd w:id="68"/>
            <w:r w:rsidRPr="00707579">
              <w:rPr>
                <w:rFonts w:ascii="Cambria" w:hAnsi="Cambria"/>
                <w:sz w:val="20"/>
                <w:szCs w:val="20"/>
                <w:lang w:val="en-GB"/>
              </w:rPr>
              <w:t xml:space="preserve"> The wind rose for </w:t>
            </w:r>
            <w:r w:rsidR="003D2EC5" w:rsidRPr="00707579">
              <w:rPr>
                <w:rFonts w:ascii="Cambria" w:hAnsi="Cambria"/>
                <w:sz w:val="20"/>
                <w:szCs w:val="20"/>
                <w:lang w:val="en-GB"/>
              </w:rPr>
              <w:t>MS Zenica</w:t>
            </w:r>
            <w:bookmarkEnd w:id="69"/>
          </w:p>
        </w:tc>
      </w:tr>
    </w:tbl>
    <w:p w14:paraId="132AC24E" w14:textId="77777777" w:rsidR="0091748E" w:rsidRPr="00E43929" w:rsidRDefault="0091748E" w:rsidP="0091748E">
      <w:pPr>
        <w:pStyle w:val="Heading3"/>
      </w:pPr>
      <w:bookmarkStart w:id="70" w:name="_Toc74657525"/>
      <w:bookmarkStart w:id="71" w:name="_Toc75253699"/>
      <w:bookmarkStart w:id="72" w:name="_Hlk74659465"/>
      <w:r>
        <w:rPr>
          <w:lang w:val="en-GB"/>
        </w:rPr>
        <w:lastRenderedPageBreak/>
        <w:t>Air Quality</w:t>
      </w:r>
      <w:bookmarkEnd w:id="70"/>
      <w:bookmarkEnd w:id="71"/>
    </w:p>
    <w:p w14:paraId="6EEB9592" w14:textId="503F48A0" w:rsidR="006A4CB2" w:rsidRDefault="0091748E" w:rsidP="0091748E">
      <w:pPr>
        <w:spacing w:before="120" w:after="120"/>
        <w:rPr>
          <w:lang w:val="en-GB"/>
        </w:rPr>
      </w:pPr>
      <w:r w:rsidRPr="009E0236">
        <w:rPr>
          <w:lang w:val="en-GB"/>
        </w:rPr>
        <w:t xml:space="preserve">In the area of ​​the </w:t>
      </w:r>
      <w:r w:rsidR="006A4CB2">
        <w:rPr>
          <w:lang w:val="en-GB"/>
        </w:rPr>
        <w:t>Žepče municipality</w:t>
      </w:r>
      <w:r w:rsidRPr="009E0236">
        <w:rPr>
          <w:lang w:val="en-GB"/>
        </w:rPr>
        <w:t xml:space="preserve">, as well as at the location of the </w:t>
      </w:r>
      <w:r>
        <w:rPr>
          <w:lang w:val="en-GB"/>
        </w:rPr>
        <w:t>sub-project</w:t>
      </w:r>
      <w:r w:rsidRPr="009E0236">
        <w:rPr>
          <w:lang w:val="en-GB"/>
        </w:rPr>
        <w:t xml:space="preserve">, there are no exact data on air </w:t>
      </w:r>
      <w:r>
        <w:rPr>
          <w:lang w:val="en-GB"/>
        </w:rPr>
        <w:t>quality</w:t>
      </w:r>
      <w:r w:rsidRPr="009E0236">
        <w:rPr>
          <w:lang w:val="en-GB"/>
        </w:rPr>
        <w:t xml:space="preserve">, since there is </w:t>
      </w:r>
      <w:r>
        <w:rPr>
          <w:lang w:val="en-GB"/>
        </w:rPr>
        <w:t xml:space="preserve">still </w:t>
      </w:r>
      <w:r w:rsidRPr="009E0236">
        <w:rPr>
          <w:lang w:val="en-GB"/>
        </w:rPr>
        <w:t xml:space="preserve">no monitoring of air quality. </w:t>
      </w:r>
    </w:p>
    <w:p w14:paraId="1CDB48A6" w14:textId="2362A0CC" w:rsidR="0091748E" w:rsidRPr="002B7BD2" w:rsidRDefault="006A4CB2" w:rsidP="0091748E">
      <w:pPr>
        <w:spacing w:before="120" w:after="120"/>
        <w:rPr>
          <w:highlight w:val="yellow"/>
          <w:lang w:val="en-GB"/>
        </w:rPr>
      </w:pPr>
      <w:r w:rsidRPr="006A4CB2">
        <w:rPr>
          <w:lang w:val="en-GB"/>
        </w:rPr>
        <w:t>In the area of the municipality of Žepče, there are no industrial capacities that would affect air pollution</w:t>
      </w:r>
      <w:r>
        <w:rPr>
          <w:lang w:val="en-GB"/>
        </w:rPr>
        <w:t>. T</w:t>
      </w:r>
      <w:r w:rsidRPr="006A4CB2">
        <w:rPr>
          <w:lang w:val="en-GB"/>
        </w:rPr>
        <w:t xml:space="preserve">he main sources of air pollution </w:t>
      </w:r>
      <w:r>
        <w:rPr>
          <w:lang w:val="en-GB"/>
        </w:rPr>
        <w:t xml:space="preserve">are small </w:t>
      </w:r>
      <w:r w:rsidRPr="006A4CB2">
        <w:rPr>
          <w:lang w:val="en-GB"/>
        </w:rPr>
        <w:t xml:space="preserve">individual </w:t>
      </w:r>
      <w:r>
        <w:rPr>
          <w:lang w:val="en-GB"/>
        </w:rPr>
        <w:t>heating systems</w:t>
      </w:r>
      <w:r w:rsidRPr="006A4CB2">
        <w:rPr>
          <w:lang w:val="en-GB"/>
        </w:rPr>
        <w:t xml:space="preserve"> in households, </w:t>
      </w:r>
      <w:r>
        <w:rPr>
          <w:lang w:val="en-GB"/>
        </w:rPr>
        <w:t>vehicle</w:t>
      </w:r>
      <w:r w:rsidRPr="006A4CB2">
        <w:rPr>
          <w:lang w:val="en-GB"/>
        </w:rPr>
        <w:t xml:space="preserve"> exhaust gases and illegal landfills. Most of the pollution is caused by outdated and energy inefficient heating systems in residential, commercial and public </w:t>
      </w:r>
      <w:r>
        <w:rPr>
          <w:lang w:val="en-GB"/>
        </w:rPr>
        <w:t>facilities</w:t>
      </w:r>
      <w:r w:rsidRPr="006A4CB2">
        <w:rPr>
          <w:lang w:val="en-GB"/>
        </w:rPr>
        <w:t>, as well as the inefficient use of energy. This statement applies to the housing sector as well as to the economy and public administration. The problem of the Trebetović landfill and a large number of other landfills is the existence of pollution from landfill gas</w:t>
      </w:r>
      <w:r>
        <w:rPr>
          <w:lang w:val="en-GB"/>
        </w:rPr>
        <w:t>es</w:t>
      </w:r>
      <w:r w:rsidRPr="006A4CB2">
        <w:rPr>
          <w:lang w:val="en-GB"/>
        </w:rPr>
        <w:t xml:space="preserve"> due to the lack of technical, technological and organizational measures that would prevent the emission of landfill gas</w:t>
      </w:r>
      <w:r w:rsidR="0091748E" w:rsidRPr="00933AEC">
        <w:rPr>
          <w:lang w:val="en-GB"/>
        </w:rPr>
        <w:t>.</w:t>
      </w:r>
      <w:r>
        <w:rPr>
          <w:rStyle w:val="FootnoteReference"/>
          <w:lang w:val="en-GB"/>
        </w:rPr>
        <w:footnoteReference w:id="7"/>
      </w:r>
    </w:p>
    <w:p w14:paraId="27BCA30A" w14:textId="4F46B08C" w:rsidR="00C96905" w:rsidRPr="00707579" w:rsidRDefault="00BC7C67" w:rsidP="006E0345">
      <w:pPr>
        <w:pStyle w:val="Heading3"/>
        <w:rPr>
          <w:lang w:val="en-GB"/>
        </w:rPr>
      </w:pPr>
      <w:bookmarkStart w:id="73" w:name="_Toc6094068"/>
      <w:bookmarkStart w:id="74" w:name="_Toc75253700"/>
      <w:bookmarkEnd w:id="72"/>
      <w:r w:rsidRPr="00707579">
        <w:rPr>
          <w:lang w:val="en-GB"/>
        </w:rPr>
        <w:t>Geology and Hydrogeology</w:t>
      </w:r>
      <w:bookmarkEnd w:id="73"/>
      <w:bookmarkEnd w:id="74"/>
    </w:p>
    <w:p w14:paraId="1FDE7A86" w14:textId="2EDE1AEF" w:rsidR="000C2454" w:rsidRPr="00707579" w:rsidRDefault="00BC7C67" w:rsidP="00FB44B2">
      <w:pPr>
        <w:spacing w:before="240" w:after="120"/>
        <w:rPr>
          <w:b/>
          <w:lang w:val="en-GB"/>
        </w:rPr>
      </w:pPr>
      <w:r w:rsidRPr="00707579">
        <w:rPr>
          <w:b/>
          <w:lang w:val="en-GB"/>
        </w:rPr>
        <w:t>Morphological and hydrographic characteristics</w:t>
      </w:r>
    </w:p>
    <w:p w14:paraId="14DC92E7" w14:textId="548CD56B" w:rsidR="00FB7FB1" w:rsidRPr="00707579" w:rsidRDefault="00FB7FB1" w:rsidP="00FB7FB1">
      <w:pPr>
        <w:spacing w:before="120" w:after="120"/>
        <w:rPr>
          <w:lang w:val="en-GB"/>
        </w:rPr>
      </w:pPr>
      <w:r w:rsidRPr="00707579">
        <w:rPr>
          <w:lang w:val="en-GB"/>
        </w:rPr>
        <w:t>The project location foreseen for agricultural production within the area of Žepče Municipality in the morphological sense is mostly flat area with a maximum altitude of about 14 meters.</w:t>
      </w:r>
    </w:p>
    <w:p w14:paraId="6CFC60DC" w14:textId="66BA89A7" w:rsidR="00FB7FB1" w:rsidRPr="00707579" w:rsidRDefault="00FB7FB1" w:rsidP="00FB7FB1">
      <w:pPr>
        <w:spacing w:before="120" w:after="120"/>
        <w:rPr>
          <w:lang w:val="en-GB"/>
        </w:rPr>
      </w:pPr>
      <w:r w:rsidRPr="00707579">
        <w:rPr>
          <w:lang w:val="en-GB"/>
        </w:rPr>
        <w:t xml:space="preserve">The research area is defined by the river Bosna, which are part of the alluvial plateau of this watercourse.  From the west the area is outlined with urban area of Žepče, wherefrom (following the northern </w:t>
      </w:r>
      <w:r w:rsidR="00000162" w:rsidRPr="00707579">
        <w:rPr>
          <w:lang w:val="en-GB"/>
        </w:rPr>
        <w:t>alluvium</w:t>
      </w:r>
      <w:r w:rsidRPr="00707579">
        <w:rPr>
          <w:lang w:val="en-GB"/>
        </w:rPr>
        <w:t xml:space="preserve"> edge towards the east) the following reference points are identified:</w:t>
      </w:r>
    </w:p>
    <w:p w14:paraId="21888DF1" w14:textId="6CD3F51C" w:rsidR="00AA32BB" w:rsidRPr="00707579" w:rsidRDefault="00FB7FB1" w:rsidP="00FB44B2">
      <w:pPr>
        <w:pStyle w:val="ListParagraph"/>
        <w:numPr>
          <w:ilvl w:val="0"/>
          <w:numId w:val="8"/>
        </w:numPr>
        <w:contextualSpacing w:val="0"/>
        <w:rPr>
          <w:rFonts w:cs="Arial"/>
          <w:lang w:val="en-GB"/>
        </w:rPr>
      </w:pPr>
      <w:r w:rsidRPr="00707579">
        <w:rPr>
          <w:lang w:val="en-GB"/>
        </w:rPr>
        <w:t xml:space="preserve">Trigonometric point </w:t>
      </w:r>
      <w:r w:rsidR="00AA32BB" w:rsidRPr="00707579">
        <w:rPr>
          <w:rFonts w:cs="Arial"/>
          <w:lang w:val="en-GB"/>
        </w:rPr>
        <w:t xml:space="preserve">240 </w:t>
      </w:r>
      <w:r w:rsidRPr="00707579">
        <w:rPr>
          <w:rFonts w:cs="Arial"/>
          <w:lang w:val="en-GB"/>
        </w:rPr>
        <w:t>in the area of village</w:t>
      </w:r>
      <w:r w:rsidR="00AA32BB" w:rsidRPr="00707579">
        <w:rPr>
          <w:rFonts w:cs="Arial"/>
          <w:lang w:val="en-GB"/>
        </w:rPr>
        <w:t xml:space="preserve"> Radovlje</w:t>
      </w:r>
      <w:r w:rsidRPr="00707579">
        <w:rPr>
          <w:rFonts w:cs="Arial"/>
          <w:lang w:val="en-GB"/>
        </w:rPr>
        <w:t>;</w:t>
      </w:r>
    </w:p>
    <w:p w14:paraId="0EBA1AD0" w14:textId="01C2B164" w:rsidR="00AA32BB" w:rsidRPr="00707579" w:rsidRDefault="00FB7FB1" w:rsidP="00FB44B2">
      <w:pPr>
        <w:pStyle w:val="ListParagraph"/>
        <w:numPr>
          <w:ilvl w:val="0"/>
          <w:numId w:val="8"/>
        </w:numPr>
        <w:contextualSpacing w:val="0"/>
        <w:rPr>
          <w:rFonts w:cs="Arial"/>
          <w:lang w:val="en-GB"/>
        </w:rPr>
      </w:pPr>
      <w:r w:rsidRPr="00707579">
        <w:rPr>
          <w:lang w:val="en-GB"/>
        </w:rPr>
        <w:t xml:space="preserve">Trigonometric point </w:t>
      </w:r>
      <w:r w:rsidR="00AA32BB" w:rsidRPr="00707579">
        <w:rPr>
          <w:rFonts w:cs="Arial"/>
          <w:lang w:val="en-GB"/>
        </w:rPr>
        <w:t xml:space="preserve">254, </w:t>
      </w:r>
      <w:r w:rsidRPr="00707579">
        <w:rPr>
          <w:rFonts w:cs="Arial"/>
          <w:lang w:val="en-GB"/>
        </w:rPr>
        <w:t>located in the bottom of the village</w:t>
      </w:r>
      <w:r w:rsidR="00AA32BB" w:rsidRPr="00707579">
        <w:rPr>
          <w:rFonts w:cs="Arial"/>
          <w:lang w:val="en-GB"/>
        </w:rPr>
        <w:t xml:space="preserve"> Milišić</w:t>
      </w:r>
      <w:r w:rsidRPr="00707579">
        <w:rPr>
          <w:rFonts w:cs="Arial"/>
          <w:lang w:val="en-GB"/>
        </w:rPr>
        <w:t>;</w:t>
      </w:r>
    </w:p>
    <w:p w14:paraId="14A36340" w14:textId="0727DADB" w:rsidR="00AA32BB" w:rsidRPr="00707579" w:rsidRDefault="00FB7FB1" w:rsidP="00FB7FB1">
      <w:pPr>
        <w:pStyle w:val="ListParagraph"/>
        <w:numPr>
          <w:ilvl w:val="0"/>
          <w:numId w:val="8"/>
        </w:numPr>
        <w:contextualSpacing w:val="0"/>
        <w:rPr>
          <w:rFonts w:cs="Arial"/>
          <w:lang w:val="en-GB"/>
        </w:rPr>
      </w:pPr>
      <w:r w:rsidRPr="00707579">
        <w:rPr>
          <w:rFonts w:cs="Arial"/>
          <w:lang w:val="en-GB"/>
        </w:rPr>
        <w:t>Area</w:t>
      </w:r>
      <w:r w:rsidR="00AA32BB" w:rsidRPr="00707579">
        <w:rPr>
          <w:rFonts w:cs="Arial"/>
          <w:lang w:val="en-GB"/>
        </w:rPr>
        <w:t xml:space="preserve"> Vinište, </w:t>
      </w:r>
      <w:r w:rsidRPr="00707579">
        <w:rPr>
          <w:rFonts w:cs="Arial"/>
          <w:lang w:val="en-GB"/>
        </w:rPr>
        <w:t>as the ultimate east position towards Bistričko</w:t>
      </w:r>
      <w:r w:rsidR="00AA32BB" w:rsidRPr="00707579">
        <w:rPr>
          <w:rFonts w:cs="Arial"/>
          <w:lang w:val="en-GB"/>
        </w:rPr>
        <w:t xml:space="preserve"> </w:t>
      </w:r>
      <w:r w:rsidRPr="00707579">
        <w:rPr>
          <w:rFonts w:cs="Arial"/>
          <w:lang w:val="en-GB"/>
        </w:rPr>
        <w:t>field</w:t>
      </w:r>
      <w:r w:rsidR="00AA32BB" w:rsidRPr="00707579">
        <w:rPr>
          <w:rFonts w:cs="Arial"/>
          <w:lang w:val="en-GB"/>
        </w:rPr>
        <w:t xml:space="preserve">, </w:t>
      </w:r>
      <w:r w:rsidRPr="00707579">
        <w:rPr>
          <w:rFonts w:cs="Arial"/>
          <w:lang w:val="en-GB"/>
        </w:rPr>
        <w:t xml:space="preserve">which </w:t>
      </w:r>
      <w:r w:rsidR="00000162" w:rsidRPr="00707579">
        <w:rPr>
          <w:rFonts w:cs="Arial"/>
          <w:lang w:val="en-GB"/>
        </w:rPr>
        <w:t>approximately</w:t>
      </w:r>
      <w:r w:rsidRPr="00707579">
        <w:rPr>
          <w:rFonts w:cs="Arial"/>
          <w:lang w:val="en-GB"/>
        </w:rPr>
        <w:t xml:space="preserve"> defines the northern edge of</w:t>
      </w:r>
      <w:r w:rsidR="00AA32BB" w:rsidRPr="00707579">
        <w:rPr>
          <w:rFonts w:cs="Arial"/>
          <w:lang w:val="en-GB"/>
        </w:rPr>
        <w:t xml:space="preserve"> </w:t>
      </w:r>
      <w:r w:rsidRPr="00707579">
        <w:rPr>
          <w:rFonts w:cs="Arial"/>
          <w:lang w:val="en-GB"/>
        </w:rPr>
        <w:t>agricultural area</w:t>
      </w:r>
      <w:r w:rsidR="00AA32BB" w:rsidRPr="00707579">
        <w:rPr>
          <w:rFonts w:cs="Arial"/>
          <w:lang w:val="en-GB"/>
        </w:rPr>
        <w:t xml:space="preserve"> </w:t>
      </w:r>
      <w:r w:rsidRPr="00707579">
        <w:rPr>
          <w:rFonts w:cs="Arial"/>
          <w:lang w:val="en-GB"/>
        </w:rPr>
        <w:t>within</w:t>
      </w:r>
      <w:r w:rsidR="00AA32BB" w:rsidRPr="00707579">
        <w:rPr>
          <w:rFonts w:cs="Arial"/>
          <w:lang w:val="en-GB"/>
        </w:rPr>
        <w:t xml:space="preserve"> Žepče</w:t>
      </w:r>
      <w:r w:rsidRPr="00707579">
        <w:rPr>
          <w:rFonts w:cs="Arial"/>
          <w:lang w:val="en-GB"/>
        </w:rPr>
        <w:t xml:space="preserve"> Municipality</w:t>
      </w:r>
      <w:r w:rsidR="00AA32BB" w:rsidRPr="00707579">
        <w:rPr>
          <w:rFonts w:cs="Arial"/>
          <w:lang w:val="en-GB"/>
        </w:rPr>
        <w:t xml:space="preserve"> (</w:t>
      </w:r>
      <w:r w:rsidRPr="00707579">
        <w:rPr>
          <w:rFonts w:cs="Arial"/>
          <w:lang w:val="en-GB"/>
        </w:rPr>
        <w:fldChar w:fldCharType="begin"/>
      </w:r>
      <w:r w:rsidRPr="00707579">
        <w:rPr>
          <w:rFonts w:cs="Arial"/>
          <w:lang w:val="en-GB"/>
        </w:rPr>
        <w:instrText xml:space="preserve"> REF _Ref14340720 \h  \* MERGEFORMAT </w:instrText>
      </w:r>
      <w:r w:rsidRPr="00707579">
        <w:rPr>
          <w:rFonts w:cs="Arial"/>
          <w:lang w:val="en-GB"/>
        </w:rPr>
      </w:r>
      <w:r w:rsidRPr="00707579">
        <w:rPr>
          <w:rFonts w:cs="Arial"/>
          <w:lang w:val="en-GB"/>
        </w:rPr>
        <w:fldChar w:fldCharType="separate"/>
      </w:r>
      <w:r w:rsidR="001268B7" w:rsidRPr="001268B7">
        <w:rPr>
          <w:rFonts w:ascii="Cambria" w:hAnsi="Cambria"/>
          <w:lang w:val="en-GB"/>
        </w:rPr>
        <w:t>Figure 8</w:t>
      </w:r>
      <w:r w:rsidRPr="00707579">
        <w:rPr>
          <w:rFonts w:cs="Arial"/>
          <w:lang w:val="en-GB"/>
        </w:rPr>
        <w:fldChar w:fldCharType="end"/>
      </w:r>
      <w:r w:rsidR="00AA32BB" w:rsidRPr="00707579">
        <w:rPr>
          <w:rFonts w:cs="Arial"/>
          <w:lang w:val="en-GB"/>
        </w:rPr>
        <w:t>).</w:t>
      </w:r>
    </w:p>
    <w:p w14:paraId="4CC8B7C4" w14:textId="235A1C6F" w:rsidR="00FB7FB1" w:rsidRPr="00707579" w:rsidRDefault="00FB7FB1" w:rsidP="00FB44B2">
      <w:pPr>
        <w:spacing w:before="120" w:after="120"/>
        <w:rPr>
          <w:lang w:val="en-GB"/>
        </w:rPr>
      </w:pPr>
      <w:r w:rsidRPr="00707579">
        <w:rPr>
          <w:lang w:val="en-GB"/>
        </w:rPr>
        <w:t xml:space="preserve">The southern contour line of the agricultural area of </w:t>
      </w:r>
      <w:r w:rsidRPr="00707579">
        <w:rPr>
          <w:rFonts w:cs="Arial"/>
          <w:lang w:val="en-GB"/>
        </w:rPr>
        <w:t xml:space="preserve">Žepče Municipality </w:t>
      </w:r>
      <w:r w:rsidRPr="00707579">
        <w:rPr>
          <w:lang w:val="en-GB"/>
        </w:rPr>
        <w:t xml:space="preserve">is </w:t>
      </w:r>
      <w:r w:rsidR="00000162" w:rsidRPr="00707579">
        <w:rPr>
          <w:lang w:val="en-GB"/>
        </w:rPr>
        <w:t>approximately</w:t>
      </w:r>
      <w:r w:rsidRPr="00707579">
        <w:rPr>
          <w:lang w:val="en-GB"/>
        </w:rPr>
        <w:t xml:space="preserve"> represented by the river Bosna (Osmužnice locality) and the railway line in the zone marked by the toponyms Bok, Vikovača and Bistričko field, whose further development in the east to Vinište completely closes the </w:t>
      </w:r>
      <w:r w:rsidR="00D660F5" w:rsidRPr="00707579">
        <w:rPr>
          <w:lang w:val="en-GB"/>
        </w:rPr>
        <w:t>area</w:t>
      </w:r>
      <w:r w:rsidRPr="00707579">
        <w:rPr>
          <w:lang w:val="en-GB"/>
        </w:rPr>
        <w:t xml:space="preserve"> of these observations and defines the location of the site foreseen for the </w:t>
      </w:r>
      <w:r w:rsidR="00D660F5" w:rsidRPr="00707579">
        <w:rPr>
          <w:lang w:val="en-GB"/>
        </w:rPr>
        <w:t xml:space="preserve">agricultural production </w:t>
      </w:r>
      <w:r w:rsidRPr="00707579">
        <w:rPr>
          <w:lang w:val="en-GB"/>
        </w:rPr>
        <w:t>(</w:t>
      </w:r>
      <w:r w:rsidRPr="00707579">
        <w:rPr>
          <w:rFonts w:cs="Arial"/>
          <w:lang w:val="en-GB"/>
        </w:rPr>
        <w:fldChar w:fldCharType="begin"/>
      </w:r>
      <w:r w:rsidRPr="00707579">
        <w:rPr>
          <w:rFonts w:cs="Arial"/>
          <w:lang w:val="en-GB"/>
        </w:rPr>
        <w:instrText xml:space="preserve"> REF _Ref14340720 \h  \* MERGEFORMAT </w:instrText>
      </w:r>
      <w:r w:rsidRPr="00707579">
        <w:rPr>
          <w:rFonts w:cs="Arial"/>
          <w:lang w:val="en-GB"/>
        </w:rPr>
      </w:r>
      <w:r w:rsidRPr="00707579">
        <w:rPr>
          <w:rFonts w:cs="Arial"/>
          <w:lang w:val="en-GB"/>
        </w:rPr>
        <w:fldChar w:fldCharType="separate"/>
      </w:r>
      <w:r w:rsidR="001268B7" w:rsidRPr="001268B7">
        <w:rPr>
          <w:rFonts w:ascii="Cambria" w:hAnsi="Cambria"/>
          <w:lang w:val="en-GB"/>
        </w:rPr>
        <w:t>Figure 8</w:t>
      </w:r>
      <w:r w:rsidRPr="00707579">
        <w:rPr>
          <w:rFonts w:cs="Arial"/>
          <w:lang w:val="en-GB"/>
        </w:rPr>
        <w:fldChar w:fldCharType="end"/>
      </w:r>
      <w:r w:rsidRPr="00707579">
        <w:rPr>
          <w:lang w:val="en-GB"/>
        </w:rPr>
        <w:t>).</w:t>
      </w:r>
    </w:p>
    <w:tbl>
      <w:tblPr>
        <w:tblW w:w="0" w:type="auto"/>
        <w:tblInd w:w="5" w:type="dxa"/>
        <w:tblCellMar>
          <w:left w:w="0" w:type="dxa"/>
          <w:right w:w="0" w:type="dxa"/>
        </w:tblCellMar>
        <w:tblLook w:val="01E0" w:firstRow="1" w:lastRow="1" w:firstColumn="1" w:lastColumn="1" w:noHBand="0" w:noVBand="0"/>
      </w:tblPr>
      <w:tblGrid>
        <w:gridCol w:w="9015"/>
      </w:tblGrid>
      <w:tr w:rsidR="007B1B2F" w:rsidRPr="00707579" w14:paraId="6751BED0" w14:textId="77777777" w:rsidTr="007455D1">
        <w:trPr>
          <w:trHeight w:val="3854"/>
        </w:trPr>
        <w:tc>
          <w:tcPr>
            <w:tcW w:w="9018" w:type="dxa"/>
          </w:tcPr>
          <w:p w14:paraId="0C141DA1" w14:textId="77777777" w:rsidR="007B1B2F" w:rsidRPr="00707579" w:rsidRDefault="007B1B2F" w:rsidP="00D67D31">
            <w:pPr>
              <w:pStyle w:val="TableParagraph"/>
              <w:spacing w:before="6"/>
              <w:jc w:val="left"/>
              <w:rPr>
                <w:sz w:val="6"/>
                <w:lang w:val="en-GB"/>
              </w:rPr>
            </w:pPr>
          </w:p>
          <w:p w14:paraId="7AC15E76" w14:textId="7128D11D" w:rsidR="007B1B2F" w:rsidRPr="00707579" w:rsidRDefault="007B1B2F" w:rsidP="007455D1">
            <w:pPr>
              <w:pStyle w:val="TableParagraph"/>
              <w:jc w:val="left"/>
              <w:rPr>
                <w:sz w:val="20"/>
                <w:lang w:val="en-GB"/>
              </w:rPr>
            </w:pPr>
            <w:r w:rsidRPr="00707579">
              <w:rPr>
                <w:rFonts w:asciiTheme="majorHAnsi" w:hAnsiTheme="majorHAnsi"/>
                <w:noProof/>
                <w:lang w:val="bs-Latn-BA" w:eastAsia="bs-Latn-BA"/>
              </w:rPr>
              <w:lastRenderedPageBreak/>
              <w:drawing>
                <wp:inline distT="0" distB="0" distL="0" distR="0" wp14:anchorId="45EB3B3F" wp14:editId="63A98CB3">
                  <wp:extent cx="5720316" cy="3655055"/>
                  <wp:effectExtent l="0" t="0" r="0" b="3175"/>
                  <wp:docPr id="16" name="Picture 16" descr="Zepce_Navod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pce_Navod_T"/>
                          <pic:cNvPicPr>
                            <a:picLocks noChangeAspect="1" noChangeArrowheads="1"/>
                          </pic:cNvPicPr>
                        </pic:nvPicPr>
                        <pic:blipFill>
                          <a:blip r:embed="rId25">
                            <a:extLst>
                              <a:ext uri="{28A0092B-C50C-407E-A947-70E740481C1C}">
                                <a14:useLocalDpi xmlns:a14="http://schemas.microsoft.com/office/drawing/2010/main" val="0"/>
                              </a:ext>
                            </a:extLst>
                          </a:blip>
                          <a:srcRect t="10040" b="10175"/>
                          <a:stretch>
                            <a:fillRect/>
                          </a:stretch>
                        </pic:blipFill>
                        <pic:spPr bwMode="auto">
                          <a:xfrm>
                            <a:off x="0" y="0"/>
                            <a:ext cx="5722496" cy="3656448"/>
                          </a:xfrm>
                          <a:prstGeom prst="rect">
                            <a:avLst/>
                          </a:prstGeom>
                          <a:noFill/>
                          <a:ln>
                            <a:noFill/>
                          </a:ln>
                        </pic:spPr>
                      </pic:pic>
                    </a:graphicData>
                  </a:graphic>
                </wp:inline>
              </w:drawing>
            </w:r>
          </w:p>
        </w:tc>
      </w:tr>
      <w:tr w:rsidR="007B1B2F" w:rsidRPr="00707579" w14:paraId="4220487B" w14:textId="77777777" w:rsidTr="007455D1">
        <w:trPr>
          <w:trHeight w:val="426"/>
        </w:trPr>
        <w:tc>
          <w:tcPr>
            <w:tcW w:w="9018" w:type="dxa"/>
          </w:tcPr>
          <w:p w14:paraId="46122B9F" w14:textId="3AE3B3D5" w:rsidR="007B1B2F" w:rsidRPr="00707579" w:rsidRDefault="00FB7FB1" w:rsidP="00DD7EC6">
            <w:pPr>
              <w:pStyle w:val="Caption"/>
              <w:spacing w:before="60" w:after="60"/>
              <w:ind w:left="34"/>
              <w:jc w:val="center"/>
              <w:rPr>
                <w:rFonts w:ascii="Cambria" w:hAnsi="Cambria"/>
                <w:sz w:val="20"/>
                <w:szCs w:val="20"/>
                <w:lang w:val="en-GB"/>
              </w:rPr>
            </w:pPr>
            <w:bookmarkStart w:id="75" w:name="_Ref14340720"/>
            <w:bookmarkStart w:id="76" w:name="_Toc74731738"/>
            <w:r w:rsidRPr="00707579">
              <w:rPr>
                <w:rFonts w:ascii="Cambria" w:hAnsi="Cambria"/>
                <w:sz w:val="20"/>
                <w:szCs w:val="20"/>
                <w:lang w:val="en-GB"/>
              </w:rPr>
              <w:lastRenderedPageBreak/>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1268B7">
              <w:rPr>
                <w:rFonts w:ascii="Cambria" w:hAnsi="Cambria"/>
                <w:noProof/>
                <w:sz w:val="20"/>
                <w:szCs w:val="20"/>
                <w:lang w:val="en-GB"/>
              </w:rPr>
              <w:t>8</w:t>
            </w:r>
            <w:r w:rsidRPr="00707579">
              <w:rPr>
                <w:rFonts w:ascii="Cambria" w:hAnsi="Cambria"/>
                <w:sz w:val="20"/>
                <w:szCs w:val="20"/>
                <w:lang w:val="en-GB"/>
              </w:rPr>
              <w:fldChar w:fldCharType="end"/>
            </w:r>
            <w:bookmarkEnd w:id="75"/>
            <w:r w:rsidRPr="00707579">
              <w:rPr>
                <w:rFonts w:ascii="Cambria" w:hAnsi="Cambria"/>
                <w:sz w:val="20"/>
                <w:szCs w:val="20"/>
                <w:lang w:val="en-GB"/>
              </w:rPr>
              <w:t xml:space="preserve"> </w:t>
            </w:r>
            <w:r w:rsidR="00DD7EC6" w:rsidRPr="00707579">
              <w:rPr>
                <w:rFonts w:ascii="Cambria" w:hAnsi="Cambria"/>
                <w:sz w:val="20"/>
                <w:szCs w:val="20"/>
                <w:lang w:val="en-GB"/>
              </w:rPr>
              <w:t xml:space="preserve">Position of </w:t>
            </w:r>
            <w:r w:rsidR="007B1B2F" w:rsidRPr="00707579">
              <w:rPr>
                <w:rFonts w:ascii="Cambria" w:hAnsi="Cambria"/>
                <w:sz w:val="20"/>
                <w:szCs w:val="20"/>
                <w:lang w:val="en-GB"/>
              </w:rPr>
              <w:t xml:space="preserve">Žepče </w:t>
            </w:r>
            <w:r w:rsidR="00DD7EC6" w:rsidRPr="00707579">
              <w:rPr>
                <w:rFonts w:ascii="Cambria" w:hAnsi="Cambria"/>
                <w:sz w:val="20"/>
                <w:szCs w:val="20"/>
                <w:lang w:val="en-GB"/>
              </w:rPr>
              <w:t>Municipality within the area defined by agricultural surfaces situated on morphologically flat terrain</w:t>
            </w:r>
            <w:r w:rsidR="007B1B2F" w:rsidRPr="00707579">
              <w:rPr>
                <w:rFonts w:ascii="Cambria" w:hAnsi="Cambria"/>
                <w:sz w:val="20"/>
                <w:szCs w:val="20"/>
                <w:lang w:val="en-GB"/>
              </w:rPr>
              <w:t xml:space="preserve"> (</w:t>
            </w:r>
            <w:r w:rsidR="00000162" w:rsidRPr="00707579">
              <w:rPr>
                <w:rFonts w:ascii="Cambria" w:hAnsi="Cambria"/>
                <w:sz w:val="20"/>
                <w:szCs w:val="20"/>
                <w:lang w:val="en-GB"/>
              </w:rPr>
              <w:t>alluvium</w:t>
            </w:r>
            <w:r w:rsidR="007B1B2F" w:rsidRPr="00707579">
              <w:rPr>
                <w:rFonts w:ascii="Cambria" w:hAnsi="Cambria"/>
                <w:sz w:val="20"/>
                <w:szCs w:val="20"/>
                <w:lang w:val="en-GB"/>
              </w:rPr>
              <w:t xml:space="preserve"> </w:t>
            </w:r>
            <w:r w:rsidR="00DD7EC6" w:rsidRPr="00707579">
              <w:rPr>
                <w:rFonts w:ascii="Cambria" w:hAnsi="Cambria"/>
                <w:sz w:val="20"/>
                <w:szCs w:val="20"/>
                <w:lang w:val="en-GB"/>
              </w:rPr>
              <w:t>of river</w:t>
            </w:r>
            <w:r w:rsidR="007B1B2F" w:rsidRPr="00707579">
              <w:rPr>
                <w:rFonts w:ascii="Cambria" w:hAnsi="Cambria"/>
                <w:sz w:val="20"/>
                <w:szCs w:val="20"/>
                <w:lang w:val="en-GB"/>
              </w:rPr>
              <w:t xml:space="preserve"> Bosn</w:t>
            </w:r>
            <w:r w:rsidR="00DD7EC6" w:rsidRPr="00707579">
              <w:rPr>
                <w:rFonts w:ascii="Cambria" w:hAnsi="Cambria"/>
                <w:sz w:val="20"/>
                <w:szCs w:val="20"/>
                <w:lang w:val="en-GB"/>
              </w:rPr>
              <w:t>a</w:t>
            </w:r>
            <w:r w:rsidR="007B1B2F" w:rsidRPr="00707579">
              <w:rPr>
                <w:rFonts w:ascii="Cambria" w:hAnsi="Cambria"/>
                <w:sz w:val="20"/>
                <w:szCs w:val="20"/>
                <w:lang w:val="en-GB"/>
              </w:rPr>
              <w:t>)</w:t>
            </w:r>
            <w:bookmarkEnd w:id="76"/>
          </w:p>
        </w:tc>
      </w:tr>
    </w:tbl>
    <w:p w14:paraId="4BF04EC1" w14:textId="77777777" w:rsidR="007B1B2F" w:rsidRPr="00707579" w:rsidRDefault="007B1B2F" w:rsidP="00AA32BB">
      <w:pPr>
        <w:pStyle w:val="NoSpacing"/>
        <w:jc w:val="both"/>
        <w:rPr>
          <w:rFonts w:asciiTheme="minorHAnsi" w:hAnsiTheme="minorHAnsi"/>
          <w:sz w:val="22"/>
          <w:szCs w:val="22"/>
          <w:lang w:val="en-GB"/>
        </w:rPr>
      </w:pPr>
    </w:p>
    <w:p w14:paraId="27044E58" w14:textId="267C8626" w:rsidR="00D67D31" w:rsidRPr="00707579" w:rsidRDefault="00D67D31" w:rsidP="00FB44B2">
      <w:pPr>
        <w:spacing w:before="120" w:after="120"/>
        <w:rPr>
          <w:lang w:val="en-GB"/>
        </w:rPr>
      </w:pPr>
      <w:r w:rsidRPr="00707579">
        <w:rPr>
          <w:lang w:val="en-GB"/>
        </w:rPr>
        <w:t xml:space="preserve">Hydrography of research area is predominantly represented by the river Bosna as the most significant watercourse in this part of the region with many smaller tributaries, most important of which are Orahovački stream and Bistrička river (within the research area the presence of Bistrička river as a tributary of Bosna potentially provides supplementary water supply for the needs of any water deficiency during agricultural production in the territory of Žepče Municipality). This fact actually acts as an incentive to encourage and stimulate faster project implementation because in the hydrogeological sense (considering the good water permeability of the </w:t>
      </w:r>
      <w:r w:rsidR="00000162" w:rsidRPr="00707579">
        <w:rPr>
          <w:lang w:val="en-GB"/>
        </w:rPr>
        <w:t>alluvium</w:t>
      </w:r>
      <w:r w:rsidRPr="00707579">
        <w:rPr>
          <w:lang w:val="en-GB"/>
        </w:rPr>
        <w:t xml:space="preserve">), it enables a faster flow of groundwater within the porous environment of the research area. It should also be emphasized that in the </w:t>
      </w:r>
      <w:r w:rsidR="00000162" w:rsidRPr="00707579">
        <w:rPr>
          <w:lang w:val="en-GB"/>
        </w:rPr>
        <w:t>substrate</w:t>
      </w:r>
      <w:r w:rsidRPr="00707579">
        <w:rPr>
          <w:lang w:val="en-GB"/>
        </w:rPr>
        <w:t xml:space="preserve"> of the lowest position of</w:t>
      </w:r>
      <w:r w:rsidR="000627B2" w:rsidRPr="00707579">
        <w:rPr>
          <w:lang w:val="en-GB"/>
        </w:rPr>
        <w:t xml:space="preserve"> the</w:t>
      </w:r>
      <w:r w:rsidRPr="00707579">
        <w:rPr>
          <w:lang w:val="en-GB"/>
        </w:rPr>
        <w:t xml:space="preserve"> </w:t>
      </w:r>
      <w:r w:rsidR="00000162" w:rsidRPr="00707579">
        <w:rPr>
          <w:lang w:val="en-GB"/>
        </w:rPr>
        <w:t>alluvium</w:t>
      </w:r>
      <w:r w:rsidRPr="00707579">
        <w:rPr>
          <w:lang w:val="en-GB"/>
        </w:rPr>
        <w:t>, which indicate close contact with the lesser permeable Neogene (Ol, M and M</w:t>
      </w:r>
      <w:r w:rsidRPr="00707579">
        <w:rPr>
          <w:vertAlign w:val="subscript"/>
          <w:lang w:val="en-GB"/>
        </w:rPr>
        <w:t>1,2</w:t>
      </w:r>
      <w:r w:rsidRPr="00707579">
        <w:rPr>
          <w:lang w:val="en-GB"/>
        </w:rPr>
        <w:t>) and Do</w:t>
      </w:r>
      <w:r w:rsidR="00000162" w:rsidRPr="00707579">
        <w:rPr>
          <w:lang w:val="en-GB"/>
        </w:rPr>
        <w:t>g</w:t>
      </w:r>
      <w:r w:rsidRPr="00707579">
        <w:rPr>
          <w:lang w:val="en-GB"/>
        </w:rPr>
        <w:t>ger-Malm (J</w:t>
      </w:r>
      <w:r w:rsidRPr="00707579">
        <w:rPr>
          <w:vertAlign w:val="subscript"/>
          <w:lang w:val="en-GB"/>
        </w:rPr>
        <w:t>2,3</w:t>
      </w:r>
      <w:r w:rsidRPr="00707579">
        <w:rPr>
          <w:lang w:val="en-GB"/>
        </w:rPr>
        <w:t>), the occurrence of periodic flooding of agricultural surfaces during the occurrence of hydrological maximum is possible.</w:t>
      </w:r>
    </w:p>
    <w:p w14:paraId="360779EC" w14:textId="416B9A04" w:rsidR="000C2454" w:rsidRPr="00707579" w:rsidRDefault="00BC7C67" w:rsidP="00FB44B2">
      <w:pPr>
        <w:spacing w:before="240" w:after="120"/>
        <w:rPr>
          <w:b/>
          <w:lang w:val="en-GB"/>
        </w:rPr>
      </w:pPr>
      <w:r w:rsidRPr="00707579">
        <w:rPr>
          <w:b/>
          <w:lang w:val="en-GB"/>
        </w:rPr>
        <w:t>Geological structure of the study area</w:t>
      </w:r>
    </w:p>
    <w:p w14:paraId="7410F2BC" w14:textId="60FADA16" w:rsidR="00FB1286" w:rsidRPr="00707579" w:rsidRDefault="00FB1286" w:rsidP="00FB44B2">
      <w:pPr>
        <w:pStyle w:val="NoSpacing"/>
        <w:spacing w:before="120" w:after="120"/>
        <w:jc w:val="both"/>
        <w:rPr>
          <w:rFonts w:asciiTheme="minorHAnsi" w:hAnsiTheme="minorHAnsi"/>
          <w:sz w:val="22"/>
          <w:szCs w:val="22"/>
          <w:lang w:val="en-GB"/>
        </w:rPr>
      </w:pPr>
      <w:r w:rsidRPr="00707579">
        <w:rPr>
          <w:rFonts w:asciiTheme="minorHAnsi" w:hAnsiTheme="minorHAnsi"/>
          <w:sz w:val="22"/>
          <w:szCs w:val="22"/>
          <w:lang w:val="en-GB"/>
        </w:rPr>
        <w:t>The defined area is in the stratigraphic sense expressed by the presence of the Mesozoic and Cenozoic which are presented by the following litho-stratigraphic units (</w:t>
      </w:r>
      <w:r w:rsidRPr="00707579">
        <w:rPr>
          <w:rFonts w:asciiTheme="minorHAnsi" w:hAnsiTheme="minorHAnsi"/>
          <w:sz w:val="22"/>
          <w:szCs w:val="22"/>
          <w:lang w:val="en-GB"/>
        </w:rPr>
        <w:fldChar w:fldCharType="begin"/>
      </w:r>
      <w:r w:rsidRPr="00707579">
        <w:rPr>
          <w:rFonts w:asciiTheme="minorHAnsi" w:hAnsiTheme="minorHAnsi"/>
          <w:sz w:val="22"/>
          <w:szCs w:val="22"/>
          <w:lang w:val="en-GB"/>
        </w:rPr>
        <w:instrText xml:space="preserve"> REF _Ref14343155 \h  \* MERGEFORMAT </w:instrText>
      </w:r>
      <w:r w:rsidRPr="00707579">
        <w:rPr>
          <w:rFonts w:asciiTheme="minorHAnsi" w:hAnsiTheme="minorHAnsi"/>
          <w:sz w:val="22"/>
          <w:szCs w:val="22"/>
          <w:lang w:val="en-GB"/>
        </w:rPr>
      </w:r>
      <w:r w:rsidRPr="00707579">
        <w:rPr>
          <w:rFonts w:asciiTheme="minorHAnsi" w:hAnsiTheme="minorHAnsi"/>
          <w:sz w:val="22"/>
          <w:szCs w:val="22"/>
          <w:lang w:val="en-GB"/>
        </w:rPr>
        <w:fldChar w:fldCharType="separate"/>
      </w:r>
      <w:r w:rsidR="001268B7" w:rsidRPr="001268B7">
        <w:rPr>
          <w:rFonts w:ascii="Cambria" w:hAnsi="Cambria"/>
          <w:sz w:val="22"/>
          <w:szCs w:val="22"/>
          <w:lang w:val="en-GB"/>
        </w:rPr>
        <w:t>Figure 9</w:t>
      </w:r>
      <w:r w:rsidRPr="00707579">
        <w:rPr>
          <w:rFonts w:asciiTheme="minorHAnsi" w:hAnsiTheme="minorHAnsi"/>
          <w:sz w:val="22"/>
          <w:szCs w:val="22"/>
          <w:lang w:val="en-GB"/>
        </w:rPr>
        <w:fldChar w:fldCharType="end"/>
      </w:r>
      <w:r w:rsidRPr="00707579">
        <w:rPr>
          <w:rFonts w:asciiTheme="minorHAnsi" w:hAnsiTheme="minorHAnsi"/>
          <w:sz w:val="22"/>
          <w:szCs w:val="22"/>
          <w:lang w:val="en-GB"/>
        </w:rPr>
        <w:t>).</w:t>
      </w:r>
    </w:p>
    <w:p w14:paraId="3F79EDA8" w14:textId="05F6E425" w:rsidR="007B1B2F" w:rsidRPr="00707579" w:rsidRDefault="00FB1286" w:rsidP="00FB44B2">
      <w:pPr>
        <w:spacing w:before="240" w:after="120"/>
        <w:rPr>
          <w:lang w:val="en-GB"/>
        </w:rPr>
      </w:pPr>
      <w:r w:rsidRPr="00707579">
        <w:rPr>
          <w:lang w:val="en-GB"/>
        </w:rPr>
        <w:t>Mesozoic</w:t>
      </w:r>
      <w:r w:rsidR="007B1B2F" w:rsidRPr="00707579">
        <w:rPr>
          <w:lang w:val="en-GB"/>
        </w:rPr>
        <w:t xml:space="preserve"> (Mz)</w:t>
      </w:r>
    </w:p>
    <w:p w14:paraId="00448AC7" w14:textId="514E6B17" w:rsidR="00FB1286" w:rsidRPr="00707579" w:rsidRDefault="00FB1286" w:rsidP="00FB44B2">
      <w:pPr>
        <w:pStyle w:val="NoSpacing"/>
        <w:spacing w:before="120" w:after="120"/>
        <w:jc w:val="both"/>
        <w:rPr>
          <w:rFonts w:asciiTheme="minorHAnsi" w:hAnsiTheme="minorHAnsi"/>
          <w:sz w:val="22"/>
          <w:szCs w:val="22"/>
          <w:lang w:val="en-GB"/>
        </w:rPr>
      </w:pPr>
      <w:r w:rsidRPr="00707579">
        <w:rPr>
          <w:rFonts w:asciiTheme="minorHAnsi" w:hAnsiTheme="minorHAnsi"/>
          <w:i/>
          <w:sz w:val="22"/>
          <w:szCs w:val="22"/>
          <w:u w:val="single"/>
          <w:lang w:val="en-GB"/>
        </w:rPr>
        <w:t>Middle and Upper Triassic</w:t>
      </w:r>
      <w:r w:rsidR="007B1B2F" w:rsidRPr="00707579">
        <w:rPr>
          <w:rFonts w:asciiTheme="minorHAnsi" w:hAnsiTheme="minorHAnsi"/>
          <w:i/>
          <w:sz w:val="22"/>
          <w:szCs w:val="22"/>
          <w:u w:val="single"/>
          <w:lang w:val="en-GB"/>
        </w:rPr>
        <w:t xml:space="preserve"> (T</w:t>
      </w:r>
      <w:r w:rsidR="007B1B2F" w:rsidRPr="00707579">
        <w:rPr>
          <w:rFonts w:asciiTheme="minorHAnsi" w:hAnsiTheme="minorHAnsi"/>
          <w:i/>
          <w:sz w:val="22"/>
          <w:szCs w:val="22"/>
          <w:u w:val="single"/>
          <w:vertAlign w:val="subscript"/>
          <w:lang w:val="en-GB"/>
        </w:rPr>
        <w:t>2+3</w:t>
      </w:r>
      <w:r w:rsidR="007B1B2F" w:rsidRPr="00707579">
        <w:rPr>
          <w:rFonts w:asciiTheme="minorHAnsi" w:hAnsiTheme="minorHAnsi"/>
          <w:i/>
          <w:sz w:val="22"/>
          <w:szCs w:val="22"/>
          <w:u w:val="single"/>
          <w:lang w:val="en-GB"/>
        </w:rPr>
        <w:t>)</w:t>
      </w:r>
      <w:r w:rsidR="007B1B2F" w:rsidRPr="00707579">
        <w:rPr>
          <w:rFonts w:asciiTheme="minorHAnsi" w:hAnsiTheme="minorHAnsi"/>
          <w:sz w:val="22"/>
          <w:szCs w:val="22"/>
          <w:lang w:val="en-GB"/>
        </w:rPr>
        <w:t xml:space="preserve">, </w:t>
      </w:r>
      <w:r w:rsidRPr="00707579">
        <w:rPr>
          <w:rFonts w:asciiTheme="minorHAnsi" w:hAnsiTheme="minorHAnsi"/>
          <w:sz w:val="22"/>
          <w:szCs w:val="22"/>
          <w:lang w:val="en-GB"/>
        </w:rPr>
        <w:t>is expressed as a very scarcely represented litho-stratigraphic member on the surface of the terrain. These are solely carbonate rocks (</w:t>
      </w:r>
      <w:r w:rsidR="00000162" w:rsidRPr="00707579">
        <w:rPr>
          <w:rFonts w:asciiTheme="minorHAnsi" w:hAnsiTheme="minorHAnsi"/>
          <w:sz w:val="22"/>
          <w:szCs w:val="22"/>
          <w:lang w:val="en-GB"/>
        </w:rPr>
        <w:t>limestone</w:t>
      </w:r>
      <w:r w:rsidRPr="00707579">
        <w:rPr>
          <w:rFonts w:asciiTheme="minorHAnsi" w:hAnsiTheme="minorHAnsi"/>
          <w:sz w:val="22"/>
          <w:szCs w:val="22"/>
          <w:lang w:val="en-GB"/>
        </w:rPr>
        <w:t xml:space="preserve"> and less often dolomites), which appear in the form of smaller masses, tectonically deposited in younger Jura</w:t>
      </w:r>
      <w:r w:rsidR="00E96631" w:rsidRPr="00707579">
        <w:rPr>
          <w:rFonts w:asciiTheme="minorHAnsi" w:hAnsiTheme="minorHAnsi"/>
          <w:sz w:val="22"/>
          <w:szCs w:val="22"/>
          <w:lang w:val="en-GB"/>
        </w:rPr>
        <w:t>ssic</w:t>
      </w:r>
      <w:r w:rsidRPr="00707579">
        <w:rPr>
          <w:rFonts w:asciiTheme="minorHAnsi" w:hAnsiTheme="minorHAnsi"/>
          <w:sz w:val="22"/>
          <w:szCs w:val="22"/>
          <w:lang w:val="en-GB"/>
        </w:rPr>
        <w:t xml:space="preserve"> sediments (along tectonic contact with the peridotite mass of Krivaja), whose appearance reflects the marginal character of impact on the research area.</w:t>
      </w:r>
    </w:p>
    <w:p w14:paraId="174D4D26" w14:textId="3B1CC84A" w:rsidR="00FB1286" w:rsidRPr="00707579" w:rsidRDefault="00FB1286" w:rsidP="00FB44B2">
      <w:pPr>
        <w:pStyle w:val="NoSpacing"/>
        <w:spacing w:before="120" w:after="120"/>
        <w:jc w:val="both"/>
        <w:rPr>
          <w:rFonts w:asciiTheme="minorHAnsi" w:hAnsiTheme="minorHAnsi"/>
          <w:sz w:val="22"/>
          <w:szCs w:val="22"/>
          <w:lang w:val="en-GB"/>
        </w:rPr>
      </w:pPr>
      <w:r w:rsidRPr="00707579">
        <w:rPr>
          <w:rFonts w:asciiTheme="minorHAnsi" w:hAnsiTheme="minorHAnsi"/>
          <w:i/>
          <w:iCs/>
          <w:sz w:val="22"/>
          <w:szCs w:val="22"/>
          <w:u w:val="single"/>
          <w:lang w:val="en-GB"/>
        </w:rPr>
        <w:t>Li</w:t>
      </w:r>
      <w:r w:rsidR="007B1B2F" w:rsidRPr="00707579">
        <w:rPr>
          <w:rFonts w:asciiTheme="minorHAnsi" w:hAnsiTheme="minorHAnsi"/>
          <w:i/>
          <w:iCs/>
          <w:sz w:val="22"/>
          <w:szCs w:val="22"/>
          <w:u w:val="single"/>
          <w:lang w:val="en-GB"/>
        </w:rPr>
        <w:t>as – Do</w:t>
      </w:r>
      <w:r w:rsidRPr="00707579">
        <w:rPr>
          <w:rFonts w:asciiTheme="minorHAnsi" w:hAnsiTheme="minorHAnsi"/>
          <w:i/>
          <w:iCs/>
          <w:sz w:val="22"/>
          <w:szCs w:val="22"/>
          <w:u w:val="single"/>
          <w:lang w:val="en-GB"/>
        </w:rPr>
        <w:t>g</w:t>
      </w:r>
      <w:r w:rsidR="007B1B2F" w:rsidRPr="00707579">
        <w:rPr>
          <w:rFonts w:asciiTheme="minorHAnsi" w:hAnsiTheme="minorHAnsi"/>
          <w:i/>
          <w:iCs/>
          <w:sz w:val="22"/>
          <w:szCs w:val="22"/>
          <w:u w:val="single"/>
          <w:lang w:val="en-GB"/>
        </w:rPr>
        <w:t>ger (J</w:t>
      </w:r>
      <w:r w:rsidR="007B1B2F" w:rsidRPr="00707579">
        <w:rPr>
          <w:rFonts w:asciiTheme="minorHAnsi" w:hAnsiTheme="minorHAnsi"/>
          <w:i/>
          <w:iCs/>
          <w:sz w:val="22"/>
          <w:szCs w:val="22"/>
          <w:u w:val="single"/>
          <w:vertAlign w:val="subscript"/>
          <w:lang w:val="en-GB"/>
        </w:rPr>
        <w:t>1,2</w:t>
      </w:r>
      <w:r w:rsidR="007B1B2F" w:rsidRPr="00707579">
        <w:rPr>
          <w:rFonts w:asciiTheme="minorHAnsi" w:hAnsiTheme="minorHAnsi"/>
          <w:i/>
          <w:iCs/>
          <w:sz w:val="22"/>
          <w:szCs w:val="22"/>
          <w:u w:val="single"/>
          <w:lang w:val="en-GB"/>
        </w:rPr>
        <w:t>)</w:t>
      </w:r>
      <w:r w:rsidR="007B1B2F" w:rsidRPr="00707579">
        <w:rPr>
          <w:rFonts w:asciiTheme="minorHAnsi" w:hAnsiTheme="minorHAnsi"/>
          <w:sz w:val="22"/>
          <w:szCs w:val="22"/>
          <w:lang w:val="en-GB"/>
        </w:rPr>
        <w:t xml:space="preserve">, </w:t>
      </w:r>
      <w:r w:rsidRPr="00707579">
        <w:rPr>
          <w:rFonts w:asciiTheme="minorHAnsi" w:hAnsiTheme="minorHAnsi"/>
          <w:sz w:val="22"/>
          <w:szCs w:val="22"/>
          <w:lang w:val="en-GB"/>
        </w:rPr>
        <w:t xml:space="preserve">is presented by a series lithologically formed by marl, marl limestone, </w:t>
      </w:r>
      <w:r w:rsidR="00E96631" w:rsidRPr="00707579">
        <w:rPr>
          <w:rFonts w:asciiTheme="minorHAnsi" w:hAnsiTheme="minorHAnsi"/>
          <w:sz w:val="22"/>
          <w:szCs w:val="22"/>
          <w:lang w:val="en-GB"/>
        </w:rPr>
        <w:t>calcarenite</w:t>
      </w:r>
      <w:r w:rsidRPr="00707579">
        <w:rPr>
          <w:rFonts w:asciiTheme="minorHAnsi" w:hAnsiTheme="minorHAnsi"/>
          <w:sz w:val="22"/>
          <w:szCs w:val="22"/>
          <w:lang w:val="en-GB"/>
        </w:rPr>
        <w:t xml:space="preserve"> and </w:t>
      </w:r>
      <w:r w:rsidR="00E96631" w:rsidRPr="00707579">
        <w:rPr>
          <w:rFonts w:asciiTheme="minorHAnsi" w:hAnsiTheme="minorHAnsi"/>
          <w:sz w:val="22"/>
          <w:szCs w:val="22"/>
          <w:lang w:val="en-GB"/>
        </w:rPr>
        <w:t>chert</w:t>
      </w:r>
      <w:r w:rsidRPr="00707579">
        <w:rPr>
          <w:rFonts w:asciiTheme="minorHAnsi" w:hAnsiTheme="minorHAnsi"/>
          <w:sz w:val="22"/>
          <w:szCs w:val="22"/>
          <w:lang w:val="en-GB"/>
        </w:rPr>
        <w:t xml:space="preserve">. In the research area, these </w:t>
      </w:r>
      <w:r w:rsidR="00E96631" w:rsidRPr="00707579">
        <w:rPr>
          <w:rFonts w:asciiTheme="minorHAnsi" w:hAnsiTheme="minorHAnsi"/>
          <w:sz w:val="22"/>
          <w:szCs w:val="22"/>
          <w:lang w:val="en-GB"/>
        </w:rPr>
        <w:t>formations</w:t>
      </w:r>
      <w:r w:rsidRPr="00707579">
        <w:rPr>
          <w:rFonts w:asciiTheme="minorHAnsi" w:hAnsiTheme="minorHAnsi"/>
          <w:sz w:val="22"/>
          <w:szCs w:val="22"/>
          <w:lang w:val="en-GB"/>
        </w:rPr>
        <w:t xml:space="preserve"> are also very modestly represented </w:t>
      </w:r>
      <w:r w:rsidRPr="00707579">
        <w:rPr>
          <w:rFonts w:asciiTheme="minorHAnsi" w:hAnsiTheme="minorHAnsi"/>
          <w:sz w:val="22"/>
          <w:szCs w:val="22"/>
          <w:lang w:val="en-GB"/>
        </w:rPr>
        <w:lastRenderedPageBreak/>
        <w:t xml:space="preserve">on the surface of the terrain, while in the wider </w:t>
      </w:r>
      <w:r w:rsidR="00E96631" w:rsidRPr="00707579">
        <w:rPr>
          <w:rFonts w:asciiTheme="minorHAnsi" w:hAnsiTheme="minorHAnsi"/>
          <w:sz w:val="22"/>
          <w:szCs w:val="22"/>
          <w:lang w:val="en-GB"/>
        </w:rPr>
        <w:t>surrounding</w:t>
      </w:r>
      <w:r w:rsidRPr="00707579">
        <w:rPr>
          <w:rFonts w:asciiTheme="minorHAnsi" w:hAnsiTheme="minorHAnsi"/>
          <w:sz w:val="22"/>
          <w:szCs w:val="22"/>
          <w:lang w:val="en-GB"/>
        </w:rPr>
        <w:t xml:space="preserve"> of Zavidović</w:t>
      </w:r>
      <w:r w:rsidR="00E96631" w:rsidRPr="00707579">
        <w:rPr>
          <w:rFonts w:asciiTheme="minorHAnsi" w:hAnsiTheme="minorHAnsi"/>
          <w:sz w:val="22"/>
          <w:szCs w:val="22"/>
          <w:lang w:val="en-GB"/>
        </w:rPr>
        <w:t>i</w:t>
      </w:r>
      <w:r w:rsidRPr="00707579">
        <w:rPr>
          <w:rFonts w:asciiTheme="minorHAnsi" w:hAnsiTheme="minorHAnsi"/>
          <w:sz w:val="22"/>
          <w:szCs w:val="22"/>
          <w:lang w:val="en-GB"/>
        </w:rPr>
        <w:t xml:space="preserve"> they are expressed as a strong anticlinal form.</w:t>
      </w:r>
    </w:p>
    <w:p w14:paraId="78FF2941" w14:textId="3DA120F7" w:rsidR="00E96631" w:rsidRPr="00707579" w:rsidRDefault="007B1B2F" w:rsidP="00FB44B2">
      <w:pPr>
        <w:pStyle w:val="NoSpacing"/>
        <w:spacing w:before="120" w:after="120"/>
        <w:jc w:val="both"/>
        <w:rPr>
          <w:rFonts w:asciiTheme="minorHAnsi" w:hAnsiTheme="minorHAnsi"/>
          <w:sz w:val="22"/>
          <w:szCs w:val="22"/>
          <w:lang w:val="en-GB"/>
        </w:rPr>
      </w:pPr>
      <w:r w:rsidRPr="00707579">
        <w:rPr>
          <w:rFonts w:asciiTheme="minorHAnsi" w:hAnsiTheme="minorHAnsi"/>
          <w:i/>
          <w:iCs/>
          <w:sz w:val="22"/>
          <w:szCs w:val="22"/>
          <w:u w:val="single"/>
          <w:lang w:val="en-GB"/>
        </w:rPr>
        <w:t>Dog</w:t>
      </w:r>
      <w:r w:rsidR="00E96631" w:rsidRPr="00707579">
        <w:rPr>
          <w:rFonts w:asciiTheme="minorHAnsi" w:hAnsiTheme="minorHAnsi"/>
          <w:i/>
          <w:iCs/>
          <w:sz w:val="22"/>
          <w:szCs w:val="22"/>
          <w:u w:val="single"/>
          <w:lang w:val="en-GB"/>
        </w:rPr>
        <w:t>g</w:t>
      </w:r>
      <w:r w:rsidRPr="00707579">
        <w:rPr>
          <w:rFonts w:asciiTheme="minorHAnsi" w:hAnsiTheme="minorHAnsi"/>
          <w:i/>
          <w:iCs/>
          <w:sz w:val="22"/>
          <w:szCs w:val="22"/>
          <w:u w:val="single"/>
          <w:lang w:val="en-GB"/>
        </w:rPr>
        <w:t>er – Malm (J</w:t>
      </w:r>
      <w:r w:rsidRPr="00707579">
        <w:rPr>
          <w:rFonts w:asciiTheme="minorHAnsi" w:hAnsiTheme="minorHAnsi"/>
          <w:i/>
          <w:iCs/>
          <w:sz w:val="22"/>
          <w:szCs w:val="22"/>
          <w:u w:val="single"/>
          <w:vertAlign w:val="subscript"/>
          <w:lang w:val="en-GB"/>
        </w:rPr>
        <w:t>2,3</w:t>
      </w:r>
      <w:r w:rsidRPr="00707579">
        <w:rPr>
          <w:rFonts w:asciiTheme="minorHAnsi" w:hAnsiTheme="minorHAnsi"/>
          <w:i/>
          <w:iCs/>
          <w:sz w:val="22"/>
          <w:szCs w:val="22"/>
          <w:u w:val="single"/>
          <w:lang w:val="en-GB"/>
        </w:rPr>
        <w:t>)</w:t>
      </w:r>
      <w:r w:rsidRPr="00707579">
        <w:rPr>
          <w:rFonts w:asciiTheme="minorHAnsi" w:hAnsiTheme="minorHAnsi"/>
          <w:sz w:val="22"/>
          <w:szCs w:val="22"/>
          <w:lang w:val="en-GB"/>
        </w:rPr>
        <w:t xml:space="preserve">, </w:t>
      </w:r>
      <w:r w:rsidR="00E96631" w:rsidRPr="00707579">
        <w:rPr>
          <w:rFonts w:asciiTheme="minorHAnsi" w:hAnsiTheme="minorHAnsi"/>
          <w:sz w:val="22"/>
          <w:szCs w:val="22"/>
          <w:lang w:val="en-GB"/>
        </w:rPr>
        <w:t>recognizable as "</w:t>
      </w:r>
      <w:r w:rsidR="00E96631" w:rsidRPr="00707579">
        <w:rPr>
          <w:rFonts w:asciiTheme="minorHAnsi" w:hAnsiTheme="minorHAnsi"/>
          <w:i/>
          <w:sz w:val="22"/>
          <w:szCs w:val="22"/>
          <w:lang w:val="en-GB"/>
        </w:rPr>
        <w:t>Jurassic volcanogenic-sedimentary formation</w:t>
      </w:r>
      <w:r w:rsidR="00E96631" w:rsidRPr="00707579">
        <w:rPr>
          <w:rFonts w:asciiTheme="minorHAnsi" w:hAnsiTheme="minorHAnsi"/>
          <w:sz w:val="22"/>
          <w:szCs w:val="22"/>
          <w:lang w:val="en-GB"/>
        </w:rPr>
        <w:t>", or "</w:t>
      </w:r>
      <w:r w:rsidR="00E96631" w:rsidRPr="00707579">
        <w:rPr>
          <w:rFonts w:asciiTheme="minorHAnsi" w:hAnsiTheme="minorHAnsi"/>
          <w:i/>
          <w:sz w:val="22"/>
          <w:szCs w:val="22"/>
          <w:lang w:val="en-GB"/>
        </w:rPr>
        <w:t>diabase-chert formation</w:t>
      </w:r>
      <w:r w:rsidR="00E96631" w:rsidRPr="00707579">
        <w:rPr>
          <w:rFonts w:asciiTheme="minorHAnsi" w:hAnsiTheme="minorHAnsi"/>
          <w:sz w:val="22"/>
          <w:szCs w:val="22"/>
          <w:lang w:val="en-GB"/>
        </w:rPr>
        <w:t>", is significantly represented in the research area, within which forms the "</w:t>
      </w:r>
      <w:r w:rsidR="00E96631" w:rsidRPr="00707579">
        <w:rPr>
          <w:rFonts w:asciiTheme="minorHAnsi" w:hAnsiTheme="minorHAnsi"/>
          <w:i/>
          <w:iCs/>
          <w:sz w:val="22"/>
          <w:szCs w:val="22"/>
          <w:lang w:val="en-GB"/>
        </w:rPr>
        <w:t xml:space="preserve">krivajsko-mračajska </w:t>
      </w:r>
      <w:r w:rsidR="00E96631" w:rsidRPr="00707579">
        <w:rPr>
          <w:rFonts w:asciiTheme="minorHAnsi" w:hAnsiTheme="minorHAnsi"/>
          <w:i/>
          <w:sz w:val="22"/>
          <w:szCs w:val="22"/>
          <w:lang w:val="en-GB"/>
        </w:rPr>
        <w:t>syncline</w:t>
      </w:r>
      <w:r w:rsidR="00E96631" w:rsidRPr="00707579">
        <w:rPr>
          <w:rFonts w:asciiTheme="minorHAnsi" w:hAnsiTheme="minorHAnsi"/>
          <w:sz w:val="22"/>
          <w:szCs w:val="22"/>
          <w:lang w:val="en-GB"/>
        </w:rPr>
        <w:t>". These formations represent a thick rock complex of very diverse composition, with a large number of sediments and massive ultrabasite, amphibolite, and extrusive and basic intrusive masses as well as acid magmats. From the mentioned rocks belonging to "</w:t>
      </w:r>
      <w:r w:rsidR="00E96631" w:rsidRPr="00707579">
        <w:rPr>
          <w:rFonts w:asciiTheme="minorHAnsi" w:hAnsiTheme="minorHAnsi"/>
          <w:i/>
          <w:sz w:val="22"/>
          <w:szCs w:val="22"/>
          <w:lang w:val="en-GB"/>
        </w:rPr>
        <w:t>Jurassic volcanogenic-sedimentary formation</w:t>
      </w:r>
      <w:r w:rsidR="00E96631" w:rsidRPr="00707579">
        <w:rPr>
          <w:rFonts w:asciiTheme="minorHAnsi" w:hAnsiTheme="minorHAnsi"/>
          <w:sz w:val="22"/>
          <w:szCs w:val="22"/>
          <w:lang w:val="en-GB"/>
        </w:rPr>
        <w:t xml:space="preserve">" in the research area and in Žepče Municipality, there are peridotites, dolerites, and </w:t>
      </w:r>
      <w:r w:rsidR="00360F28" w:rsidRPr="00707579">
        <w:rPr>
          <w:rFonts w:asciiTheme="minorHAnsi" w:hAnsiTheme="minorHAnsi"/>
          <w:sz w:val="22"/>
          <w:szCs w:val="22"/>
          <w:lang w:val="en-GB"/>
        </w:rPr>
        <w:t>ophiolite</w:t>
      </w:r>
      <w:r w:rsidR="00E96631" w:rsidRPr="00707579">
        <w:rPr>
          <w:rFonts w:asciiTheme="minorHAnsi" w:hAnsiTheme="minorHAnsi"/>
          <w:sz w:val="22"/>
          <w:szCs w:val="22"/>
          <w:lang w:val="en-GB"/>
        </w:rPr>
        <w:t xml:space="preserve"> and </w:t>
      </w:r>
      <w:r w:rsidR="00360F28" w:rsidRPr="00707579">
        <w:rPr>
          <w:rFonts w:asciiTheme="minorHAnsi" w:hAnsiTheme="minorHAnsi"/>
          <w:sz w:val="22"/>
          <w:szCs w:val="22"/>
          <w:lang w:val="en-GB"/>
        </w:rPr>
        <w:t>amphibolite</w:t>
      </w:r>
      <w:r w:rsidR="00E96631" w:rsidRPr="00707579">
        <w:rPr>
          <w:rFonts w:asciiTheme="minorHAnsi" w:hAnsiTheme="minorHAnsi"/>
          <w:sz w:val="22"/>
          <w:szCs w:val="22"/>
          <w:lang w:val="en-GB"/>
        </w:rPr>
        <w:t xml:space="preserve"> gab</w:t>
      </w:r>
      <w:r w:rsidR="00360F28" w:rsidRPr="00707579">
        <w:rPr>
          <w:rFonts w:asciiTheme="minorHAnsi" w:hAnsiTheme="minorHAnsi"/>
          <w:sz w:val="22"/>
          <w:szCs w:val="22"/>
          <w:lang w:val="en-GB"/>
        </w:rPr>
        <w:t>bro</w:t>
      </w:r>
      <w:r w:rsidR="00E96631" w:rsidRPr="00707579">
        <w:rPr>
          <w:rFonts w:asciiTheme="minorHAnsi" w:hAnsiTheme="minorHAnsi"/>
          <w:sz w:val="22"/>
          <w:szCs w:val="22"/>
          <w:lang w:val="en-GB"/>
        </w:rPr>
        <w:t>.</w:t>
      </w:r>
    </w:p>
    <w:p w14:paraId="58B22114" w14:textId="626EAF4E" w:rsidR="007B1B2F" w:rsidRPr="00707579" w:rsidRDefault="00BC7C67" w:rsidP="00FB44B2">
      <w:pPr>
        <w:spacing w:before="240" w:after="120"/>
        <w:rPr>
          <w:lang w:val="en-GB"/>
        </w:rPr>
      </w:pPr>
      <w:r w:rsidRPr="00707579">
        <w:rPr>
          <w:lang w:val="en-GB"/>
        </w:rPr>
        <w:t>Cenozoic</w:t>
      </w:r>
      <w:r w:rsidR="007B1B2F" w:rsidRPr="00707579">
        <w:rPr>
          <w:lang w:val="en-GB"/>
        </w:rPr>
        <w:t xml:space="preserve"> (Kz)</w:t>
      </w:r>
    </w:p>
    <w:p w14:paraId="2336B41D" w14:textId="18440FCC" w:rsidR="00467B8B" w:rsidRPr="00707579" w:rsidRDefault="00467B8B" w:rsidP="00467B8B">
      <w:pPr>
        <w:pStyle w:val="NoSpacing"/>
        <w:spacing w:before="120" w:after="120"/>
        <w:jc w:val="both"/>
        <w:rPr>
          <w:rFonts w:asciiTheme="minorHAnsi" w:hAnsiTheme="minorHAnsi"/>
          <w:sz w:val="22"/>
          <w:szCs w:val="22"/>
          <w:lang w:val="en-GB"/>
        </w:rPr>
      </w:pPr>
      <w:r w:rsidRPr="00707579">
        <w:rPr>
          <w:rFonts w:asciiTheme="minorHAnsi" w:hAnsiTheme="minorHAnsi"/>
          <w:i/>
          <w:sz w:val="22"/>
          <w:szCs w:val="22"/>
          <w:u w:val="single"/>
          <w:lang w:val="en-GB"/>
        </w:rPr>
        <w:t>Oligocene-Miocene (Ol, M)</w:t>
      </w:r>
      <w:r w:rsidRPr="00707579">
        <w:rPr>
          <w:rFonts w:asciiTheme="minorHAnsi" w:hAnsiTheme="minorHAnsi"/>
          <w:sz w:val="22"/>
          <w:szCs w:val="22"/>
          <w:lang w:val="en-GB"/>
        </w:rPr>
        <w:t xml:space="preserve"> represents lake-lagoon Neogene, which is predominantly expressed by alternating series of conglomerates and sandstones, and to a lesser extent of marlstone and clay. These depository masses are known as the "</w:t>
      </w:r>
      <w:r w:rsidRPr="00707579">
        <w:rPr>
          <w:rFonts w:asciiTheme="minorHAnsi" w:hAnsiTheme="minorHAnsi"/>
          <w:i/>
          <w:sz w:val="22"/>
          <w:szCs w:val="22"/>
          <w:lang w:val="en-GB"/>
        </w:rPr>
        <w:t>red series</w:t>
      </w:r>
      <w:r w:rsidRPr="00707579">
        <w:rPr>
          <w:rFonts w:asciiTheme="minorHAnsi" w:hAnsiTheme="minorHAnsi"/>
          <w:sz w:val="22"/>
          <w:szCs w:val="22"/>
          <w:lang w:val="en-GB"/>
        </w:rPr>
        <w:t>", whose development is associated with the area of "Šehersko-Žepački basin".</w:t>
      </w:r>
    </w:p>
    <w:p w14:paraId="14340838" w14:textId="486F1F48" w:rsidR="00467B8B" w:rsidRPr="00707579" w:rsidRDefault="00467B8B" w:rsidP="00467B8B">
      <w:pPr>
        <w:pStyle w:val="NoSpacing"/>
        <w:spacing w:before="120" w:after="120"/>
        <w:jc w:val="both"/>
        <w:rPr>
          <w:rFonts w:asciiTheme="minorHAnsi" w:hAnsiTheme="minorHAnsi"/>
          <w:sz w:val="22"/>
          <w:szCs w:val="22"/>
          <w:lang w:val="en-GB"/>
        </w:rPr>
      </w:pPr>
      <w:r w:rsidRPr="00707579">
        <w:rPr>
          <w:rFonts w:asciiTheme="minorHAnsi" w:hAnsiTheme="minorHAnsi"/>
          <w:i/>
          <w:sz w:val="22"/>
          <w:szCs w:val="22"/>
          <w:lang w:val="en-GB"/>
        </w:rPr>
        <w:t>Lower and Middle Miocene (M</w:t>
      </w:r>
      <w:r w:rsidRPr="00707579">
        <w:rPr>
          <w:rFonts w:asciiTheme="minorHAnsi" w:hAnsiTheme="minorHAnsi"/>
          <w:i/>
          <w:sz w:val="22"/>
          <w:szCs w:val="22"/>
          <w:vertAlign w:val="subscript"/>
          <w:lang w:val="en-GB"/>
        </w:rPr>
        <w:t>1.2</w:t>
      </w:r>
      <w:r w:rsidRPr="00707579">
        <w:rPr>
          <w:rFonts w:asciiTheme="minorHAnsi" w:hAnsiTheme="minorHAnsi"/>
          <w:i/>
          <w:sz w:val="22"/>
          <w:szCs w:val="22"/>
          <w:lang w:val="en-GB"/>
        </w:rPr>
        <w:t>)</w:t>
      </w:r>
      <w:r w:rsidRPr="00707579">
        <w:rPr>
          <w:rFonts w:asciiTheme="minorHAnsi" w:hAnsiTheme="minorHAnsi"/>
          <w:sz w:val="22"/>
          <w:szCs w:val="22"/>
          <w:lang w:val="en-GB"/>
        </w:rPr>
        <w:t>, in the "Šehersko-Žepački basin" these sediments lie normally over the "</w:t>
      </w:r>
      <w:r w:rsidRPr="00707579">
        <w:rPr>
          <w:rFonts w:asciiTheme="minorHAnsi" w:hAnsiTheme="minorHAnsi"/>
          <w:i/>
          <w:sz w:val="22"/>
          <w:szCs w:val="22"/>
          <w:lang w:val="en-GB"/>
        </w:rPr>
        <w:t>red series</w:t>
      </w:r>
      <w:r w:rsidRPr="00707579">
        <w:rPr>
          <w:rFonts w:asciiTheme="minorHAnsi" w:hAnsiTheme="minorHAnsi"/>
          <w:sz w:val="22"/>
          <w:szCs w:val="22"/>
          <w:lang w:val="en-GB"/>
        </w:rPr>
        <w:t>". Lit</w:t>
      </w:r>
      <w:r w:rsidR="00000162" w:rsidRPr="00707579">
        <w:rPr>
          <w:rFonts w:asciiTheme="minorHAnsi" w:hAnsiTheme="minorHAnsi"/>
          <w:sz w:val="22"/>
          <w:szCs w:val="22"/>
          <w:lang w:val="en-GB"/>
        </w:rPr>
        <w:t>h</w:t>
      </w:r>
      <w:r w:rsidRPr="00707579">
        <w:rPr>
          <w:rFonts w:asciiTheme="minorHAnsi" w:hAnsiTheme="minorHAnsi"/>
          <w:sz w:val="22"/>
          <w:szCs w:val="22"/>
          <w:lang w:val="en-GB"/>
        </w:rPr>
        <w:t>ologically, this area is dominated by marls, coal marls, limestone and coal.</w:t>
      </w:r>
    </w:p>
    <w:p w14:paraId="3AD4D756" w14:textId="7FE85355" w:rsidR="001C22F4" w:rsidRPr="00707579" w:rsidRDefault="001C22F4" w:rsidP="00FB44B2">
      <w:pPr>
        <w:pStyle w:val="NoSpacing"/>
        <w:spacing w:before="120" w:after="120"/>
        <w:jc w:val="both"/>
        <w:rPr>
          <w:rFonts w:asciiTheme="minorHAnsi" w:hAnsiTheme="minorHAnsi"/>
          <w:sz w:val="22"/>
          <w:szCs w:val="22"/>
          <w:lang w:val="en-GB"/>
        </w:rPr>
      </w:pPr>
      <w:r w:rsidRPr="00707579">
        <w:rPr>
          <w:rFonts w:asciiTheme="minorHAnsi" w:hAnsiTheme="minorHAnsi"/>
          <w:i/>
          <w:sz w:val="22"/>
          <w:szCs w:val="22"/>
          <w:u w:val="single"/>
          <w:lang w:val="en-GB"/>
        </w:rPr>
        <w:t>Quaternary</w:t>
      </w:r>
      <w:r w:rsidR="007B1B2F" w:rsidRPr="00707579">
        <w:rPr>
          <w:rFonts w:asciiTheme="minorHAnsi" w:hAnsiTheme="minorHAnsi"/>
          <w:i/>
          <w:sz w:val="22"/>
          <w:szCs w:val="22"/>
          <w:u w:val="single"/>
          <w:lang w:val="en-GB"/>
        </w:rPr>
        <w:t xml:space="preserve"> (Q)</w:t>
      </w:r>
      <w:r w:rsidR="007B1B2F" w:rsidRPr="00707579">
        <w:rPr>
          <w:rFonts w:asciiTheme="minorHAnsi" w:hAnsiTheme="minorHAnsi"/>
          <w:sz w:val="22"/>
          <w:szCs w:val="22"/>
          <w:lang w:val="en-GB"/>
        </w:rPr>
        <w:t xml:space="preserve">, </w:t>
      </w:r>
      <w:r w:rsidRPr="00707579">
        <w:rPr>
          <w:rFonts w:asciiTheme="minorHAnsi" w:hAnsiTheme="minorHAnsi"/>
          <w:sz w:val="22"/>
          <w:szCs w:val="22"/>
          <w:lang w:val="en-GB"/>
        </w:rPr>
        <w:t xml:space="preserve">in the research area is most </w:t>
      </w:r>
      <w:r w:rsidR="00000162" w:rsidRPr="00707579">
        <w:rPr>
          <w:rFonts w:asciiTheme="minorHAnsi" w:hAnsiTheme="minorHAnsi"/>
          <w:sz w:val="22"/>
          <w:szCs w:val="22"/>
          <w:lang w:val="en-GB"/>
        </w:rPr>
        <w:t>prominently</w:t>
      </w:r>
      <w:r w:rsidRPr="00707579">
        <w:rPr>
          <w:rFonts w:asciiTheme="minorHAnsi" w:hAnsiTheme="minorHAnsi"/>
          <w:sz w:val="22"/>
          <w:szCs w:val="22"/>
          <w:lang w:val="en-GB"/>
        </w:rPr>
        <w:t xml:space="preserve"> represented by elements of the riverbed (alluvium-</w:t>
      </w:r>
      <w:r w:rsidRPr="00707579">
        <w:rPr>
          <w:rFonts w:asciiTheme="minorHAnsi" w:hAnsiTheme="minorHAnsi"/>
          <w:b/>
          <w:sz w:val="22"/>
          <w:szCs w:val="22"/>
          <w:lang w:val="en-GB"/>
        </w:rPr>
        <w:t>al</w:t>
      </w:r>
      <w:r w:rsidRPr="00707579">
        <w:rPr>
          <w:rFonts w:asciiTheme="minorHAnsi" w:hAnsiTheme="minorHAnsi"/>
          <w:sz w:val="22"/>
          <w:szCs w:val="22"/>
          <w:lang w:val="en-GB"/>
        </w:rPr>
        <w:t>), whose manifestation is predominantly expressed along the riverbed of the river Bosna, which is generally characterized by a peaceful flow, reflecting the monotone morphology within the observed environment.</w:t>
      </w:r>
    </w:p>
    <w:p w14:paraId="4C5ADFCD" w14:textId="568C8A50" w:rsidR="001C22F4" w:rsidRPr="00707579" w:rsidRDefault="007B1B2F" w:rsidP="00FB44B2">
      <w:pPr>
        <w:pStyle w:val="NoSpacing"/>
        <w:spacing w:before="120" w:after="120"/>
        <w:jc w:val="both"/>
        <w:rPr>
          <w:rFonts w:asciiTheme="minorHAnsi" w:hAnsiTheme="minorHAnsi"/>
          <w:sz w:val="22"/>
          <w:szCs w:val="22"/>
          <w:lang w:val="en-GB"/>
        </w:rPr>
      </w:pPr>
      <w:r w:rsidRPr="00707579">
        <w:rPr>
          <w:rFonts w:asciiTheme="minorHAnsi" w:hAnsiTheme="minorHAnsi"/>
          <w:i/>
          <w:iCs/>
          <w:sz w:val="22"/>
          <w:szCs w:val="22"/>
          <w:lang w:val="en-GB"/>
        </w:rPr>
        <w:t>Al</w:t>
      </w:r>
      <w:r w:rsidR="001C22F4" w:rsidRPr="00707579">
        <w:rPr>
          <w:rFonts w:asciiTheme="minorHAnsi" w:hAnsiTheme="minorHAnsi"/>
          <w:i/>
          <w:iCs/>
          <w:sz w:val="22"/>
          <w:szCs w:val="22"/>
          <w:lang w:val="en-GB"/>
        </w:rPr>
        <w:t>luvi</w:t>
      </w:r>
      <w:r w:rsidRPr="00707579">
        <w:rPr>
          <w:rFonts w:asciiTheme="minorHAnsi" w:hAnsiTheme="minorHAnsi"/>
          <w:i/>
          <w:iCs/>
          <w:sz w:val="22"/>
          <w:szCs w:val="22"/>
          <w:lang w:val="en-GB"/>
        </w:rPr>
        <w:t>um (al)</w:t>
      </w:r>
      <w:r w:rsidRPr="00707579">
        <w:rPr>
          <w:rFonts w:asciiTheme="minorHAnsi" w:hAnsiTheme="minorHAnsi"/>
          <w:sz w:val="22"/>
          <w:szCs w:val="22"/>
          <w:lang w:val="en-GB"/>
        </w:rPr>
        <w:t xml:space="preserve">, </w:t>
      </w:r>
      <w:r w:rsidR="001C22F4" w:rsidRPr="00707579">
        <w:rPr>
          <w:rFonts w:asciiTheme="minorHAnsi" w:hAnsiTheme="minorHAnsi"/>
          <w:sz w:val="22"/>
          <w:szCs w:val="22"/>
          <w:lang w:val="en-GB"/>
        </w:rPr>
        <w:t xml:space="preserve">as already emphasized is presented with a deposit mass closely surrounding the river Bosna, or its tributaries. It is highly represented on the surface of the terrain and can reach depths up to 30 m in depth. It is lithologically represented by a gravelly, sandy and alevrites component, which gives it features of a good water-permeable and aerated environment (significance in terms of forming underground water body with considerable capacity, is pronounced) and, in this regard, reflects a significant impact on the observed area (significance of the lithofacient entity in the formation of agricultural areas in the area of </w:t>
      </w:r>
      <w:r w:rsidR="00157283" w:rsidRPr="00707579">
        <w:rPr>
          <w:rFonts w:asciiTheme="minorHAnsi" w:hAnsiTheme="minorHAnsi"/>
          <w:sz w:val="22"/>
          <w:szCs w:val="22"/>
          <w:lang w:val="en-GB"/>
        </w:rPr>
        <w:t>Žepče M</w:t>
      </w:r>
      <w:r w:rsidR="001C22F4" w:rsidRPr="00707579">
        <w:rPr>
          <w:rFonts w:asciiTheme="minorHAnsi" w:hAnsiTheme="minorHAnsi"/>
          <w:sz w:val="22"/>
          <w:szCs w:val="22"/>
          <w:lang w:val="en-GB"/>
        </w:rPr>
        <w:t>unicipality of is very significant).</w:t>
      </w:r>
    </w:p>
    <w:p w14:paraId="01A57529" w14:textId="68A30B68" w:rsidR="007B1B2F" w:rsidRPr="00707579" w:rsidRDefault="007B1B2F" w:rsidP="00FB44B2">
      <w:pPr>
        <w:pStyle w:val="NoSpacing"/>
        <w:spacing w:before="120" w:after="120"/>
        <w:jc w:val="both"/>
        <w:rPr>
          <w:rFonts w:asciiTheme="minorHAnsi" w:hAnsiTheme="minorHAnsi"/>
          <w:color w:val="FF0000"/>
          <w:sz w:val="22"/>
          <w:szCs w:val="22"/>
          <w:lang w:val="en-GB"/>
        </w:rPr>
      </w:pPr>
    </w:p>
    <w:tbl>
      <w:tblPr>
        <w:tblW w:w="9072" w:type="dxa"/>
        <w:tblCellMar>
          <w:left w:w="0" w:type="dxa"/>
          <w:right w:w="0" w:type="dxa"/>
        </w:tblCellMar>
        <w:tblLook w:val="01E0" w:firstRow="1" w:lastRow="1" w:firstColumn="1" w:lastColumn="1" w:noHBand="0" w:noVBand="0"/>
      </w:tblPr>
      <w:tblGrid>
        <w:gridCol w:w="9072"/>
      </w:tblGrid>
      <w:tr w:rsidR="007B1B2F" w:rsidRPr="00707579" w14:paraId="47A49E50" w14:textId="77777777" w:rsidTr="007455D1">
        <w:trPr>
          <w:trHeight w:val="3854"/>
        </w:trPr>
        <w:tc>
          <w:tcPr>
            <w:tcW w:w="9072" w:type="dxa"/>
          </w:tcPr>
          <w:p w14:paraId="48BC4AE3" w14:textId="77777777" w:rsidR="007B1B2F" w:rsidRPr="00707579" w:rsidRDefault="007B1B2F" w:rsidP="007455D1">
            <w:pPr>
              <w:pStyle w:val="TableParagraph"/>
              <w:ind w:left="-23"/>
              <w:jc w:val="left"/>
              <w:rPr>
                <w:sz w:val="6"/>
                <w:lang w:val="en-GB"/>
              </w:rPr>
            </w:pPr>
          </w:p>
          <w:p w14:paraId="7A91D4FB" w14:textId="3B8A59E7" w:rsidR="007B1B2F" w:rsidRPr="00707579" w:rsidRDefault="007B1B2F" w:rsidP="007455D1">
            <w:pPr>
              <w:pStyle w:val="NoSpacing"/>
              <w:ind w:left="-23"/>
              <w:jc w:val="both"/>
              <w:rPr>
                <w:rFonts w:asciiTheme="minorHAnsi" w:hAnsiTheme="minorHAnsi"/>
                <w:sz w:val="22"/>
                <w:szCs w:val="22"/>
                <w:lang w:val="en-GB"/>
              </w:rPr>
            </w:pPr>
            <w:r w:rsidRPr="00707579">
              <w:rPr>
                <w:rFonts w:asciiTheme="minorHAnsi" w:hAnsiTheme="minorHAnsi"/>
                <w:noProof/>
                <w:sz w:val="22"/>
                <w:szCs w:val="22"/>
                <w:lang w:val="bs-Latn-BA" w:eastAsia="bs-Latn-BA"/>
              </w:rPr>
              <w:drawing>
                <wp:inline distT="0" distB="0" distL="0" distR="0" wp14:anchorId="6D808D28" wp14:editId="6905FD6C">
                  <wp:extent cx="3732028" cy="2369925"/>
                  <wp:effectExtent l="0" t="0" r="1905" b="0"/>
                  <wp:docPr id="21" name="Picture 21" descr="Zepc_Navo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pc_Navod_G"/>
                          <pic:cNvPicPr>
                            <a:picLocks noChangeAspect="1" noChangeArrowheads="1"/>
                          </pic:cNvPicPr>
                        </pic:nvPicPr>
                        <pic:blipFill>
                          <a:blip r:embed="rId26">
                            <a:extLst>
                              <a:ext uri="{28A0092B-C50C-407E-A947-70E740481C1C}">
                                <a14:useLocalDpi xmlns:a14="http://schemas.microsoft.com/office/drawing/2010/main" val="0"/>
                              </a:ext>
                            </a:extLst>
                          </a:blip>
                          <a:srcRect t="10040" b="10175"/>
                          <a:stretch>
                            <a:fillRect/>
                          </a:stretch>
                        </pic:blipFill>
                        <pic:spPr bwMode="auto">
                          <a:xfrm>
                            <a:off x="0" y="0"/>
                            <a:ext cx="3738227" cy="2373862"/>
                          </a:xfrm>
                          <a:prstGeom prst="rect">
                            <a:avLst/>
                          </a:prstGeom>
                          <a:noFill/>
                          <a:ln>
                            <a:noFill/>
                          </a:ln>
                        </pic:spPr>
                      </pic:pic>
                    </a:graphicData>
                  </a:graphic>
                </wp:inline>
              </w:drawing>
            </w:r>
            <w:r w:rsidR="00F734C8" w:rsidRPr="00707579">
              <w:rPr>
                <w:noProof/>
                <w:lang w:val="bs-Latn-BA" w:eastAsia="bs-Latn-BA"/>
              </w:rPr>
              <w:drawing>
                <wp:inline distT="0" distB="0" distL="0" distR="0" wp14:anchorId="45A7BAA0" wp14:editId="77C3F03C">
                  <wp:extent cx="1967024" cy="23710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940" t="24556" r="40650" b="16864"/>
                          <a:stretch/>
                        </pic:blipFill>
                        <pic:spPr bwMode="auto">
                          <a:xfrm>
                            <a:off x="0" y="0"/>
                            <a:ext cx="1967024" cy="2371060"/>
                          </a:xfrm>
                          <a:prstGeom prst="rect">
                            <a:avLst/>
                          </a:prstGeom>
                          <a:ln>
                            <a:noFill/>
                          </a:ln>
                          <a:extLst>
                            <a:ext uri="{53640926-AAD7-44D8-BBD7-CCE9431645EC}">
                              <a14:shadowObscured xmlns:a14="http://schemas.microsoft.com/office/drawing/2010/main"/>
                            </a:ext>
                          </a:extLst>
                        </pic:spPr>
                      </pic:pic>
                    </a:graphicData>
                  </a:graphic>
                </wp:inline>
              </w:drawing>
            </w:r>
          </w:p>
        </w:tc>
      </w:tr>
      <w:tr w:rsidR="007B1B2F" w:rsidRPr="00707579" w14:paraId="4FD36516" w14:textId="77777777" w:rsidTr="007455D1">
        <w:trPr>
          <w:trHeight w:val="426"/>
        </w:trPr>
        <w:tc>
          <w:tcPr>
            <w:tcW w:w="9072" w:type="dxa"/>
          </w:tcPr>
          <w:p w14:paraId="115A49F1" w14:textId="560F11ED" w:rsidR="007B1B2F" w:rsidRPr="00707579" w:rsidRDefault="00FB1286" w:rsidP="007455D1">
            <w:pPr>
              <w:pStyle w:val="Caption"/>
              <w:spacing w:before="60" w:after="60"/>
              <w:ind w:left="-22"/>
              <w:jc w:val="center"/>
              <w:rPr>
                <w:rFonts w:ascii="Cambria" w:hAnsi="Cambria"/>
                <w:sz w:val="20"/>
                <w:szCs w:val="20"/>
                <w:lang w:val="en-GB"/>
              </w:rPr>
            </w:pPr>
            <w:bookmarkStart w:id="77" w:name="_Ref14343155"/>
            <w:bookmarkStart w:id="78" w:name="_Toc74731739"/>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1268B7">
              <w:rPr>
                <w:rFonts w:ascii="Cambria" w:hAnsi="Cambria"/>
                <w:noProof/>
                <w:sz w:val="20"/>
                <w:szCs w:val="20"/>
                <w:lang w:val="en-GB"/>
              </w:rPr>
              <w:t>9</w:t>
            </w:r>
            <w:r w:rsidRPr="00707579">
              <w:rPr>
                <w:rFonts w:ascii="Cambria" w:hAnsi="Cambria"/>
                <w:sz w:val="20"/>
                <w:szCs w:val="20"/>
                <w:lang w:val="en-GB"/>
              </w:rPr>
              <w:fldChar w:fldCharType="end"/>
            </w:r>
            <w:bookmarkEnd w:id="77"/>
            <w:r w:rsidRPr="00707579">
              <w:rPr>
                <w:rFonts w:ascii="Cambria" w:hAnsi="Cambria"/>
                <w:sz w:val="20"/>
                <w:szCs w:val="20"/>
                <w:lang w:val="en-GB"/>
              </w:rPr>
              <w:t xml:space="preserve"> </w:t>
            </w:r>
            <w:r w:rsidR="007455D1" w:rsidRPr="00707579">
              <w:rPr>
                <w:rFonts w:ascii="Cambria" w:hAnsi="Cambria"/>
                <w:sz w:val="20"/>
                <w:szCs w:val="20"/>
                <w:lang w:val="en-GB"/>
              </w:rPr>
              <w:t>Geology of the wider surroundings</w:t>
            </w:r>
            <w:r w:rsidR="00F75C34">
              <w:rPr>
                <w:rFonts w:ascii="Cambria" w:hAnsi="Cambria"/>
                <w:sz w:val="20"/>
                <w:szCs w:val="20"/>
                <w:lang w:val="en-GB"/>
              </w:rPr>
              <w:t xml:space="preserve"> </w:t>
            </w:r>
            <w:r w:rsidR="007455D1" w:rsidRPr="00707579">
              <w:rPr>
                <w:rFonts w:ascii="Cambria" w:hAnsi="Cambria"/>
                <w:sz w:val="20"/>
                <w:szCs w:val="20"/>
                <w:lang w:val="en-GB"/>
              </w:rPr>
              <w:t>of area intended for agricultural production in Žepče Municipality</w:t>
            </w:r>
            <w:bookmarkEnd w:id="78"/>
          </w:p>
        </w:tc>
      </w:tr>
    </w:tbl>
    <w:p w14:paraId="709FF364" w14:textId="77777777" w:rsidR="00603245" w:rsidRDefault="00603245" w:rsidP="00FB44B2">
      <w:pPr>
        <w:spacing w:before="240" w:after="120"/>
        <w:rPr>
          <w:b/>
          <w:lang w:val="en-GB"/>
        </w:rPr>
      </w:pPr>
    </w:p>
    <w:p w14:paraId="010670A8" w14:textId="6132B03D" w:rsidR="000C2454" w:rsidRPr="00707579" w:rsidRDefault="00BC7C67" w:rsidP="00FB44B2">
      <w:pPr>
        <w:spacing w:before="240" w:after="120"/>
        <w:rPr>
          <w:b/>
          <w:lang w:val="en-GB"/>
        </w:rPr>
      </w:pPr>
      <w:r w:rsidRPr="00707579">
        <w:rPr>
          <w:b/>
          <w:lang w:val="en-GB"/>
        </w:rPr>
        <w:lastRenderedPageBreak/>
        <w:t>Tectonic characteristics</w:t>
      </w:r>
    </w:p>
    <w:p w14:paraId="027D8298" w14:textId="2BEDB0DF" w:rsidR="00157283" w:rsidRPr="00707579" w:rsidRDefault="00157283" w:rsidP="00FB44B2">
      <w:pPr>
        <w:spacing w:before="120" w:after="120"/>
        <w:rPr>
          <w:lang w:val="en-GB"/>
        </w:rPr>
      </w:pPr>
      <w:r w:rsidRPr="00707579">
        <w:rPr>
          <w:lang w:val="en-GB"/>
        </w:rPr>
        <w:t>Observed from the context of the catchment area of about 29 km</w:t>
      </w:r>
      <w:r w:rsidRPr="00707579">
        <w:rPr>
          <w:vertAlign w:val="superscript"/>
          <w:lang w:val="en-GB"/>
        </w:rPr>
        <w:t>2</w:t>
      </w:r>
      <w:r w:rsidRPr="00707579">
        <w:rPr>
          <w:lang w:val="en-GB"/>
        </w:rPr>
        <w:t>, (taking into account the specificities in terms of defining the hydrogeological characteristics of lithological members of individual stratigraphic units, which imply the narrow spatial environment of agricultural areas in Žepče Municipality), it was concluded that the tectonic analysis of this area necessarily influences the quality of Elaborate on water source protection. In this regard, the analysis of the tectonic characteristics of the area was carried out, which is characterized by the almost completely low-permeable and watertight rock materials. This emphasizes that the conditions for defining environmental protection remain unchanged within the complete catchment area occupied by the agricultural land of Žepče Municipality. Within the area, the presence of three structural-facial units has been identified, of which the agricultural land with the associated basin, generally in its entirety, is located within the area of each of them. In this regard, the representation of structural-facial units is presented as well as interpretation of their impact on the conditions of the formation and functioning of the observed agricultural areas as well as the interpretation of the conditions of its impact on the environment.</w:t>
      </w:r>
    </w:p>
    <w:p w14:paraId="3F529446" w14:textId="7A0F6D7F" w:rsidR="00381357" w:rsidRPr="00707579" w:rsidRDefault="00157283" w:rsidP="00FB44B2">
      <w:pPr>
        <w:spacing w:before="120" w:after="120"/>
        <w:rPr>
          <w:lang w:val="en-GB"/>
        </w:rPr>
      </w:pPr>
      <w:r w:rsidRPr="00707579">
        <w:rPr>
          <w:lang w:val="en-GB"/>
        </w:rPr>
        <w:t>In this sense, the following tectonic units were identified within the study area</w:t>
      </w:r>
      <w:r w:rsidR="00381357" w:rsidRPr="00707579">
        <w:rPr>
          <w:lang w:val="en-GB"/>
        </w:rPr>
        <w:t>:</w:t>
      </w:r>
    </w:p>
    <w:p w14:paraId="0259F17A" w14:textId="2B3AADA6" w:rsidR="00381357" w:rsidRPr="00707579" w:rsidRDefault="00381357" w:rsidP="004C7D3F">
      <w:pPr>
        <w:pStyle w:val="ListParagraph"/>
        <w:numPr>
          <w:ilvl w:val="0"/>
          <w:numId w:val="13"/>
        </w:numPr>
        <w:rPr>
          <w:b/>
          <w:bCs/>
          <w:lang w:val="en-GB"/>
        </w:rPr>
      </w:pPr>
      <w:r w:rsidRPr="00707579">
        <w:rPr>
          <w:lang w:val="en-GB"/>
        </w:rPr>
        <w:t xml:space="preserve">Šehersko-Žepački </w:t>
      </w:r>
      <w:r w:rsidR="00157283" w:rsidRPr="00707579">
        <w:rPr>
          <w:lang w:val="en-GB"/>
        </w:rPr>
        <w:t xml:space="preserve">Tertiary Basin </w:t>
      </w:r>
      <w:r w:rsidRPr="00707579">
        <w:rPr>
          <w:b/>
          <w:bCs/>
          <w:lang w:val="en-GB"/>
        </w:rPr>
        <w:t>(A)</w:t>
      </w:r>
    </w:p>
    <w:p w14:paraId="4F9196CF" w14:textId="2B2A652B" w:rsidR="00381357" w:rsidRPr="00707579" w:rsidRDefault="00381357" w:rsidP="004C7D3F">
      <w:pPr>
        <w:pStyle w:val="ListParagraph"/>
        <w:numPr>
          <w:ilvl w:val="0"/>
          <w:numId w:val="13"/>
        </w:numPr>
        <w:rPr>
          <w:b/>
          <w:bCs/>
          <w:lang w:val="en-GB"/>
        </w:rPr>
      </w:pPr>
      <w:r w:rsidRPr="00707579">
        <w:rPr>
          <w:lang w:val="en-GB"/>
        </w:rPr>
        <w:t xml:space="preserve">Krivajski </w:t>
      </w:r>
      <w:r w:rsidR="00157283" w:rsidRPr="00707579">
        <w:rPr>
          <w:lang w:val="en-GB"/>
        </w:rPr>
        <w:t>Ultrabasi</w:t>
      </w:r>
      <w:r w:rsidR="00F734C8" w:rsidRPr="00707579">
        <w:rPr>
          <w:lang w:val="en-GB"/>
        </w:rPr>
        <w:t>c</w:t>
      </w:r>
      <w:r w:rsidR="00157283" w:rsidRPr="00707579">
        <w:rPr>
          <w:lang w:val="en-GB"/>
        </w:rPr>
        <w:t xml:space="preserve"> Massive </w:t>
      </w:r>
      <w:r w:rsidRPr="00707579">
        <w:rPr>
          <w:b/>
          <w:lang w:val="en-GB"/>
        </w:rPr>
        <w:t>(B)</w:t>
      </w:r>
    </w:p>
    <w:p w14:paraId="1F53539A" w14:textId="549CAB2E" w:rsidR="00381357" w:rsidRPr="00707579" w:rsidRDefault="00381357" w:rsidP="004C7D3F">
      <w:pPr>
        <w:pStyle w:val="ListParagraph"/>
        <w:numPr>
          <w:ilvl w:val="0"/>
          <w:numId w:val="13"/>
        </w:numPr>
        <w:rPr>
          <w:b/>
          <w:bCs/>
          <w:lang w:val="en-GB"/>
        </w:rPr>
      </w:pPr>
      <w:r w:rsidRPr="00707579">
        <w:rPr>
          <w:lang w:val="en-GB"/>
        </w:rPr>
        <w:t xml:space="preserve">Mračajsko-Krivajska </w:t>
      </w:r>
      <w:r w:rsidR="001E229B" w:rsidRPr="00707579">
        <w:rPr>
          <w:lang w:val="en-GB"/>
        </w:rPr>
        <w:t>S</w:t>
      </w:r>
      <w:r w:rsidR="00157283" w:rsidRPr="00707579">
        <w:rPr>
          <w:lang w:val="en-GB"/>
        </w:rPr>
        <w:t>yncline</w:t>
      </w:r>
      <w:r w:rsidRPr="00707579">
        <w:rPr>
          <w:b/>
          <w:lang w:val="en-GB"/>
        </w:rPr>
        <w:t xml:space="preserve"> (C)</w:t>
      </w:r>
    </w:p>
    <w:p w14:paraId="3910BC9A" w14:textId="527979AC" w:rsidR="00157283" w:rsidRPr="00707579" w:rsidRDefault="005D2A5D" w:rsidP="00157283">
      <w:pPr>
        <w:spacing w:before="120" w:after="120"/>
        <w:rPr>
          <w:lang w:val="en-GB"/>
        </w:rPr>
      </w:pPr>
      <w:r w:rsidRPr="00707579">
        <w:rPr>
          <w:lang w:val="en-GB"/>
        </w:rPr>
        <w:t>The biggest part of ​​agricultural land in the area of ​​Žepče is located w</w:t>
      </w:r>
      <w:r w:rsidR="00157283" w:rsidRPr="00707579">
        <w:rPr>
          <w:lang w:val="en-GB"/>
        </w:rPr>
        <w:t xml:space="preserve">ithin the </w:t>
      </w:r>
      <w:r w:rsidRPr="00707579">
        <w:rPr>
          <w:i/>
          <w:lang w:val="en-GB"/>
        </w:rPr>
        <w:t>Šehersko-Žepački Tertiary Basin</w:t>
      </w:r>
      <w:r w:rsidRPr="00707579">
        <w:rPr>
          <w:lang w:val="en-GB"/>
        </w:rPr>
        <w:t>.</w:t>
      </w:r>
      <w:r w:rsidR="00157283" w:rsidRPr="00707579">
        <w:rPr>
          <w:lang w:val="en-GB"/>
        </w:rPr>
        <w:t xml:space="preserve"> This basin is predisposed with two longitudinal faults (</w:t>
      </w:r>
      <w:r w:rsidRPr="00707579">
        <w:rPr>
          <w:lang w:val="en-GB"/>
        </w:rPr>
        <w:t xml:space="preserve">gostovićko-žepački fault </w:t>
      </w:r>
      <w:r w:rsidR="00157283" w:rsidRPr="00707579">
        <w:rPr>
          <w:lang w:val="en-GB"/>
        </w:rPr>
        <w:t xml:space="preserve">and a northern </w:t>
      </w:r>
      <w:r w:rsidRPr="00707579">
        <w:rPr>
          <w:lang w:val="en-GB"/>
        </w:rPr>
        <w:t xml:space="preserve">fault </w:t>
      </w:r>
      <w:r w:rsidR="00157283" w:rsidRPr="00707579">
        <w:rPr>
          <w:lang w:val="en-GB"/>
        </w:rPr>
        <w:t xml:space="preserve">which is </w:t>
      </w:r>
      <w:r w:rsidRPr="00707579">
        <w:rPr>
          <w:lang w:val="en-GB"/>
        </w:rPr>
        <w:t xml:space="preserve">from the </w:t>
      </w:r>
      <w:r w:rsidR="00157283" w:rsidRPr="00707579">
        <w:rPr>
          <w:lang w:val="en-GB"/>
        </w:rPr>
        <w:t>north</w:t>
      </w:r>
      <w:r w:rsidRPr="00707579">
        <w:rPr>
          <w:lang w:val="en-GB"/>
        </w:rPr>
        <w:t>-east edge</w:t>
      </w:r>
      <w:r w:rsidR="00157283" w:rsidRPr="00707579">
        <w:rPr>
          <w:lang w:val="en-GB"/>
        </w:rPr>
        <w:t xml:space="preserve"> </w:t>
      </w:r>
      <w:r w:rsidRPr="00707579">
        <w:rPr>
          <w:lang w:val="en-GB"/>
        </w:rPr>
        <w:t>directed towards</w:t>
      </w:r>
      <w:r w:rsidR="00157283" w:rsidRPr="00707579">
        <w:rPr>
          <w:lang w:val="en-GB"/>
        </w:rPr>
        <w:t xml:space="preserve"> to the eastern edge of </w:t>
      </w:r>
      <w:r w:rsidRPr="00707579">
        <w:rPr>
          <w:lang w:val="en-GB"/>
        </w:rPr>
        <w:t>krivajski</w:t>
      </w:r>
      <w:r w:rsidR="00157283" w:rsidRPr="00707579">
        <w:rPr>
          <w:lang w:val="en-GB"/>
        </w:rPr>
        <w:t xml:space="preserve"> ultramafi</w:t>
      </w:r>
      <w:r w:rsidRPr="00707579">
        <w:rPr>
          <w:lang w:val="en-GB"/>
        </w:rPr>
        <w:t>te</w:t>
      </w:r>
      <w:r w:rsidR="00157283" w:rsidRPr="00707579">
        <w:rPr>
          <w:lang w:val="en-GB"/>
        </w:rPr>
        <w:t xml:space="preserve"> massif). In this basin are also found mostly minor transverse </w:t>
      </w:r>
      <w:r w:rsidR="00D7511E" w:rsidRPr="00707579">
        <w:rPr>
          <w:lang w:val="en-GB"/>
        </w:rPr>
        <w:t>faults</w:t>
      </w:r>
      <w:r w:rsidR="00157283" w:rsidRPr="00707579">
        <w:rPr>
          <w:lang w:val="en-GB"/>
        </w:rPr>
        <w:t xml:space="preserve"> </w:t>
      </w:r>
      <w:r w:rsidR="00D7511E" w:rsidRPr="00707579">
        <w:rPr>
          <w:lang w:val="en-GB"/>
        </w:rPr>
        <w:t>which cut the present sediments into</w:t>
      </w:r>
      <w:r w:rsidR="00157283" w:rsidRPr="00707579">
        <w:rPr>
          <w:lang w:val="en-GB"/>
        </w:rPr>
        <w:t xml:space="preserve"> blocks.</w:t>
      </w:r>
    </w:p>
    <w:p w14:paraId="52204360" w14:textId="20A86F3B" w:rsidR="00157283" w:rsidRPr="00707579" w:rsidRDefault="00D7511E" w:rsidP="00157283">
      <w:pPr>
        <w:spacing w:before="120" w:after="120"/>
        <w:rPr>
          <w:lang w:val="en-GB"/>
        </w:rPr>
      </w:pPr>
      <w:r w:rsidRPr="00707579">
        <w:rPr>
          <w:i/>
          <w:lang w:val="en-GB"/>
        </w:rPr>
        <w:t xml:space="preserve">Krivajski Ultramafite </w:t>
      </w:r>
      <w:r w:rsidR="00157283" w:rsidRPr="00707579">
        <w:rPr>
          <w:i/>
          <w:lang w:val="en-GB"/>
        </w:rPr>
        <w:t>Complex</w:t>
      </w:r>
      <w:r w:rsidR="00157283" w:rsidRPr="00707579">
        <w:rPr>
          <w:lang w:val="en-GB"/>
        </w:rPr>
        <w:t xml:space="preserve"> is mainly located within </w:t>
      </w:r>
      <w:r w:rsidRPr="00707579">
        <w:rPr>
          <w:lang w:val="en-GB"/>
        </w:rPr>
        <w:t xml:space="preserve">Mračajsko-Krivajska Syncline </w:t>
      </w:r>
      <w:r w:rsidR="00157283" w:rsidRPr="00707579">
        <w:rPr>
          <w:lang w:val="en-GB"/>
        </w:rPr>
        <w:t>(</w:t>
      </w:r>
      <w:r w:rsidRPr="00707579">
        <w:rPr>
          <w:lang w:val="en-GB"/>
        </w:rPr>
        <w:fldChar w:fldCharType="begin"/>
      </w:r>
      <w:r w:rsidRPr="00707579">
        <w:rPr>
          <w:lang w:val="en-GB"/>
        </w:rPr>
        <w:instrText xml:space="preserve"> REF _Ref14349789 \h  \* MERGEFORMAT </w:instrText>
      </w:r>
      <w:r w:rsidRPr="00707579">
        <w:rPr>
          <w:lang w:val="en-GB"/>
        </w:rPr>
      </w:r>
      <w:r w:rsidRPr="00707579">
        <w:rPr>
          <w:lang w:val="en-GB"/>
        </w:rPr>
        <w:fldChar w:fldCharType="separate"/>
      </w:r>
      <w:r w:rsidR="001268B7" w:rsidRPr="001268B7">
        <w:rPr>
          <w:rFonts w:ascii="Cambria" w:hAnsi="Cambria"/>
          <w:lang w:val="en-GB"/>
        </w:rPr>
        <w:t>Figure 10</w:t>
      </w:r>
      <w:r w:rsidRPr="00707579">
        <w:rPr>
          <w:lang w:val="en-GB"/>
        </w:rPr>
        <w:fldChar w:fldCharType="end"/>
      </w:r>
      <w:r w:rsidR="00157283" w:rsidRPr="00707579">
        <w:rPr>
          <w:lang w:val="en-GB"/>
        </w:rPr>
        <w:t xml:space="preserve">). This complex is considerably </w:t>
      </w:r>
      <w:r w:rsidRPr="00707579">
        <w:rPr>
          <w:lang w:val="en-GB"/>
        </w:rPr>
        <w:t>faulted</w:t>
      </w:r>
      <w:r w:rsidR="00157283" w:rsidRPr="00707579">
        <w:rPr>
          <w:lang w:val="en-GB"/>
        </w:rPr>
        <w:t xml:space="preserve">, with </w:t>
      </w:r>
      <w:r w:rsidRPr="00707579">
        <w:rPr>
          <w:lang w:val="en-GB"/>
        </w:rPr>
        <w:t>mostly pronounced faults</w:t>
      </w:r>
      <w:r w:rsidR="00157283" w:rsidRPr="00707579">
        <w:rPr>
          <w:lang w:val="en-GB"/>
        </w:rPr>
        <w:t xml:space="preserve"> of longitudinal d</w:t>
      </w:r>
      <w:r w:rsidRPr="00707579">
        <w:rPr>
          <w:lang w:val="en-GB"/>
        </w:rPr>
        <w:t>irection</w:t>
      </w:r>
      <w:r w:rsidR="00157283" w:rsidRPr="00707579">
        <w:rPr>
          <w:lang w:val="en-GB"/>
        </w:rPr>
        <w:t xml:space="preserve">. </w:t>
      </w:r>
      <w:r w:rsidRPr="00707579">
        <w:rPr>
          <w:lang w:val="en-GB"/>
        </w:rPr>
        <w:t xml:space="preserve">In </w:t>
      </w:r>
      <w:r w:rsidR="00157283" w:rsidRPr="00707579">
        <w:rPr>
          <w:lang w:val="en-GB"/>
        </w:rPr>
        <w:t>lithological</w:t>
      </w:r>
      <w:r w:rsidRPr="00707579">
        <w:rPr>
          <w:lang w:val="en-GB"/>
        </w:rPr>
        <w:t xml:space="preserve"> sense</w:t>
      </w:r>
      <w:r w:rsidR="00157283" w:rsidRPr="00707579">
        <w:rPr>
          <w:lang w:val="en-GB"/>
        </w:rPr>
        <w:t>, observed research</w:t>
      </w:r>
      <w:r w:rsidRPr="00707579">
        <w:rPr>
          <w:lang w:val="en-GB"/>
        </w:rPr>
        <w:t xml:space="preserve"> area</w:t>
      </w:r>
      <w:r w:rsidR="00157283" w:rsidRPr="00707579">
        <w:rPr>
          <w:lang w:val="en-GB"/>
        </w:rPr>
        <w:t xml:space="preserve"> is largely represented by stratified massive </w:t>
      </w:r>
      <w:r w:rsidRPr="00707579">
        <w:rPr>
          <w:lang w:val="en-GB"/>
        </w:rPr>
        <w:t>peridotites</w:t>
      </w:r>
      <w:r w:rsidR="00157283" w:rsidRPr="00707579">
        <w:rPr>
          <w:lang w:val="en-GB"/>
        </w:rPr>
        <w:t xml:space="preserve"> and, to a lesser degree, by dolomites. These are therefore </w:t>
      </w:r>
      <w:r w:rsidR="00000162" w:rsidRPr="00707579">
        <w:rPr>
          <w:lang w:val="en-GB"/>
        </w:rPr>
        <w:t>intensively</w:t>
      </w:r>
      <w:r w:rsidR="00157283" w:rsidRPr="00707579">
        <w:rPr>
          <w:lang w:val="en-GB"/>
        </w:rPr>
        <w:t xml:space="preserve"> tectoni</w:t>
      </w:r>
      <w:r w:rsidR="00000162" w:rsidRPr="00707579">
        <w:rPr>
          <w:lang w:val="en-GB"/>
        </w:rPr>
        <w:t>s</w:t>
      </w:r>
      <w:r w:rsidR="00157283" w:rsidRPr="00707579">
        <w:rPr>
          <w:lang w:val="en-GB"/>
        </w:rPr>
        <w:t>ed</w:t>
      </w:r>
      <w:r w:rsidRPr="00707579">
        <w:rPr>
          <w:lang w:val="en-GB"/>
        </w:rPr>
        <w:t xml:space="preserve"> formations</w:t>
      </w:r>
      <w:r w:rsidR="00157283" w:rsidRPr="00707579">
        <w:rPr>
          <w:lang w:val="en-GB"/>
        </w:rPr>
        <w:t xml:space="preserve"> (</w:t>
      </w:r>
      <w:r w:rsidRPr="00707579">
        <w:rPr>
          <w:lang w:val="en-GB"/>
        </w:rPr>
        <w:t xml:space="preserve">cut </w:t>
      </w:r>
      <w:r w:rsidR="00157283" w:rsidRPr="00707579">
        <w:rPr>
          <w:lang w:val="en-GB"/>
        </w:rPr>
        <w:t>in</w:t>
      </w:r>
      <w:r w:rsidRPr="00707579">
        <w:rPr>
          <w:lang w:val="en-GB"/>
        </w:rPr>
        <w:t>to</w:t>
      </w:r>
      <w:r w:rsidR="00157283" w:rsidRPr="00707579">
        <w:rPr>
          <w:lang w:val="en-GB"/>
        </w:rPr>
        <w:t xml:space="preserve"> blocks, cataclassed and milonitized), expressing the presence of a highly influential fault zone.</w:t>
      </w:r>
    </w:p>
    <w:p w14:paraId="3AC59523" w14:textId="3C3D7FB8" w:rsidR="00157283" w:rsidRPr="00707579" w:rsidRDefault="00D7511E" w:rsidP="00157283">
      <w:pPr>
        <w:spacing w:before="120" w:after="120"/>
        <w:rPr>
          <w:lang w:val="en-GB"/>
        </w:rPr>
      </w:pPr>
      <w:r w:rsidRPr="00707579">
        <w:rPr>
          <w:i/>
          <w:lang w:val="en-GB"/>
        </w:rPr>
        <w:t>Mračajsko-Krivajska Syncline</w:t>
      </w:r>
      <w:r w:rsidRPr="00707579">
        <w:rPr>
          <w:lang w:val="en-GB"/>
        </w:rPr>
        <w:t xml:space="preserve"> </w:t>
      </w:r>
      <w:r w:rsidR="00157283" w:rsidRPr="00707579">
        <w:rPr>
          <w:lang w:val="en-GB"/>
        </w:rPr>
        <w:t xml:space="preserve">is </w:t>
      </w:r>
      <w:r w:rsidRPr="00707579">
        <w:rPr>
          <w:lang w:val="en-GB"/>
        </w:rPr>
        <w:t>mostly</w:t>
      </w:r>
      <w:r w:rsidR="00157283" w:rsidRPr="00707579">
        <w:rPr>
          <w:lang w:val="en-GB"/>
        </w:rPr>
        <w:t xml:space="preserve"> form</w:t>
      </w:r>
      <w:r w:rsidRPr="00707579">
        <w:rPr>
          <w:lang w:val="en-GB"/>
        </w:rPr>
        <w:t>ed</w:t>
      </w:r>
      <w:r w:rsidR="00157283" w:rsidRPr="00707579">
        <w:rPr>
          <w:lang w:val="en-GB"/>
        </w:rPr>
        <w:t xml:space="preserve"> </w:t>
      </w:r>
      <w:r w:rsidRPr="00707579">
        <w:rPr>
          <w:lang w:val="en-GB"/>
        </w:rPr>
        <w:t xml:space="preserve">by </w:t>
      </w:r>
      <w:r w:rsidR="00157283" w:rsidRPr="00707579">
        <w:rPr>
          <w:lang w:val="en-GB"/>
        </w:rPr>
        <w:t xml:space="preserve">the </w:t>
      </w:r>
      <w:r w:rsidRPr="00707579">
        <w:rPr>
          <w:lang w:val="en-GB"/>
        </w:rPr>
        <w:t>Jurassic</w:t>
      </w:r>
      <w:r w:rsidR="00157283" w:rsidRPr="00707579">
        <w:rPr>
          <w:lang w:val="en-GB"/>
        </w:rPr>
        <w:t xml:space="preserve"> </w:t>
      </w:r>
      <w:r w:rsidRPr="00707579">
        <w:rPr>
          <w:lang w:val="en-GB"/>
        </w:rPr>
        <w:t>di</w:t>
      </w:r>
      <w:r w:rsidR="00157283" w:rsidRPr="00707579">
        <w:rPr>
          <w:lang w:val="en-GB"/>
        </w:rPr>
        <w:t>abas-</w:t>
      </w:r>
      <w:r w:rsidRPr="00707579">
        <w:rPr>
          <w:lang w:val="en-GB"/>
        </w:rPr>
        <w:t>chert</w:t>
      </w:r>
      <w:r w:rsidR="00157283" w:rsidRPr="00707579">
        <w:rPr>
          <w:lang w:val="en-GB"/>
        </w:rPr>
        <w:t xml:space="preserve"> </w:t>
      </w:r>
      <w:r w:rsidRPr="00707579">
        <w:rPr>
          <w:lang w:val="en-GB"/>
        </w:rPr>
        <w:t>f</w:t>
      </w:r>
      <w:r w:rsidR="00157283" w:rsidRPr="00707579">
        <w:rPr>
          <w:lang w:val="en-GB"/>
        </w:rPr>
        <w:t>ormation</w:t>
      </w:r>
      <w:r w:rsidRPr="00707579">
        <w:rPr>
          <w:lang w:val="en-GB"/>
        </w:rPr>
        <w:t>s</w:t>
      </w:r>
      <w:r w:rsidR="00157283" w:rsidRPr="00707579">
        <w:rPr>
          <w:lang w:val="en-GB"/>
        </w:rPr>
        <w:t xml:space="preserve">, which in the lithological sense is dominantly formed by massive </w:t>
      </w:r>
      <w:r w:rsidRPr="00707579">
        <w:rPr>
          <w:lang w:val="en-GB"/>
        </w:rPr>
        <w:t>greywacke</w:t>
      </w:r>
      <w:r w:rsidR="00157283" w:rsidRPr="00707579">
        <w:rPr>
          <w:lang w:val="en-GB"/>
        </w:rPr>
        <w:t xml:space="preserve"> sand</w:t>
      </w:r>
      <w:r w:rsidRPr="00707579">
        <w:rPr>
          <w:lang w:val="en-GB"/>
        </w:rPr>
        <w:t>stones</w:t>
      </w:r>
      <w:r w:rsidR="00157283" w:rsidRPr="00707579">
        <w:rPr>
          <w:lang w:val="en-GB"/>
        </w:rPr>
        <w:t>. In the tectonic sens</w:t>
      </w:r>
      <w:r w:rsidRPr="00707579">
        <w:rPr>
          <w:lang w:val="en-GB"/>
        </w:rPr>
        <w:t>e, this volcanogen-sediment</w:t>
      </w:r>
      <w:r w:rsidR="00157283" w:rsidRPr="00707579">
        <w:rPr>
          <w:lang w:val="en-GB"/>
        </w:rPr>
        <w:t xml:space="preserve"> formation (J</w:t>
      </w:r>
      <w:r w:rsidRPr="00707579">
        <w:rPr>
          <w:vertAlign w:val="subscript"/>
          <w:lang w:val="en-GB"/>
        </w:rPr>
        <w:t>2,</w:t>
      </w:r>
      <w:r w:rsidR="00157283" w:rsidRPr="00707579">
        <w:rPr>
          <w:vertAlign w:val="subscript"/>
          <w:lang w:val="en-GB"/>
        </w:rPr>
        <w:t>3</w:t>
      </w:r>
      <w:r w:rsidR="00157283" w:rsidRPr="00707579">
        <w:rPr>
          <w:lang w:val="en-GB"/>
        </w:rPr>
        <w:t xml:space="preserve">) </w:t>
      </w:r>
      <w:r w:rsidRPr="00707579">
        <w:rPr>
          <w:lang w:val="en-GB"/>
        </w:rPr>
        <w:t>is sinking</w:t>
      </w:r>
      <w:r w:rsidR="00157283" w:rsidRPr="00707579">
        <w:rPr>
          <w:lang w:val="en-GB"/>
        </w:rPr>
        <w:t xml:space="preserve"> under </w:t>
      </w:r>
      <w:r w:rsidRPr="00707579">
        <w:rPr>
          <w:lang w:val="en-GB"/>
        </w:rPr>
        <w:t>ultramafite</w:t>
      </w:r>
      <w:r w:rsidR="00157283" w:rsidRPr="00707579">
        <w:rPr>
          <w:lang w:val="en-GB"/>
        </w:rPr>
        <w:t xml:space="preserve"> mass</w:t>
      </w:r>
      <w:r w:rsidRPr="00707579">
        <w:rPr>
          <w:lang w:val="en-GB"/>
        </w:rPr>
        <w:t>ive</w:t>
      </w:r>
      <w:r w:rsidR="00157283" w:rsidRPr="00707579">
        <w:rPr>
          <w:lang w:val="en-GB"/>
        </w:rPr>
        <w:t>.</w:t>
      </w:r>
    </w:p>
    <w:p w14:paraId="48F742B2" w14:textId="5258D335" w:rsidR="00157283" w:rsidRPr="00707579" w:rsidRDefault="00157283" w:rsidP="00157283">
      <w:pPr>
        <w:spacing w:before="120" w:after="120"/>
        <w:rPr>
          <w:lang w:val="en-GB"/>
        </w:rPr>
      </w:pPr>
      <w:r w:rsidRPr="00707579">
        <w:rPr>
          <w:lang w:val="en-GB"/>
        </w:rPr>
        <w:t xml:space="preserve">The </w:t>
      </w:r>
      <w:r w:rsidR="00000162" w:rsidRPr="00707579">
        <w:rPr>
          <w:lang w:val="en-GB"/>
        </w:rPr>
        <w:t>alluvium</w:t>
      </w:r>
      <w:r w:rsidRPr="00707579">
        <w:rPr>
          <w:lang w:val="en-GB"/>
        </w:rPr>
        <w:t xml:space="preserve"> </w:t>
      </w:r>
      <w:r w:rsidR="00D7511E" w:rsidRPr="00707579">
        <w:rPr>
          <w:lang w:val="en-GB"/>
        </w:rPr>
        <w:t>of r</w:t>
      </w:r>
      <w:r w:rsidRPr="00707579">
        <w:rPr>
          <w:lang w:val="en-GB"/>
        </w:rPr>
        <w:t xml:space="preserve">iver Bosna is located on the hippometrically higher positions of the </w:t>
      </w:r>
      <w:r w:rsidR="00D7511E" w:rsidRPr="00707579">
        <w:rPr>
          <w:lang w:val="en-GB"/>
        </w:rPr>
        <w:t>mentioned</w:t>
      </w:r>
      <w:r w:rsidRPr="00707579">
        <w:rPr>
          <w:lang w:val="en-GB"/>
        </w:rPr>
        <w:t xml:space="preserve"> structural units, and is created by the continuous dynamic acti</w:t>
      </w:r>
      <w:r w:rsidR="00D7511E" w:rsidRPr="00707579">
        <w:rPr>
          <w:lang w:val="en-GB"/>
        </w:rPr>
        <w:t>vity</w:t>
      </w:r>
      <w:r w:rsidRPr="00707579">
        <w:rPr>
          <w:lang w:val="en-GB"/>
        </w:rPr>
        <w:t xml:space="preserve"> of water</w:t>
      </w:r>
      <w:r w:rsidR="00D7511E" w:rsidRPr="00707579">
        <w:rPr>
          <w:lang w:val="en-GB"/>
        </w:rPr>
        <w:t>courses</w:t>
      </w:r>
      <w:r w:rsidRPr="00707579">
        <w:rPr>
          <w:lang w:val="en-GB"/>
        </w:rPr>
        <w:t xml:space="preserve"> in a near </w:t>
      </w:r>
      <w:r w:rsidR="00D7511E" w:rsidRPr="00707579">
        <w:rPr>
          <w:lang w:val="en-GB"/>
        </w:rPr>
        <w:t>surroundings</w:t>
      </w:r>
      <w:r w:rsidRPr="00707579">
        <w:rPr>
          <w:lang w:val="en-GB"/>
        </w:rPr>
        <w:t xml:space="preserve">, which is characterized by a specific flattened morphology. In this sense, the unbound grain structure of these sediments is the main cause of the appearance and function of such a structured morphological </w:t>
      </w:r>
      <w:r w:rsidR="007455D1" w:rsidRPr="00707579">
        <w:rPr>
          <w:lang w:val="en-GB"/>
        </w:rPr>
        <w:t>unit</w:t>
      </w:r>
      <w:r w:rsidRPr="00707579">
        <w:rPr>
          <w:lang w:val="en-GB"/>
        </w:rPr>
        <w:t>.</w:t>
      </w:r>
    </w:p>
    <w:p w14:paraId="06667501" w14:textId="11F7FCF4" w:rsidR="00157283" w:rsidRPr="00707579" w:rsidRDefault="00157283" w:rsidP="00157283">
      <w:pPr>
        <w:spacing w:before="120" w:after="120"/>
        <w:rPr>
          <w:lang w:val="en-GB"/>
        </w:rPr>
      </w:pPr>
      <w:r w:rsidRPr="00707579">
        <w:rPr>
          <w:lang w:val="en-GB"/>
        </w:rPr>
        <w:t>Within this area, there is a noticeable tectonicity reflecting the regional character of fault zones, general orientation northwest - southeast direction, while the wider area (especiall</w:t>
      </w:r>
      <w:r w:rsidR="007455D1" w:rsidRPr="00707579">
        <w:rPr>
          <w:lang w:val="en-GB"/>
        </w:rPr>
        <w:t>y north of the alluvium of Bosn</w:t>
      </w:r>
      <w:r w:rsidRPr="00707579">
        <w:rPr>
          <w:lang w:val="en-GB"/>
        </w:rPr>
        <w:t xml:space="preserve">a) is characterized by tangential tectonics from which the </w:t>
      </w:r>
      <w:r w:rsidR="007455D1" w:rsidRPr="00707579">
        <w:rPr>
          <w:lang w:val="en-GB"/>
        </w:rPr>
        <w:t>Šehersko-Žepački Basin</w:t>
      </w:r>
      <w:r w:rsidRPr="00707579">
        <w:rPr>
          <w:lang w:val="en-GB"/>
        </w:rPr>
        <w:t xml:space="preserve"> was formed</w:t>
      </w:r>
      <w:r w:rsidR="007455D1" w:rsidRPr="00707579">
        <w:rPr>
          <w:lang w:val="en-GB"/>
        </w:rPr>
        <w:t>, i.e. the productive coal series</w:t>
      </w:r>
      <w:r w:rsidRPr="00707579">
        <w:rPr>
          <w:lang w:val="en-GB"/>
        </w:rPr>
        <w:t>.</w:t>
      </w:r>
    </w:p>
    <w:tbl>
      <w:tblPr>
        <w:tblW w:w="0" w:type="auto"/>
        <w:tblCellMar>
          <w:left w:w="0" w:type="dxa"/>
          <w:right w:w="0" w:type="dxa"/>
        </w:tblCellMar>
        <w:tblLook w:val="01E0" w:firstRow="1" w:lastRow="1" w:firstColumn="1" w:lastColumn="1" w:noHBand="0" w:noVBand="0"/>
      </w:tblPr>
      <w:tblGrid>
        <w:gridCol w:w="9020"/>
      </w:tblGrid>
      <w:tr w:rsidR="001D3186" w:rsidRPr="00707579" w14:paraId="02BA8704" w14:textId="77777777" w:rsidTr="00F850E8">
        <w:trPr>
          <w:trHeight w:val="3854"/>
        </w:trPr>
        <w:tc>
          <w:tcPr>
            <w:tcW w:w="9020" w:type="dxa"/>
          </w:tcPr>
          <w:p w14:paraId="360322E3" w14:textId="77777777" w:rsidR="001D3186" w:rsidRPr="00707579" w:rsidRDefault="001D3186" w:rsidP="00F850E8">
            <w:pPr>
              <w:pStyle w:val="TableParagraph"/>
              <w:spacing w:before="6"/>
              <w:jc w:val="left"/>
              <w:rPr>
                <w:sz w:val="6"/>
                <w:lang w:val="en-GB"/>
              </w:rPr>
            </w:pPr>
          </w:p>
          <w:p w14:paraId="315E1E3B" w14:textId="77CC7D00" w:rsidR="001D3186" w:rsidRPr="00707579" w:rsidRDefault="001D3186" w:rsidP="00F850E8">
            <w:pPr>
              <w:pStyle w:val="TableParagraph"/>
              <w:ind w:left="142"/>
              <w:jc w:val="left"/>
              <w:rPr>
                <w:sz w:val="20"/>
                <w:lang w:val="en-GB"/>
              </w:rPr>
            </w:pPr>
            <w:r w:rsidRPr="00707579">
              <w:rPr>
                <w:rFonts w:asciiTheme="minorHAnsi" w:hAnsiTheme="minorHAnsi"/>
                <w:noProof/>
                <w:lang w:val="bs-Latn-BA" w:eastAsia="bs-Latn-BA"/>
              </w:rPr>
              <w:drawing>
                <wp:inline distT="0" distB="0" distL="0" distR="0" wp14:anchorId="285C50A1" wp14:editId="47C74E73">
                  <wp:extent cx="3891517" cy="2613481"/>
                  <wp:effectExtent l="0" t="0" r="0" b="0"/>
                  <wp:docPr id="23" name="Picture 23" descr="Zepc_Navod_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pc_Navod_TK"/>
                          <pic:cNvPicPr>
                            <a:picLocks noChangeAspect="1" noChangeArrowheads="1"/>
                          </pic:cNvPicPr>
                        </pic:nvPicPr>
                        <pic:blipFill rotWithShape="1">
                          <a:blip r:embed="rId28">
                            <a:extLst>
                              <a:ext uri="{28A0092B-C50C-407E-A947-70E740481C1C}">
                                <a14:useLocalDpi xmlns:a14="http://schemas.microsoft.com/office/drawing/2010/main" val="0"/>
                              </a:ext>
                            </a:extLst>
                          </a:blip>
                          <a:srcRect t="23561" r="34086" b="23737"/>
                          <a:stretch/>
                        </pic:blipFill>
                        <pic:spPr bwMode="auto">
                          <a:xfrm>
                            <a:off x="0" y="0"/>
                            <a:ext cx="3898753" cy="2618341"/>
                          </a:xfrm>
                          <a:prstGeom prst="rect">
                            <a:avLst/>
                          </a:prstGeom>
                          <a:noFill/>
                          <a:ln>
                            <a:noFill/>
                          </a:ln>
                          <a:extLst>
                            <a:ext uri="{53640926-AAD7-44D8-BBD7-CCE9431645EC}">
                              <a14:shadowObscured xmlns:a14="http://schemas.microsoft.com/office/drawing/2010/main"/>
                            </a:ext>
                          </a:extLst>
                        </pic:spPr>
                      </pic:pic>
                    </a:graphicData>
                  </a:graphic>
                </wp:inline>
              </w:drawing>
            </w:r>
            <w:r w:rsidR="00F850E8" w:rsidRPr="00707579">
              <w:rPr>
                <w:noProof/>
                <w:lang w:val="bs-Latn-BA" w:eastAsia="bs-Latn-BA"/>
              </w:rPr>
              <w:drawing>
                <wp:inline distT="0" distB="0" distL="0" distR="0" wp14:anchorId="7AE47051" wp14:editId="0179AFB6">
                  <wp:extent cx="1739873" cy="2360428"/>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8109" t="43194" r="55258" b="21007"/>
                          <a:stretch/>
                        </pic:blipFill>
                        <pic:spPr bwMode="auto">
                          <a:xfrm>
                            <a:off x="0" y="0"/>
                            <a:ext cx="1743075" cy="2364773"/>
                          </a:xfrm>
                          <a:prstGeom prst="rect">
                            <a:avLst/>
                          </a:prstGeom>
                          <a:ln>
                            <a:noFill/>
                          </a:ln>
                          <a:extLst>
                            <a:ext uri="{53640926-AAD7-44D8-BBD7-CCE9431645EC}">
                              <a14:shadowObscured xmlns:a14="http://schemas.microsoft.com/office/drawing/2010/main"/>
                            </a:ext>
                          </a:extLst>
                        </pic:spPr>
                      </pic:pic>
                    </a:graphicData>
                  </a:graphic>
                </wp:inline>
              </w:drawing>
            </w:r>
          </w:p>
        </w:tc>
      </w:tr>
      <w:tr w:rsidR="001D3186" w:rsidRPr="00707579" w14:paraId="7D8E3E8F" w14:textId="77777777" w:rsidTr="007455D1">
        <w:trPr>
          <w:trHeight w:val="426"/>
        </w:trPr>
        <w:tc>
          <w:tcPr>
            <w:tcW w:w="9020" w:type="dxa"/>
          </w:tcPr>
          <w:p w14:paraId="48DA662A" w14:textId="7541C0EA" w:rsidR="001D3186" w:rsidRPr="00707579" w:rsidRDefault="00D7511E" w:rsidP="00F75C34">
            <w:pPr>
              <w:pStyle w:val="Caption"/>
              <w:spacing w:before="120" w:after="60"/>
              <w:ind w:left="34"/>
              <w:jc w:val="center"/>
              <w:rPr>
                <w:rFonts w:ascii="Cambria" w:hAnsi="Cambria"/>
                <w:sz w:val="20"/>
                <w:szCs w:val="20"/>
                <w:lang w:val="en-GB"/>
              </w:rPr>
            </w:pPr>
            <w:bookmarkStart w:id="79" w:name="_Ref14349789"/>
            <w:bookmarkStart w:id="80" w:name="_Toc74731740"/>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1268B7">
              <w:rPr>
                <w:rFonts w:ascii="Cambria" w:hAnsi="Cambria"/>
                <w:noProof/>
                <w:sz w:val="20"/>
                <w:szCs w:val="20"/>
                <w:lang w:val="en-GB"/>
              </w:rPr>
              <w:t>10</w:t>
            </w:r>
            <w:r w:rsidRPr="00707579">
              <w:rPr>
                <w:rFonts w:ascii="Cambria" w:hAnsi="Cambria"/>
                <w:sz w:val="20"/>
                <w:szCs w:val="20"/>
                <w:lang w:val="en-GB"/>
              </w:rPr>
              <w:fldChar w:fldCharType="end"/>
            </w:r>
            <w:bookmarkEnd w:id="79"/>
            <w:r w:rsidRPr="00707579">
              <w:rPr>
                <w:rFonts w:ascii="Cambria" w:hAnsi="Cambria"/>
                <w:sz w:val="20"/>
                <w:szCs w:val="20"/>
                <w:lang w:val="en-GB"/>
              </w:rPr>
              <w:t xml:space="preserve"> </w:t>
            </w:r>
            <w:r w:rsidR="00BC7C67" w:rsidRPr="00707579">
              <w:rPr>
                <w:rFonts w:ascii="Cambria" w:hAnsi="Cambria"/>
                <w:sz w:val="20"/>
                <w:szCs w:val="20"/>
                <w:lang w:val="en-GB"/>
              </w:rPr>
              <w:t xml:space="preserve">Tectonic characteristics of the area </w:t>
            </w:r>
            <w:r w:rsidR="007455D1" w:rsidRPr="00707579">
              <w:rPr>
                <w:rFonts w:ascii="Cambria" w:hAnsi="Cambria"/>
                <w:sz w:val="20"/>
                <w:szCs w:val="20"/>
                <w:lang w:val="en-GB"/>
              </w:rPr>
              <w:t>in the surr</w:t>
            </w:r>
            <w:r w:rsidR="00F75C34">
              <w:rPr>
                <w:rFonts w:ascii="Cambria" w:hAnsi="Cambria"/>
                <w:sz w:val="20"/>
                <w:szCs w:val="20"/>
                <w:lang w:val="en-GB"/>
              </w:rPr>
              <w:t>o</w:t>
            </w:r>
            <w:r w:rsidR="007455D1" w:rsidRPr="00707579">
              <w:rPr>
                <w:rFonts w:ascii="Cambria" w:hAnsi="Cambria"/>
                <w:sz w:val="20"/>
                <w:szCs w:val="20"/>
                <w:lang w:val="en-GB"/>
              </w:rPr>
              <w:t>undings of</w:t>
            </w:r>
            <w:r w:rsidR="001D3186" w:rsidRPr="00707579">
              <w:rPr>
                <w:rFonts w:ascii="Cambria" w:hAnsi="Cambria"/>
                <w:sz w:val="20"/>
                <w:szCs w:val="20"/>
                <w:lang w:val="en-GB"/>
              </w:rPr>
              <w:t xml:space="preserve"> Osmužnice, Obarci,  Deseci </w:t>
            </w:r>
            <w:r w:rsidR="007455D1" w:rsidRPr="00707579">
              <w:rPr>
                <w:rFonts w:ascii="Cambria" w:hAnsi="Cambria"/>
                <w:sz w:val="20"/>
                <w:szCs w:val="20"/>
                <w:lang w:val="en-GB"/>
              </w:rPr>
              <w:t>and</w:t>
            </w:r>
            <w:r w:rsidR="001D3186" w:rsidRPr="00707579">
              <w:rPr>
                <w:rFonts w:ascii="Cambria" w:hAnsi="Cambria"/>
                <w:sz w:val="20"/>
                <w:szCs w:val="20"/>
                <w:lang w:val="en-GB"/>
              </w:rPr>
              <w:t xml:space="preserve"> Bistričko </w:t>
            </w:r>
            <w:r w:rsidR="007455D1" w:rsidRPr="00707579">
              <w:rPr>
                <w:rFonts w:ascii="Cambria" w:hAnsi="Cambria"/>
                <w:sz w:val="20"/>
                <w:szCs w:val="20"/>
                <w:lang w:val="en-GB"/>
              </w:rPr>
              <w:t>field</w:t>
            </w:r>
            <w:bookmarkEnd w:id="80"/>
          </w:p>
        </w:tc>
      </w:tr>
    </w:tbl>
    <w:p w14:paraId="2E275560" w14:textId="77777777" w:rsidR="001D3186" w:rsidRPr="00707579" w:rsidRDefault="001D3186" w:rsidP="00381357">
      <w:pPr>
        <w:rPr>
          <w:lang w:val="en-GB"/>
        </w:rPr>
      </w:pPr>
    </w:p>
    <w:p w14:paraId="7D1031FC" w14:textId="602888E6" w:rsidR="000C2454" w:rsidRPr="00707579" w:rsidRDefault="00BC7C67" w:rsidP="00FB44B2">
      <w:pPr>
        <w:spacing w:before="240" w:after="120"/>
        <w:rPr>
          <w:b/>
          <w:lang w:val="en-GB"/>
        </w:rPr>
      </w:pPr>
      <w:r w:rsidRPr="00707579">
        <w:rPr>
          <w:b/>
          <w:lang w:val="en-GB"/>
        </w:rPr>
        <w:t>Hydrogeological characteristics of the study area</w:t>
      </w:r>
    </w:p>
    <w:p w14:paraId="14973342" w14:textId="08093F92" w:rsidR="007455D1" w:rsidRPr="00707579" w:rsidRDefault="007455D1" w:rsidP="007455D1">
      <w:pPr>
        <w:spacing w:before="120" w:after="120"/>
        <w:rPr>
          <w:lang w:val="en-GB"/>
        </w:rPr>
      </w:pPr>
      <w:r w:rsidRPr="00707579">
        <w:rPr>
          <w:lang w:val="en-GB"/>
        </w:rPr>
        <w:t xml:space="preserve">Hydrogeological characteristics of the research area are directly related to the geological composition and structure of the total area, i.e. its lithostratigraphic characteristics and tectonics. In this sense, the geological </w:t>
      </w:r>
      <w:r w:rsidR="00D65C2B" w:rsidRPr="00707579">
        <w:rPr>
          <w:lang w:val="en-GB"/>
        </w:rPr>
        <w:t>characteristics of this terrain</w:t>
      </w:r>
      <w:r w:rsidRPr="00707579">
        <w:rPr>
          <w:lang w:val="en-GB"/>
        </w:rPr>
        <w:t xml:space="preserve"> primarily involve rock composition, their structure and genesis.</w:t>
      </w:r>
    </w:p>
    <w:p w14:paraId="0290633D" w14:textId="6DD73D7C" w:rsidR="007455D1" w:rsidRPr="00707579" w:rsidRDefault="007455D1" w:rsidP="007455D1">
      <w:pPr>
        <w:spacing w:before="120" w:after="120"/>
        <w:rPr>
          <w:lang w:val="en-GB"/>
        </w:rPr>
      </w:pPr>
      <w:r w:rsidRPr="00707579">
        <w:rPr>
          <w:lang w:val="en-GB"/>
        </w:rPr>
        <w:t xml:space="preserve">In accordance with these elements, the primary division of the paleogeographic-structural units was performed, as elaborated in previous considerations. In this respect, their basic division will be presented, as a basis for local characterization of the area by hydrogeological characteristics in the research area, where the following groups of aquifer sediments can be </w:t>
      </w:r>
      <w:r w:rsidR="00D65C2B" w:rsidRPr="00707579">
        <w:rPr>
          <w:lang w:val="en-GB"/>
        </w:rPr>
        <w:t>identified (</w:t>
      </w:r>
      <w:r w:rsidR="00D65C2B" w:rsidRPr="00707579">
        <w:rPr>
          <w:lang w:val="en-GB"/>
        </w:rPr>
        <w:fldChar w:fldCharType="begin"/>
      </w:r>
      <w:r w:rsidR="00D65C2B" w:rsidRPr="00707579">
        <w:rPr>
          <w:lang w:val="en-GB"/>
        </w:rPr>
        <w:instrText xml:space="preserve"> REF _Ref14351361 \h  \* MERGEFORMAT </w:instrText>
      </w:r>
      <w:r w:rsidR="00D65C2B" w:rsidRPr="00707579">
        <w:rPr>
          <w:lang w:val="en-GB"/>
        </w:rPr>
      </w:r>
      <w:r w:rsidR="00D65C2B" w:rsidRPr="00707579">
        <w:rPr>
          <w:lang w:val="en-GB"/>
        </w:rPr>
        <w:fldChar w:fldCharType="separate"/>
      </w:r>
      <w:r w:rsidR="001268B7" w:rsidRPr="001268B7">
        <w:rPr>
          <w:rFonts w:ascii="Cambria" w:hAnsi="Cambria"/>
          <w:lang w:val="en-GB"/>
        </w:rPr>
        <w:t>Figure 11</w:t>
      </w:r>
      <w:r w:rsidR="00D65C2B" w:rsidRPr="00707579">
        <w:rPr>
          <w:lang w:val="en-GB"/>
        </w:rPr>
        <w:fldChar w:fldCharType="end"/>
      </w:r>
      <w:r w:rsidR="00D65C2B" w:rsidRPr="00707579">
        <w:rPr>
          <w:lang w:val="en-GB"/>
        </w:rPr>
        <w:t>)</w:t>
      </w:r>
      <w:r w:rsidRPr="00707579">
        <w:rPr>
          <w:lang w:val="en-GB"/>
        </w:rPr>
        <w:t>:</w:t>
      </w:r>
    </w:p>
    <w:p w14:paraId="04AC56F2" w14:textId="4497CC78" w:rsidR="00D65C2B" w:rsidRPr="00707579" w:rsidRDefault="00D65C2B" w:rsidP="00D65C2B">
      <w:pPr>
        <w:pStyle w:val="NoSpacing"/>
        <w:spacing w:before="120" w:after="120"/>
        <w:jc w:val="both"/>
        <w:rPr>
          <w:rFonts w:asciiTheme="minorHAnsi" w:hAnsiTheme="minorHAnsi"/>
          <w:sz w:val="22"/>
          <w:szCs w:val="22"/>
          <w:lang w:val="en-GB"/>
        </w:rPr>
      </w:pPr>
      <w:r w:rsidRPr="00707579">
        <w:rPr>
          <w:rFonts w:asciiTheme="minorHAnsi" w:hAnsiTheme="minorHAnsi"/>
          <w:sz w:val="22"/>
          <w:szCs w:val="22"/>
          <w:lang w:val="en-GB"/>
        </w:rPr>
        <w:t xml:space="preserve">a) </w:t>
      </w:r>
      <w:r w:rsidRPr="00707579">
        <w:rPr>
          <w:sz w:val="22"/>
          <w:szCs w:val="22"/>
          <w:lang w:val="en-GB"/>
        </w:rPr>
        <w:t xml:space="preserve">Rocks of good water permeability composed of </w:t>
      </w:r>
      <w:r w:rsidRPr="00707579">
        <w:rPr>
          <w:rFonts w:asciiTheme="minorHAnsi" w:hAnsiTheme="minorHAnsi"/>
          <w:sz w:val="22"/>
          <w:szCs w:val="22"/>
          <w:lang w:val="en-GB"/>
        </w:rPr>
        <w:t>gravel, sand and alevrites components (alluvial sediments of Quaternary of inter-granular porosity)</w:t>
      </w:r>
    </w:p>
    <w:p w14:paraId="473395A2" w14:textId="34AB86B3" w:rsidR="0031354C" w:rsidRPr="00707579" w:rsidRDefault="00D65C2B" w:rsidP="00D65C2B">
      <w:pPr>
        <w:pStyle w:val="NoSpacing"/>
        <w:spacing w:before="120" w:after="120"/>
        <w:jc w:val="both"/>
        <w:rPr>
          <w:rFonts w:asciiTheme="minorHAnsi" w:hAnsiTheme="minorHAnsi"/>
          <w:sz w:val="22"/>
          <w:szCs w:val="22"/>
          <w:lang w:val="en-GB"/>
        </w:rPr>
      </w:pPr>
      <w:r w:rsidRPr="00707579">
        <w:rPr>
          <w:rFonts w:asciiTheme="minorHAnsi" w:hAnsiTheme="minorHAnsi"/>
          <w:sz w:val="22"/>
          <w:szCs w:val="22"/>
          <w:u w:val="single"/>
          <w:lang w:val="en-GB"/>
        </w:rPr>
        <w:t>Quaternary (Q)</w:t>
      </w:r>
      <w:r w:rsidRPr="00707579">
        <w:rPr>
          <w:rFonts w:asciiTheme="minorHAnsi" w:hAnsiTheme="minorHAnsi"/>
          <w:sz w:val="22"/>
          <w:szCs w:val="22"/>
          <w:lang w:val="en-GB"/>
        </w:rPr>
        <w:t>, is represented by rock material of inter</w:t>
      </w:r>
      <w:r w:rsidR="00000162" w:rsidRPr="00707579">
        <w:rPr>
          <w:rFonts w:asciiTheme="minorHAnsi" w:hAnsiTheme="minorHAnsi"/>
          <w:sz w:val="22"/>
          <w:szCs w:val="22"/>
          <w:lang w:val="en-GB"/>
        </w:rPr>
        <w:t>-</w:t>
      </w:r>
      <w:r w:rsidRPr="00707579">
        <w:rPr>
          <w:rFonts w:asciiTheme="minorHAnsi" w:hAnsiTheme="minorHAnsi"/>
          <w:sz w:val="22"/>
          <w:szCs w:val="22"/>
          <w:lang w:val="en-GB"/>
        </w:rPr>
        <w:t>granular porosity, of which alluvial deposits (a) and creations of the first river terrace (t1), have characteristics of very water-permeable medium. Given the presence and potentials offered by these deposit masses in terms of water protection, the influence of agricultural land is evident in relation to the potential source of water supply for the local population. In this respect, the Quaternary deposits, considering their good characteristics of water draining, must be considered key factors for reaching a decision on defining water source protection zones (both quantitatively and in terms of quality), given that agricultural areas express a very significant character of a potentially negative impact on this aquifer.</w:t>
      </w:r>
    </w:p>
    <w:p w14:paraId="6290359D" w14:textId="513899A6" w:rsidR="00D65C2B" w:rsidRPr="00707579" w:rsidRDefault="00000162" w:rsidP="00D65C2B">
      <w:pPr>
        <w:pStyle w:val="NoSpacing"/>
        <w:spacing w:before="120" w:after="120"/>
        <w:jc w:val="both"/>
        <w:rPr>
          <w:rFonts w:asciiTheme="minorHAnsi" w:hAnsiTheme="minorHAnsi"/>
          <w:sz w:val="22"/>
          <w:szCs w:val="22"/>
          <w:lang w:val="en-GB"/>
        </w:rPr>
      </w:pPr>
      <w:r w:rsidRPr="00707579">
        <w:rPr>
          <w:rFonts w:asciiTheme="minorHAnsi" w:hAnsiTheme="minorHAnsi"/>
          <w:sz w:val="22"/>
          <w:szCs w:val="22"/>
          <w:u w:val="single"/>
          <w:lang w:val="en-GB"/>
        </w:rPr>
        <w:t>Alluvium</w:t>
      </w:r>
      <w:r w:rsidR="0031354C" w:rsidRPr="00707579">
        <w:rPr>
          <w:rFonts w:asciiTheme="minorHAnsi" w:hAnsiTheme="minorHAnsi"/>
          <w:sz w:val="22"/>
          <w:szCs w:val="22"/>
          <w:u w:val="single"/>
          <w:lang w:val="en-GB"/>
        </w:rPr>
        <w:t xml:space="preserve"> (al)</w:t>
      </w:r>
      <w:r w:rsidR="0031354C" w:rsidRPr="00707579">
        <w:rPr>
          <w:rFonts w:asciiTheme="minorHAnsi" w:hAnsiTheme="minorHAnsi"/>
          <w:sz w:val="22"/>
          <w:szCs w:val="22"/>
          <w:lang w:val="en-GB"/>
        </w:rPr>
        <w:t xml:space="preserve"> </w:t>
      </w:r>
      <w:r w:rsidR="0052387D" w:rsidRPr="00707579">
        <w:rPr>
          <w:rFonts w:asciiTheme="minorHAnsi" w:hAnsiTheme="minorHAnsi"/>
          <w:sz w:val="22"/>
          <w:szCs w:val="22"/>
          <w:lang w:val="en-GB"/>
        </w:rPr>
        <w:t>is represented by rock material</w:t>
      </w:r>
      <w:r w:rsidR="0031354C" w:rsidRPr="00707579">
        <w:rPr>
          <w:rFonts w:asciiTheme="minorHAnsi" w:hAnsiTheme="minorHAnsi"/>
          <w:sz w:val="22"/>
          <w:szCs w:val="22"/>
          <w:lang w:val="en-GB"/>
        </w:rPr>
        <w:t xml:space="preserve"> of inter-granular porosity, which (in particular, gravel and sand) have characteristics of very water-pe</w:t>
      </w:r>
      <w:r w:rsidR="0052387D" w:rsidRPr="00707579">
        <w:rPr>
          <w:rFonts w:asciiTheme="minorHAnsi" w:hAnsiTheme="minorHAnsi"/>
          <w:sz w:val="22"/>
          <w:szCs w:val="22"/>
          <w:lang w:val="en-GB"/>
        </w:rPr>
        <w:t>rmeable environment. Given the</w:t>
      </w:r>
      <w:r w:rsidR="0031354C" w:rsidRPr="00707579">
        <w:rPr>
          <w:rFonts w:asciiTheme="minorHAnsi" w:hAnsiTheme="minorHAnsi"/>
          <w:sz w:val="22"/>
          <w:szCs w:val="22"/>
          <w:lang w:val="en-GB"/>
        </w:rPr>
        <w:t xml:space="preserve"> presence and potentials offered by these </w:t>
      </w:r>
      <w:r w:rsidR="0052387D" w:rsidRPr="00707579">
        <w:rPr>
          <w:rFonts w:asciiTheme="minorHAnsi" w:hAnsiTheme="minorHAnsi"/>
          <w:sz w:val="22"/>
          <w:szCs w:val="22"/>
          <w:lang w:val="en-GB"/>
        </w:rPr>
        <w:t>formations</w:t>
      </w:r>
      <w:r w:rsidR="0031354C" w:rsidRPr="00707579">
        <w:rPr>
          <w:rFonts w:asciiTheme="minorHAnsi" w:hAnsiTheme="minorHAnsi"/>
          <w:sz w:val="22"/>
          <w:szCs w:val="22"/>
          <w:lang w:val="en-GB"/>
        </w:rPr>
        <w:t xml:space="preserve"> in terms of the necessity of </w:t>
      </w:r>
      <w:r w:rsidR="0052387D" w:rsidRPr="00707579">
        <w:rPr>
          <w:rFonts w:asciiTheme="minorHAnsi" w:hAnsiTheme="minorHAnsi"/>
          <w:sz w:val="22"/>
          <w:szCs w:val="22"/>
          <w:lang w:val="en-GB"/>
        </w:rPr>
        <w:t>water</w:t>
      </w:r>
      <w:r w:rsidR="0031354C" w:rsidRPr="00707579">
        <w:rPr>
          <w:rFonts w:asciiTheme="minorHAnsi" w:hAnsiTheme="minorHAnsi"/>
          <w:sz w:val="22"/>
          <w:szCs w:val="22"/>
          <w:lang w:val="en-GB"/>
        </w:rPr>
        <w:t xml:space="preserve"> sources</w:t>
      </w:r>
      <w:r w:rsidR="0052387D" w:rsidRPr="00707579">
        <w:rPr>
          <w:rFonts w:asciiTheme="minorHAnsi" w:hAnsiTheme="minorHAnsi"/>
          <w:sz w:val="22"/>
          <w:szCs w:val="22"/>
          <w:lang w:val="en-GB"/>
        </w:rPr>
        <w:t xml:space="preserve"> protection</w:t>
      </w:r>
      <w:r w:rsidR="0031354C" w:rsidRPr="00707579">
        <w:rPr>
          <w:rFonts w:asciiTheme="minorHAnsi" w:hAnsiTheme="minorHAnsi"/>
          <w:sz w:val="22"/>
          <w:szCs w:val="22"/>
          <w:lang w:val="en-GB"/>
        </w:rPr>
        <w:t xml:space="preserve">, their presence is evident in relation to the water-intakes for the supply of the local population. In this regard, the Quaternary deposits, given the good characteristics of water filtering, can be considered as an important factor for deciding on defining the </w:t>
      </w:r>
      <w:r w:rsidR="0052387D" w:rsidRPr="00707579">
        <w:rPr>
          <w:rFonts w:asciiTheme="minorHAnsi" w:hAnsiTheme="minorHAnsi"/>
          <w:sz w:val="22"/>
          <w:szCs w:val="22"/>
          <w:lang w:val="en-GB"/>
        </w:rPr>
        <w:t xml:space="preserve">water </w:t>
      </w:r>
      <w:r w:rsidR="0031354C" w:rsidRPr="00707579">
        <w:rPr>
          <w:rFonts w:asciiTheme="minorHAnsi" w:hAnsiTheme="minorHAnsi"/>
          <w:sz w:val="22"/>
          <w:szCs w:val="22"/>
          <w:lang w:val="en-GB"/>
        </w:rPr>
        <w:t xml:space="preserve">source protection zones (both </w:t>
      </w:r>
      <w:r w:rsidR="0052387D" w:rsidRPr="00707579">
        <w:rPr>
          <w:rFonts w:asciiTheme="minorHAnsi" w:hAnsiTheme="minorHAnsi"/>
          <w:sz w:val="22"/>
          <w:szCs w:val="22"/>
          <w:lang w:val="en-GB"/>
        </w:rPr>
        <w:t xml:space="preserve">in terms of </w:t>
      </w:r>
      <w:r w:rsidR="0031354C" w:rsidRPr="00707579">
        <w:rPr>
          <w:rFonts w:asciiTheme="minorHAnsi" w:hAnsiTheme="minorHAnsi"/>
          <w:sz w:val="22"/>
          <w:szCs w:val="22"/>
          <w:lang w:val="en-GB"/>
        </w:rPr>
        <w:t>quantit</w:t>
      </w:r>
      <w:r w:rsidR="0052387D" w:rsidRPr="00707579">
        <w:rPr>
          <w:rFonts w:asciiTheme="minorHAnsi" w:hAnsiTheme="minorHAnsi"/>
          <w:sz w:val="22"/>
          <w:szCs w:val="22"/>
          <w:lang w:val="en-GB"/>
        </w:rPr>
        <w:t>y</w:t>
      </w:r>
      <w:r w:rsidR="0031354C" w:rsidRPr="00707579">
        <w:rPr>
          <w:rFonts w:asciiTheme="minorHAnsi" w:hAnsiTheme="minorHAnsi"/>
          <w:sz w:val="22"/>
          <w:szCs w:val="22"/>
          <w:lang w:val="en-GB"/>
        </w:rPr>
        <w:t xml:space="preserve"> and quality), given the potentially very strong character of the impact on the water wells in a relatively close environment.</w:t>
      </w:r>
      <w:r w:rsidR="00D65C2B" w:rsidRPr="00707579">
        <w:rPr>
          <w:rFonts w:asciiTheme="minorHAnsi" w:hAnsiTheme="minorHAnsi"/>
          <w:sz w:val="22"/>
          <w:szCs w:val="22"/>
          <w:lang w:val="en-GB"/>
        </w:rPr>
        <w:t xml:space="preserve"> </w:t>
      </w:r>
    </w:p>
    <w:p w14:paraId="02A6F81D" w14:textId="77777777" w:rsidR="00E16B03" w:rsidRPr="00707579" w:rsidRDefault="00E16B03" w:rsidP="00E16B03">
      <w:pPr>
        <w:pStyle w:val="NoSpacing"/>
        <w:jc w:val="both"/>
        <w:rPr>
          <w:rFonts w:asciiTheme="majorHAnsi" w:hAnsiTheme="majorHAnsi"/>
          <w:sz w:val="22"/>
          <w:szCs w:val="22"/>
          <w:lang w:val="en-GB"/>
        </w:rPr>
      </w:pPr>
    </w:p>
    <w:tbl>
      <w:tblPr>
        <w:tblW w:w="9072" w:type="dxa"/>
        <w:tblInd w:w="5" w:type="dxa"/>
        <w:tblCellMar>
          <w:left w:w="0" w:type="dxa"/>
          <w:right w:w="0" w:type="dxa"/>
        </w:tblCellMar>
        <w:tblLook w:val="01E0" w:firstRow="1" w:lastRow="1" w:firstColumn="1" w:lastColumn="1" w:noHBand="0" w:noVBand="0"/>
      </w:tblPr>
      <w:tblGrid>
        <w:gridCol w:w="5730"/>
        <w:gridCol w:w="3360"/>
      </w:tblGrid>
      <w:tr w:rsidR="00E25E3C" w:rsidRPr="00707579" w14:paraId="2595891B" w14:textId="012CE7A4" w:rsidTr="00E25E3C">
        <w:trPr>
          <w:trHeight w:val="416"/>
        </w:trPr>
        <w:tc>
          <w:tcPr>
            <w:tcW w:w="5812" w:type="dxa"/>
          </w:tcPr>
          <w:p w14:paraId="5A8923B6" w14:textId="77777777" w:rsidR="00E25E3C" w:rsidRPr="00707579" w:rsidRDefault="00E25E3C" w:rsidP="00E16B03">
            <w:pPr>
              <w:pStyle w:val="TableParagraph"/>
              <w:spacing w:before="6"/>
              <w:jc w:val="left"/>
              <w:rPr>
                <w:sz w:val="6"/>
                <w:lang w:val="en-GB"/>
              </w:rPr>
            </w:pPr>
          </w:p>
          <w:p w14:paraId="07B77F26" w14:textId="439255D5" w:rsidR="00E25E3C" w:rsidRPr="00707579" w:rsidRDefault="00E25E3C" w:rsidP="007455D1">
            <w:pPr>
              <w:pStyle w:val="NoSpacing"/>
              <w:jc w:val="both"/>
              <w:rPr>
                <w:rFonts w:asciiTheme="majorHAnsi" w:hAnsiTheme="majorHAnsi"/>
                <w:sz w:val="22"/>
                <w:szCs w:val="22"/>
                <w:lang w:val="en-GB"/>
              </w:rPr>
            </w:pPr>
            <w:r w:rsidRPr="00707579">
              <w:rPr>
                <w:rFonts w:asciiTheme="majorHAnsi" w:hAnsiTheme="majorHAnsi"/>
                <w:noProof/>
                <w:sz w:val="22"/>
                <w:szCs w:val="22"/>
                <w:lang w:val="bs-Latn-BA" w:eastAsia="bs-Latn-BA"/>
              </w:rPr>
              <w:drawing>
                <wp:inline distT="0" distB="0" distL="0" distR="0" wp14:anchorId="2F26CA8A" wp14:editId="5951D090">
                  <wp:extent cx="3636335" cy="2541182"/>
                  <wp:effectExtent l="0" t="0" r="2540" b="0"/>
                  <wp:docPr id="25" name="Picture 25" descr="ZepceNavodH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pceNavodHGK"/>
                          <pic:cNvPicPr>
                            <a:picLocks noChangeAspect="1" noChangeArrowheads="1"/>
                          </pic:cNvPicPr>
                        </pic:nvPicPr>
                        <pic:blipFill>
                          <a:blip r:embed="rId30">
                            <a:extLst>
                              <a:ext uri="{28A0092B-C50C-407E-A947-70E740481C1C}">
                                <a14:useLocalDpi xmlns:a14="http://schemas.microsoft.com/office/drawing/2010/main" val="0"/>
                              </a:ext>
                            </a:extLst>
                          </a:blip>
                          <a:srcRect t="9906" b="10159"/>
                          <a:stretch>
                            <a:fillRect/>
                          </a:stretch>
                        </pic:blipFill>
                        <pic:spPr bwMode="auto">
                          <a:xfrm>
                            <a:off x="0" y="0"/>
                            <a:ext cx="3654886" cy="2554146"/>
                          </a:xfrm>
                          <a:prstGeom prst="rect">
                            <a:avLst/>
                          </a:prstGeom>
                          <a:noFill/>
                          <a:ln>
                            <a:noFill/>
                          </a:ln>
                        </pic:spPr>
                      </pic:pic>
                    </a:graphicData>
                  </a:graphic>
                </wp:inline>
              </w:drawing>
            </w:r>
          </w:p>
        </w:tc>
        <w:tc>
          <w:tcPr>
            <w:tcW w:w="3260" w:type="dxa"/>
          </w:tcPr>
          <w:p w14:paraId="2857DB78" w14:textId="77777777" w:rsidR="00E25E3C" w:rsidRPr="00707579" w:rsidRDefault="00E25E3C" w:rsidP="00E16B03">
            <w:pPr>
              <w:pStyle w:val="TableParagraph"/>
              <w:spacing w:before="6"/>
              <w:jc w:val="left"/>
              <w:rPr>
                <w:sz w:val="6"/>
                <w:lang w:val="en-GB"/>
              </w:rPr>
            </w:pPr>
            <w:r w:rsidRPr="00707579">
              <w:rPr>
                <w:noProof/>
                <w:lang w:val="bs-Latn-BA" w:eastAsia="bs-Latn-BA"/>
              </w:rPr>
              <w:drawing>
                <wp:inline distT="0" distB="0" distL="0" distR="0" wp14:anchorId="17BB5315" wp14:editId="4457A1BE">
                  <wp:extent cx="1967023" cy="177563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940" t="24556" r="40650" b="21606"/>
                          <a:stretch/>
                        </pic:blipFill>
                        <pic:spPr bwMode="auto">
                          <a:xfrm>
                            <a:off x="0" y="0"/>
                            <a:ext cx="1967024" cy="1775638"/>
                          </a:xfrm>
                          <a:prstGeom prst="rect">
                            <a:avLst/>
                          </a:prstGeom>
                          <a:ln>
                            <a:noFill/>
                          </a:ln>
                          <a:extLst>
                            <a:ext uri="{53640926-AAD7-44D8-BBD7-CCE9431645EC}">
                              <a14:shadowObscured xmlns:a14="http://schemas.microsoft.com/office/drawing/2010/main"/>
                            </a:ext>
                          </a:extLst>
                        </pic:spPr>
                      </pic:pic>
                    </a:graphicData>
                  </a:graphic>
                </wp:inline>
              </w:drawing>
            </w:r>
          </w:p>
          <w:p w14:paraId="32BF2E02" w14:textId="331E233F" w:rsidR="00E25E3C" w:rsidRPr="00707579" w:rsidRDefault="00E25E3C" w:rsidP="00E16B03">
            <w:pPr>
              <w:pStyle w:val="TableParagraph"/>
              <w:spacing w:before="6"/>
              <w:jc w:val="left"/>
              <w:rPr>
                <w:sz w:val="6"/>
                <w:lang w:val="en-GB"/>
              </w:rPr>
            </w:pPr>
            <w:r w:rsidRPr="00707579">
              <w:rPr>
                <w:noProof/>
                <w:lang w:val="bs-Latn-BA" w:eastAsia="bs-Latn-BA"/>
              </w:rPr>
              <w:drawing>
                <wp:inline distT="0" distB="0" distL="0" distR="0" wp14:anchorId="263AFF54" wp14:editId="4E8C5CCF">
                  <wp:extent cx="2125949" cy="882502"/>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7112" t="62426" r="51100" b="24393"/>
                          <a:stretch/>
                        </pic:blipFill>
                        <pic:spPr bwMode="auto">
                          <a:xfrm>
                            <a:off x="0" y="0"/>
                            <a:ext cx="2125949" cy="882502"/>
                          </a:xfrm>
                          <a:prstGeom prst="rect">
                            <a:avLst/>
                          </a:prstGeom>
                          <a:ln>
                            <a:noFill/>
                          </a:ln>
                          <a:extLst>
                            <a:ext uri="{53640926-AAD7-44D8-BBD7-CCE9431645EC}">
                              <a14:shadowObscured xmlns:a14="http://schemas.microsoft.com/office/drawing/2010/main"/>
                            </a:ext>
                          </a:extLst>
                        </pic:spPr>
                      </pic:pic>
                    </a:graphicData>
                  </a:graphic>
                </wp:inline>
              </w:drawing>
            </w:r>
          </w:p>
        </w:tc>
      </w:tr>
      <w:tr w:rsidR="00E25E3C" w:rsidRPr="00707579" w14:paraId="10984235" w14:textId="6B54DBBD" w:rsidTr="00E25E3C">
        <w:trPr>
          <w:trHeight w:val="426"/>
        </w:trPr>
        <w:tc>
          <w:tcPr>
            <w:tcW w:w="9072" w:type="dxa"/>
            <w:gridSpan w:val="2"/>
          </w:tcPr>
          <w:p w14:paraId="317EE546" w14:textId="6D34BE83" w:rsidR="00E25E3C" w:rsidRPr="00707579" w:rsidRDefault="00E25E3C" w:rsidP="0052387D">
            <w:pPr>
              <w:pStyle w:val="Caption"/>
              <w:spacing w:before="120" w:after="60"/>
              <w:ind w:left="34"/>
              <w:jc w:val="center"/>
              <w:rPr>
                <w:rFonts w:ascii="Cambria" w:hAnsi="Cambria"/>
                <w:sz w:val="20"/>
                <w:szCs w:val="20"/>
                <w:lang w:val="en-GB"/>
              </w:rPr>
            </w:pPr>
            <w:bookmarkStart w:id="81" w:name="_Ref14351361"/>
            <w:bookmarkStart w:id="82" w:name="_Toc74731741"/>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1268B7">
              <w:rPr>
                <w:rFonts w:ascii="Cambria" w:hAnsi="Cambria"/>
                <w:noProof/>
                <w:sz w:val="20"/>
                <w:szCs w:val="20"/>
                <w:lang w:val="en-GB"/>
              </w:rPr>
              <w:t>11</w:t>
            </w:r>
            <w:r w:rsidRPr="00707579">
              <w:rPr>
                <w:rFonts w:ascii="Cambria" w:hAnsi="Cambria"/>
                <w:sz w:val="20"/>
                <w:szCs w:val="20"/>
                <w:lang w:val="en-GB"/>
              </w:rPr>
              <w:fldChar w:fldCharType="end"/>
            </w:r>
            <w:bookmarkEnd w:id="81"/>
            <w:r w:rsidRPr="00707579">
              <w:rPr>
                <w:rFonts w:ascii="Cambria" w:hAnsi="Cambria"/>
                <w:sz w:val="20"/>
                <w:szCs w:val="20"/>
                <w:lang w:val="en-GB"/>
              </w:rPr>
              <w:t xml:space="preserve"> Hydrogeological map of wider surroundings of agricultural area in Žepče Municipality</w:t>
            </w:r>
            <w:bookmarkEnd w:id="82"/>
          </w:p>
        </w:tc>
      </w:tr>
    </w:tbl>
    <w:p w14:paraId="6118197B" w14:textId="77777777" w:rsidR="00E16B03" w:rsidRPr="00707579" w:rsidRDefault="00E16B03" w:rsidP="00381357">
      <w:pPr>
        <w:rPr>
          <w:lang w:val="en-GB"/>
        </w:rPr>
      </w:pPr>
    </w:p>
    <w:p w14:paraId="5A94F225" w14:textId="48FB76C4" w:rsidR="0052387D" w:rsidRPr="00707579" w:rsidRDefault="00381357" w:rsidP="00FB7FB1">
      <w:pPr>
        <w:spacing w:before="120" w:after="120"/>
        <w:rPr>
          <w:lang w:val="en-GB"/>
        </w:rPr>
      </w:pPr>
      <w:r w:rsidRPr="00707579">
        <w:rPr>
          <w:lang w:val="en-GB"/>
        </w:rPr>
        <w:t xml:space="preserve">b) </w:t>
      </w:r>
      <w:r w:rsidR="0052387D" w:rsidRPr="00707579">
        <w:rPr>
          <w:lang w:val="en-GB"/>
        </w:rPr>
        <w:t>Moderate to poor-permeable rocks</w:t>
      </w:r>
      <w:r w:rsidRPr="00707579">
        <w:rPr>
          <w:lang w:val="en-GB"/>
        </w:rPr>
        <w:t xml:space="preserve">, </w:t>
      </w:r>
      <w:r w:rsidR="0052387D" w:rsidRPr="00707579">
        <w:rPr>
          <w:lang w:val="en-GB"/>
        </w:rPr>
        <w:t>composed of mass</w:t>
      </w:r>
      <w:r w:rsidR="00C0671D" w:rsidRPr="00707579">
        <w:rPr>
          <w:lang w:val="en-GB"/>
        </w:rPr>
        <w:t>if</w:t>
      </w:r>
      <w:r w:rsidR="0052387D" w:rsidRPr="00707579">
        <w:rPr>
          <w:lang w:val="en-GB"/>
        </w:rPr>
        <w:t xml:space="preserve"> limestone</w:t>
      </w:r>
      <w:r w:rsidRPr="00707579">
        <w:rPr>
          <w:lang w:val="en-GB"/>
        </w:rPr>
        <w:t xml:space="preserve"> (T</w:t>
      </w:r>
      <w:r w:rsidRPr="00707579">
        <w:rPr>
          <w:vertAlign w:val="subscript"/>
          <w:lang w:val="en-GB"/>
        </w:rPr>
        <w:t>2+3</w:t>
      </w:r>
      <w:r w:rsidRPr="00707579">
        <w:rPr>
          <w:lang w:val="en-GB"/>
        </w:rPr>
        <w:t xml:space="preserve">), </w:t>
      </w:r>
      <w:r w:rsidR="0052387D" w:rsidRPr="00707579">
        <w:rPr>
          <w:lang w:val="en-GB"/>
        </w:rPr>
        <w:t>marlstone</w:t>
      </w:r>
      <w:r w:rsidRPr="00707579">
        <w:rPr>
          <w:lang w:val="en-GB"/>
        </w:rPr>
        <w:t xml:space="preserve">, </w:t>
      </w:r>
      <w:r w:rsidR="0052387D" w:rsidRPr="00707579">
        <w:rPr>
          <w:lang w:val="en-GB"/>
        </w:rPr>
        <w:t>marl limestone</w:t>
      </w:r>
      <w:r w:rsidRPr="00707579">
        <w:rPr>
          <w:lang w:val="en-GB"/>
        </w:rPr>
        <w:t xml:space="preserve">, </w:t>
      </w:r>
      <w:r w:rsidR="0052387D" w:rsidRPr="00707579">
        <w:rPr>
          <w:lang w:val="en-GB"/>
        </w:rPr>
        <w:t>c</w:t>
      </w:r>
      <w:r w:rsidRPr="00707579">
        <w:rPr>
          <w:lang w:val="en-GB"/>
        </w:rPr>
        <w:t>al</w:t>
      </w:r>
      <w:r w:rsidR="0052387D" w:rsidRPr="00707579">
        <w:rPr>
          <w:lang w:val="en-GB"/>
        </w:rPr>
        <w:t>c</w:t>
      </w:r>
      <w:r w:rsidRPr="00707579">
        <w:rPr>
          <w:lang w:val="en-GB"/>
        </w:rPr>
        <w:t>arenit</w:t>
      </w:r>
      <w:r w:rsidR="0052387D" w:rsidRPr="00707579">
        <w:rPr>
          <w:lang w:val="en-GB"/>
        </w:rPr>
        <w:t>e</w:t>
      </w:r>
      <w:r w:rsidRPr="00707579">
        <w:rPr>
          <w:lang w:val="en-GB"/>
        </w:rPr>
        <w:t xml:space="preserve"> </w:t>
      </w:r>
      <w:r w:rsidR="0052387D" w:rsidRPr="00707579">
        <w:rPr>
          <w:lang w:val="en-GB"/>
        </w:rPr>
        <w:t>and chert</w:t>
      </w:r>
      <w:r w:rsidRPr="00707579">
        <w:rPr>
          <w:lang w:val="en-GB"/>
        </w:rPr>
        <w:t xml:space="preserve"> (J</w:t>
      </w:r>
      <w:r w:rsidRPr="00707579">
        <w:rPr>
          <w:vertAlign w:val="subscript"/>
          <w:lang w:val="en-GB"/>
        </w:rPr>
        <w:t>1,2</w:t>
      </w:r>
      <w:r w:rsidRPr="00707579">
        <w:rPr>
          <w:lang w:val="en-GB"/>
        </w:rPr>
        <w:t xml:space="preserve">), </w:t>
      </w:r>
      <w:r w:rsidR="0052387D" w:rsidRPr="00707579">
        <w:rPr>
          <w:lang w:val="en-GB"/>
        </w:rPr>
        <w:t>i.e.</w:t>
      </w:r>
      <w:r w:rsidRPr="00707579">
        <w:rPr>
          <w:lang w:val="en-GB"/>
        </w:rPr>
        <w:t xml:space="preserve"> </w:t>
      </w:r>
      <w:r w:rsidR="0052387D" w:rsidRPr="00707579">
        <w:rPr>
          <w:lang w:val="en-GB"/>
        </w:rPr>
        <w:t>c</w:t>
      </w:r>
      <w:r w:rsidRPr="00707579">
        <w:rPr>
          <w:lang w:val="en-GB"/>
        </w:rPr>
        <w:t>onglomerat</w:t>
      </w:r>
      <w:r w:rsidR="0052387D" w:rsidRPr="00707579">
        <w:rPr>
          <w:lang w:val="en-GB"/>
        </w:rPr>
        <w:t>es</w:t>
      </w:r>
      <w:r w:rsidRPr="00707579">
        <w:rPr>
          <w:lang w:val="en-GB"/>
        </w:rPr>
        <w:t xml:space="preserve">, </w:t>
      </w:r>
      <w:r w:rsidR="0052387D" w:rsidRPr="00707579">
        <w:rPr>
          <w:lang w:val="en-GB"/>
        </w:rPr>
        <w:t>sandstones</w:t>
      </w:r>
      <w:r w:rsidRPr="00707579">
        <w:rPr>
          <w:lang w:val="en-GB"/>
        </w:rPr>
        <w:t xml:space="preserve"> </w:t>
      </w:r>
      <w:r w:rsidR="0052387D" w:rsidRPr="00707579">
        <w:rPr>
          <w:lang w:val="en-GB"/>
        </w:rPr>
        <w:t>and marlstones</w:t>
      </w:r>
      <w:r w:rsidRPr="00707579">
        <w:rPr>
          <w:lang w:val="en-GB"/>
        </w:rPr>
        <w:t xml:space="preserve"> (Ol,M) </w:t>
      </w:r>
      <w:r w:rsidR="0052387D" w:rsidRPr="00707579">
        <w:rPr>
          <w:lang w:val="en-GB"/>
        </w:rPr>
        <w:t>and sediments containing coal</w:t>
      </w:r>
      <w:r w:rsidRPr="00707579">
        <w:rPr>
          <w:lang w:val="en-GB"/>
        </w:rPr>
        <w:t xml:space="preserve">, </w:t>
      </w:r>
      <w:r w:rsidR="0052387D" w:rsidRPr="00707579">
        <w:rPr>
          <w:lang w:val="en-GB"/>
        </w:rPr>
        <w:t>marl</w:t>
      </w:r>
      <w:r w:rsidRPr="00707579">
        <w:rPr>
          <w:lang w:val="en-GB"/>
        </w:rPr>
        <w:t xml:space="preserve"> </w:t>
      </w:r>
      <w:r w:rsidR="0052387D" w:rsidRPr="00707579">
        <w:rPr>
          <w:lang w:val="en-GB"/>
        </w:rPr>
        <w:t>and limestone</w:t>
      </w:r>
      <w:r w:rsidRPr="00707579">
        <w:rPr>
          <w:lang w:val="en-GB"/>
        </w:rPr>
        <w:t xml:space="preserve"> (M</w:t>
      </w:r>
      <w:r w:rsidRPr="00707579">
        <w:rPr>
          <w:vertAlign w:val="subscript"/>
          <w:lang w:val="en-GB"/>
        </w:rPr>
        <w:t>1,2</w:t>
      </w:r>
      <w:r w:rsidRPr="00707579">
        <w:rPr>
          <w:lang w:val="en-GB"/>
        </w:rPr>
        <w:t xml:space="preserve">). </w:t>
      </w:r>
      <w:r w:rsidR="0052387D" w:rsidRPr="00707579">
        <w:rPr>
          <w:lang w:val="en-GB"/>
        </w:rPr>
        <w:t xml:space="preserve">Neogene </w:t>
      </w:r>
      <w:r w:rsidR="00C0671D" w:rsidRPr="00707579">
        <w:rPr>
          <w:lang w:val="en-GB"/>
        </w:rPr>
        <w:t>formations</w:t>
      </w:r>
      <w:r w:rsidR="0052387D" w:rsidRPr="00707579">
        <w:rPr>
          <w:lang w:val="en-GB"/>
        </w:rPr>
        <w:t xml:space="preserve"> have predominant properties of relative hydrogeological barriers, while Tri</w:t>
      </w:r>
      <w:r w:rsidR="00C0671D" w:rsidRPr="00707579">
        <w:rPr>
          <w:lang w:val="en-GB"/>
        </w:rPr>
        <w:t>assic</w:t>
      </w:r>
      <w:r w:rsidR="0052387D" w:rsidRPr="00707579">
        <w:rPr>
          <w:lang w:val="en-GB"/>
        </w:rPr>
        <w:t xml:space="preserve"> and Jura</w:t>
      </w:r>
      <w:r w:rsidR="00C0671D" w:rsidRPr="00707579">
        <w:rPr>
          <w:lang w:val="en-GB"/>
        </w:rPr>
        <w:t>ssic</w:t>
      </w:r>
      <w:r w:rsidR="0052387D" w:rsidRPr="00707579">
        <w:rPr>
          <w:lang w:val="en-GB"/>
        </w:rPr>
        <w:t xml:space="preserve"> are characterized by cracking porosity and very limited water permeability. It should also be emphasized that under the conditions of intensively represented </w:t>
      </w:r>
      <w:r w:rsidR="00C0671D" w:rsidRPr="00707579">
        <w:rPr>
          <w:lang w:val="en-GB"/>
        </w:rPr>
        <w:t>fault</w:t>
      </w:r>
      <w:r w:rsidR="0052387D" w:rsidRPr="00707579">
        <w:rPr>
          <w:lang w:val="en-GB"/>
        </w:rPr>
        <w:t xml:space="preserve"> tectonics </w:t>
      </w:r>
      <w:r w:rsidR="00C0671D" w:rsidRPr="00707579">
        <w:rPr>
          <w:lang w:val="en-GB"/>
        </w:rPr>
        <w:t>of massif</w:t>
      </w:r>
      <w:r w:rsidR="0052387D" w:rsidRPr="00707579">
        <w:rPr>
          <w:lang w:val="en-GB"/>
        </w:rPr>
        <w:t xml:space="preserve"> in the </w:t>
      </w:r>
      <w:r w:rsidR="00000162" w:rsidRPr="00707579">
        <w:rPr>
          <w:lang w:val="en-GB"/>
        </w:rPr>
        <w:t>substrate</w:t>
      </w:r>
      <w:r w:rsidR="0052387D" w:rsidRPr="00707579">
        <w:rPr>
          <w:lang w:val="en-GB"/>
        </w:rPr>
        <w:t xml:space="preserve"> of these sediments (especially in the case of </w:t>
      </w:r>
      <w:r w:rsidR="00C0671D" w:rsidRPr="00707579">
        <w:rPr>
          <w:lang w:val="en-GB"/>
        </w:rPr>
        <w:t>formations of T</w:t>
      </w:r>
      <w:r w:rsidR="00C0671D" w:rsidRPr="00707579">
        <w:rPr>
          <w:vertAlign w:val="subscript"/>
          <w:lang w:val="en-GB"/>
        </w:rPr>
        <w:t>2+</w:t>
      </w:r>
      <w:r w:rsidR="0052387D" w:rsidRPr="00707579">
        <w:rPr>
          <w:vertAlign w:val="subscript"/>
          <w:lang w:val="en-GB"/>
        </w:rPr>
        <w:t xml:space="preserve">3 </w:t>
      </w:r>
      <w:r w:rsidR="0052387D" w:rsidRPr="00707579">
        <w:rPr>
          <w:lang w:val="en-GB"/>
        </w:rPr>
        <w:t>or J</w:t>
      </w:r>
      <w:r w:rsidR="0052387D" w:rsidRPr="00707579">
        <w:rPr>
          <w:vertAlign w:val="subscript"/>
          <w:lang w:val="en-GB"/>
        </w:rPr>
        <w:t xml:space="preserve">1,2 </w:t>
      </w:r>
      <w:r w:rsidR="00C0671D" w:rsidRPr="00707579">
        <w:rPr>
          <w:vertAlign w:val="subscript"/>
          <w:lang w:val="en-GB"/>
        </w:rPr>
        <w:t xml:space="preserve"> </w:t>
      </w:r>
      <w:r w:rsidR="00C0671D" w:rsidRPr="00707579">
        <w:rPr>
          <w:lang w:val="en-GB"/>
        </w:rPr>
        <w:t xml:space="preserve">depositions </w:t>
      </w:r>
      <w:r w:rsidR="0052387D" w:rsidRPr="00707579">
        <w:rPr>
          <w:lang w:val="en-GB"/>
        </w:rPr>
        <w:t xml:space="preserve">mass), it is possible to observe the groundwater flow in directions </w:t>
      </w:r>
      <w:r w:rsidR="00C0671D" w:rsidRPr="00707579">
        <w:rPr>
          <w:lang w:val="en-GB"/>
        </w:rPr>
        <w:t>of fault lines</w:t>
      </w:r>
      <w:r w:rsidR="0052387D" w:rsidRPr="00707579">
        <w:rPr>
          <w:lang w:val="en-GB"/>
        </w:rPr>
        <w:t xml:space="preserve"> caused by strong endogenous activities.</w:t>
      </w:r>
    </w:p>
    <w:p w14:paraId="0D16122A" w14:textId="06F950ED" w:rsidR="00381357" w:rsidRPr="00707579" w:rsidRDefault="00381357" w:rsidP="00FB7FB1">
      <w:pPr>
        <w:spacing w:before="120" w:after="120"/>
        <w:rPr>
          <w:lang w:val="en-GB"/>
        </w:rPr>
      </w:pPr>
      <w:r w:rsidRPr="00707579">
        <w:rPr>
          <w:lang w:val="en-GB"/>
        </w:rPr>
        <w:t xml:space="preserve">c) </w:t>
      </w:r>
      <w:r w:rsidR="00C0671D" w:rsidRPr="00707579">
        <w:rPr>
          <w:lang w:val="en-GB"/>
        </w:rPr>
        <w:t>Non-permeable rocks</w:t>
      </w:r>
      <w:r w:rsidRPr="00707579">
        <w:rPr>
          <w:lang w:val="en-GB"/>
        </w:rPr>
        <w:t xml:space="preserve"> </w:t>
      </w:r>
    </w:p>
    <w:p w14:paraId="048FF72C" w14:textId="1A0CB33B" w:rsidR="00C0671D" w:rsidRPr="00707579" w:rsidRDefault="00C0671D" w:rsidP="00FB7FB1">
      <w:pPr>
        <w:spacing w:before="120" w:after="120"/>
        <w:rPr>
          <w:lang w:val="en-GB"/>
        </w:rPr>
      </w:pPr>
      <w:r w:rsidRPr="00707579">
        <w:rPr>
          <w:u w:val="single"/>
          <w:lang w:val="en-GB"/>
        </w:rPr>
        <w:t>Jurassic volcanogenic-sediment formations (J</w:t>
      </w:r>
      <w:r w:rsidRPr="00707579">
        <w:rPr>
          <w:u w:val="single"/>
          <w:vertAlign w:val="subscript"/>
          <w:lang w:val="en-GB"/>
        </w:rPr>
        <w:t>2.3</w:t>
      </w:r>
      <w:r w:rsidRPr="00707579">
        <w:rPr>
          <w:u w:val="single"/>
          <w:lang w:val="en-GB"/>
        </w:rPr>
        <w:t>), along with the ultramafite massif formations (peridotites and dolerites)</w:t>
      </w:r>
      <w:r w:rsidRPr="00707579">
        <w:rPr>
          <w:lang w:val="en-GB"/>
        </w:rPr>
        <w:t xml:space="preserve">, are represented as rock masses of extremely poor water permeability, which in hydrogeological sense represent subsoil hydrogeological barriers </w:t>
      </w:r>
      <w:r w:rsidR="004506A8" w:rsidRPr="00707579">
        <w:rPr>
          <w:lang w:val="en-GB"/>
        </w:rPr>
        <w:t>very present</w:t>
      </w:r>
      <w:r w:rsidRPr="00707579">
        <w:rPr>
          <w:lang w:val="en-GB"/>
        </w:rPr>
        <w:t xml:space="preserve"> in the substrat</w:t>
      </w:r>
      <w:r w:rsidR="004506A8" w:rsidRPr="00707579">
        <w:rPr>
          <w:lang w:val="en-GB"/>
        </w:rPr>
        <w:t>e</w:t>
      </w:r>
      <w:r w:rsidRPr="00707579">
        <w:rPr>
          <w:lang w:val="en-GB"/>
        </w:rPr>
        <w:t xml:space="preserve"> </w:t>
      </w:r>
      <w:r w:rsidR="004506A8" w:rsidRPr="00707579">
        <w:rPr>
          <w:lang w:val="en-GB"/>
        </w:rPr>
        <w:t>i.e.</w:t>
      </w:r>
      <w:r w:rsidRPr="00707579">
        <w:rPr>
          <w:lang w:val="en-GB"/>
        </w:rPr>
        <w:t xml:space="preserve"> </w:t>
      </w:r>
      <w:r w:rsidR="005138A4" w:rsidRPr="00707579">
        <w:rPr>
          <w:lang w:val="en-GB"/>
        </w:rPr>
        <w:t>Palaeo-relief</w:t>
      </w:r>
      <w:r w:rsidRPr="00707579">
        <w:rPr>
          <w:lang w:val="en-GB"/>
        </w:rPr>
        <w:t xml:space="preserve">. These lithological units with very poor water permeability (or completely </w:t>
      </w:r>
      <w:r w:rsidR="004506A8" w:rsidRPr="00707579">
        <w:rPr>
          <w:lang w:val="en-GB"/>
        </w:rPr>
        <w:t>non-permeable</w:t>
      </w:r>
      <w:r w:rsidRPr="00707579">
        <w:rPr>
          <w:lang w:val="en-GB"/>
        </w:rPr>
        <w:t xml:space="preserve">) almost entirely </w:t>
      </w:r>
      <w:r w:rsidR="00000162" w:rsidRPr="00707579">
        <w:rPr>
          <w:lang w:val="en-GB"/>
        </w:rPr>
        <w:t>present</w:t>
      </w:r>
      <w:r w:rsidR="004506A8" w:rsidRPr="00707579">
        <w:rPr>
          <w:lang w:val="en-GB"/>
        </w:rPr>
        <w:t xml:space="preserve"> subsoil </w:t>
      </w:r>
      <w:r w:rsidR="005138A4" w:rsidRPr="00707579">
        <w:rPr>
          <w:lang w:val="en-GB"/>
        </w:rPr>
        <w:t>depository</w:t>
      </w:r>
      <w:r w:rsidRPr="00707579">
        <w:rPr>
          <w:lang w:val="en-GB"/>
        </w:rPr>
        <w:t xml:space="preserve"> </w:t>
      </w:r>
      <w:r w:rsidR="004506A8" w:rsidRPr="00707579">
        <w:rPr>
          <w:lang w:val="en-GB"/>
        </w:rPr>
        <w:t xml:space="preserve">masses in the </w:t>
      </w:r>
      <w:r w:rsidRPr="00707579">
        <w:rPr>
          <w:lang w:val="en-GB"/>
        </w:rPr>
        <w:t xml:space="preserve">agricultural areas of Žepče </w:t>
      </w:r>
      <w:r w:rsidR="004506A8" w:rsidRPr="00707579">
        <w:rPr>
          <w:lang w:val="en-GB"/>
        </w:rPr>
        <w:t>Municipality, which in</w:t>
      </w:r>
      <w:r w:rsidRPr="00707579">
        <w:rPr>
          <w:lang w:val="en-GB"/>
        </w:rPr>
        <w:t xml:space="preserve"> hydrogeological </w:t>
      </w:r>
      <w:r w:rsidR="004506A8" w:rsidRPr="00707579">
        <w:rPr>
          <w:lang w:val="en-GB"/>
        </w:rPr>
        <w:t>sense emphasizes their importance</w:t>
      </w:r>
      <w:r w:rsidRPr="00707579">
        <w:rPr>
          <w:lang w:val="en-GB"/>
        </w:rPr>
        <w:t xml:space="preserve"> in determining </w:t>
      </w:r>
      <w:r w:rsidR="004506A8" w:rsidRPr="00707579">
        <w:rPr>
          <w:lang w:val="en-GB"/>
        </w:rPr>
        <w:t xml:space="preserve">the boundary conditions of recharging the </w:t>
      </w:r>
      <w:r w:rsidRPr="00707579">
        <w:rPr>
          <w:lang w:val="en-GB"/>
        </w:rPr>
        <w:t xml:space="preserve">groundwater with </w:t>
      </w:r>
      <w:r w:rsidR="004506A8" w:rsidRPr="00707579">
        <w:rPr>
          <w:lang w:val="en-GB"/>
        </w:rPr>
        <w:t>the available water levels, as well as in defining geometry of the subject groundwater (alluvial aquifer</w:t>
      </w:r>
      <w:r w:rsidRPr="00707579">
        <w:rPr>
          <w:lang w:val="en-GB"/>
        </w:rPr>
        <w:t>).</w:t>
      </w:r>
    </w:p>
    <w:p w14:paraId="1B6C6A4A" w14:textId="7267E8D0" w:rsidR="004506A8" w:rsidRPr="00707579" w:rsidRDefault="004506A8" w:rsidP="00FB7FB1">
      <w:pPr>
        <w:spacing w:before="120" w:after="120"/>
        <w:rPr>
          <w:lang w:val="en-GB"/>
        </w:rPr>
      </w:pPr>
      <w:r w:rsidRPr="00707579">
        <w:rPr>
          <w:lang w:val="en-GB"/>
        </w:rPr>
        <w:t xml:space="preserve">In total, Triassic massive limestone and the Lias-Dogger clastic series express the marginal character of appearance in the research area, and in this regard do not reflect a serious (positive or negative) impact on the area designated as the agricultural area of Žepče Municipality. Immediate substrate of </w:t>
      </w:r>
      <w:r w:rsidR="00000162" w:rsidRPr="00707579">
        <w:rPr>
          <w:lang w:val="en-GB"/>
        </w:rPr>
        <w:t>alluvium</w:t>
      </w:r>
      <w:r w:rsidRPr="00707579">
        <w:rPr>
          <w:lang w:val="en-GB"/>
        </w:rPr>
        <w:t xml:space="preserve"> (al), within the observed basin, is predominantly represented by Neogene sediments (relative hydrogeological barrier), and Jurassic diabase-chert formation which </w:t>
      </w:r>
      <w:r w:rsidR="00000162" w:rsidRPr="00707579">
        <w:rPr>
          <w:lang w:val="en-GB"/>
        </w:rPr>
        <w:t>contains</w:t>
      </w:r>
      <w:r w:rsidRPr="00707579">
        <w:rPr>
          <w:lang w:val="en-GB"/>
        </w:rPr>
        <w:t xml:space="preserve"> the krivajski ultramafite massif (full hydrogeological barrier), which ultimately results in negligible hydrogeological impact, i.e. hydrological contribution to the alluvial aquifer horizon (only the hydrological impact is noticeable </w:t>
      </w:r>
      <w:r w:rsidR="0070137E" w:rsidRPr="00707579">
        <w:rPr>
          <w:lang w:val="en-GB"/>
        </w:rPr>
        <w:t xml:space="preserve">which is </w:t>
      </w:r>
      <w:r w:rsidRPr="00707579">
        <w:rPr>
          <w:lang w:val="en-GB"/>
        </w:rPr>
        <w:t>condition</w:t>
      </w:r>
      <w:r w:rsidR="0070137E" w:rsidRPr="00707579">
        <w:rPr>
          <w:lang w:val="en-GB"/>
        </w:rPr>
        <w:t>ed</w:t>
      </w:r>
      <w:r w:rsidRPr="00707579">
        <w:rPr>
          <w:lang w:val="en-GB"/>
        </w:rPr>
        <w:t xml:space="preserve"> </w:t>
      </w:r>
      <w:r w:rsidR="0070137E" w:rsidRPr="00707579">
        <w:rPr>
          <w:lang w:val="en-GB"/>
        </w:rPr>
        <w:t>by</w:t>
      </w:r>
      <w:r w:rsidRPr="00707579">
        <w:rPr>
          <w:lang w:val="en-GB"/>
        </w:rPr>
        <w:t xml:space="preserve"> the terrain morphology).</w:t>
      </w:r>
    </w:p>
    <w:p w14:paraId="7B5441C8" w14:textId="237BF3E5" w:rsidR="000C2454" w:rsidRPr="00707579" w:rsidRDefault="00BC7C67" w:rsidP="00FB44B2">
      <w:pPr>
        <w:spacing w:before="240" w:after="120"/>
        <w:rPr>
          <w:b/>
          <w:lang w:val="en-GB"/>
        </w:rPr>
      </w:pPr>
      <w:r w:rsidRPr="00707579">
        <w:rPr>
          <w:b/>
          <w:lang w:val="en-GB"/>
        </w:rPr>
        <w:t>Conclusions</w:t>
      </w:r>
    </w:p>
    <w:p w14:paraId="5000DD54" w14:textId="7CC59016" w:rsidR="005138A4" w:rsidRPr="00707579" w:rsidRDefault="005138A4" w:rsidP="00FB7FB1">
      <w:pPr>
        <w:spacing w:before="120" w:after="120"/>
        <w:rPr>
          <w:lang w:val="en-GB"/>
        </w:rPr>
      </w:pPr>
      <w:r w:rsidRPr="00707579">
        <w:rPr>
          <w:lang w:val="en-GB"/>
        </w:rPr>
        <w:t xml:space="preserve">Considering the significant tectonic degradation of the Palaeo-relief in the </w:t>
      </w:r>
      <w:r w:rsidR="00000162" w:rsidRPr="00707579">
        <w:rPr>
          <w:lang w:val="en-GB"/>
        </w:rPr>
        <w:t>substrate</w:t>
      </w:r>
      <w:r w:rsidRPr="00707579">
        <w:rPr>
          <w:lang w:val="en-GB"/>
        </w:rPr>
        <w:t xml:space="preserve"> of alluvial depository masses emerging as a consequence of the fluvial activity of this area, in addition to </w:t>
      </w:r>
      <w:r w:rsidRPr="00707579">
        <w:rPr>
          <w:lang w:val="en-GB"/>
        </w:rPr>
        <w:lastRenderedPageBreak/>
        <w:t xml:space="preserve">the considerable presence in the area envisaged for the agricultural production, it can be concluded that the Quaternary (Q) sediments, in the hydrogeological sense, present the main aquifer recharging the alluvium of the river Bosna. The appearance of alluvial groundwater is attributed to the strong influence of this </w:t>
      </w:r>
      <w:r w:rsidR="00000162" w:rsidRPr="00707579">
        <w:rPr>
          <w:lang w:val="en-GB"/>
        </w:rPr>
        <w:t>powerful</w:t>
      </w:r>
      <w:r w:rsidRPr="00707579">
        <w:rPr>
          <w:lang w:val="en-GB"/>
        </w:rPr>
        <w:t xml:space="preserve"> surface watercourse.</w:t>
      </w:r>
    </w:p>
    <w:p w14:paraId="558A4758" w14:textId="4B614A96" w:rsidR="005138A4" w:rsidRPr="00707579" w:rsidRDefault="005138A4" w:rsidP="005138A4">
      <w:pPr>
        <w:pStyle w:val="NoSpacing"/>
        <w:spacing w:before="120" w:after="120"/>
        <w:jc w:val="both"/>
        <w:rPr>
          <w:rFonts w:asciiTheme="minorHAnsi" w:hAnsiTheme="minorHAnsi"/>
          <w:sz w:val="22"/>
          <w:szCs w:val="22"/>
          <w:highlight w:val="yellow"/>
          <w:lang w:val="en-GB"/>
        </w:rPr>
      </w:pPr>
      <w:r w:rsidRPr="00707579">
        <w:rPr>
          <w:rFonts w:asciiTheme="minorHAnsi" w:hAnsiTheme="minorHAnsi"/>
          <w:sz w:val="22"/>
          <w:szCs w:val="22"/>
          <w:lang w:val="en-GB"/>
        </w:rPr>
        <w:t>According to the abovementioned statements, it is necessary to emphasize that the rock massif from the immediate surroundings of the agricultural area, is exposed to potentially strong impact of exogenous processes and technogenic factors in its substrate (pronounced lateral erosion activity, increased aggregation of fine-</w:t>
      </w:r>
      <w:r w:rsidR="00000162" w:rsidRPr="00707579">
        <w:rPr>
          <w:rFonts w:asciiTheme="minorHAnsi" w:hAnsiTheme="minorHAnsi"/>
          <w:sz w:val="22"/>
          <w:szCs w:val="22"/>
          <w:lang w:val="en-GB"/>
        </w:rPr>
        <w:t>grain</w:t>
      </w:r>
      <w:r w:rsidRPr="00707579">
        <w:rPr>
          <w:rFonts w:asciiTheme="minorHAnsi" w:hAnsiTheme="minorHAnsi"/>
          <w:sz w:val="22"/>
          <w:szCs w:val="22"/>
          <w:lang w:val="en-GB"/>
        </w:rPr>
        <w:t xml:space="preserve"> accumulation material and soil contamination) which, as a logical consequence of such impacts (natural or anthropogenic), may result in water turbidity as well as its biological-chemical pollution. In this respect, it is necessary to foresee the necessary measures to limit the potentially negative impacts on groundwater and surface water quality within the maximum permissible concentrations, or to ensure complete water protection of the subject area from the potential negative anthropogenic impacts.</w:t>
      </w:r>
    </w:p>
    <w:p w14:paraId="7710C574" w14:textId="4C948F95" w:rsidR="00C96905" w:rsidRPr="00707579" w:rsidRDefault="00BC7C67" w:rsidP="006E0345">
      <w:pPr>
        <w:pStyle w:val="Heading3"/>
        <w:rPr>
          <w:lang w:val="en-GB"/>
        </w:rPr>
      </w:pPr>
      <w:bookmarkStart w:id="83" w:name="_Toc6094069"/>
      <w:bookmarkStart w:id="84" w:name="_Toc75253701"/>
      <w:r w:rsidRPr="00707579">
        <w:rPr>
          <w:lang w:val="en-GB"/>
        </w:rPr>
        <w:t>Land</w:t>
      </w:r>
      <w:bookmarkEnd w:id="83"/>
      <w:bookmarkEnd w:id="84"/>
      <w:r w:rsidR="00300BC8" w:rsidRPr="00707579">
        <w:rPr>
          <w:lang w:val="en-GB"/>
        </w:rPr>
        <w:t xml:space="preserve"> </w:t>
      </w:r>
    </w:p>
    <w:p w14:paraId="3EE0591F" w14:textId="77777777" w:rsidR="00000162" w:rsidRPr="00707579" w:rsidRDefault="00000162" w:rsidP="007E3D1B">
      <w:pPr>
        <w:spacing w:before="120" w:after="120"/>
        <w:rPr>
          <w:rFonts w:ascii="Cambria" w:hAnsi="Cambria"/>
          <w:lang w:val="en-GB"/>
        </w:rPr>
      </w:pPr>
      <w:r w:rsidRPr="00707579">
        <w:rPr>
          <w:rFonts w:ascii="Cambria" w:hAnsi="Cambria"/>
          <w:lang w:val="en-GB"/>
        </w:rPr>
        <w:t>Within the area of the Žepče subproject, considering the climatological, geological and soil characteristics, hydromorphic soil has been developed. The hydromorphic distribution of the soil is characterized by the occurrence of permanent or occasional excessive humidification of underground water within 1.0 m of soil depth. Therefore, the impermeable horizon and over-moisture are conditioned by the lack of oxygen in such soils. As these lands are sometimes excessively moist or in direct contact with liquid or underground water they can be a potential source of pollution for groundwater and watercourses.</w:t>
      </w:r>
    </w:p>
    <w:p w14:paraId="3FC7E183" w14:textId="08BF356D" w:rsidR="00000162" w:rsidRPr="00707579" w:rsidRDefault="00000162" w:rsidP="00000162">
      <w:pPr>
        <w:spacing w:before="120" w:after="120"/>
        <w:rPr>
          <w:rFonts w:ascii="Cambria" w:hAnsi="Cambria"/>
          <w:lang w:val="en-GB"/>
        </w:rPr>
      </w:pPr>
      <w:r w:rsidRPr="00707579">
        <w:rPr>
          <w:rFonts w:ascii="Cambria" w:hAnsi="Cambria"/>
          <w:lang w:val="en-GB"/>
        </w:rPr>
        <w:t>Along with the left and right riverbank of Bosnia river, under the influence of flooding and sedimentation, alluvial-deluvial formations of non-carbonate and carbonate soils were created. In the valley part of the river Bosna there were podzolic-pseudoglean riverbank soils. On the hilly areas, which extend below, there are brown non-carbonated soils on clay also shallow and medium deep acidic brown soil on sandstones (</w:t>
      </w:r>
      <w:r w:rsidR="0011277F" w:rsidRPr="0011277F">
        <w:rPr>
          <w:rFonts w:ascii="Cambria" w:hAnsi="Cambria"/>
          <w:sz w:val="24"/>
          <w:lang w:val="en-GB"/>
        </w:rPr>
        <w:fldChar w:fldCharType="begin"/>
      </w:r>
      <w:r w:rsidR="0011277F" w:rsidRPr="0011277F">
        <w:rPr>
          <w:rFonts w:ascii="Cambria" w:hAnsi="Cambria"/>
          <w:sz w:val="24"/>
          <w:lang w:val="en-GB"/>
        </w:rPr>
        <w:instrText xml:space="preserve"> REF _Ref14856889 \h </w:instrText>
      </w:r>
      <w:r w:rsidR="0011277F">
        <w:rPr>
          <w:rFonts w:ascii="Cambria" w:hAnsi="Cambria"/>
          <w:sz w:val="24"/>
          <w:lang w:val="en-GB"/>
        </w:rPr>
        <w:instrText xml:space="preserve"> \* MERGEFORMAT </w:instrText>
      </w:r>
      <w:r w:rsidR="0011277F" w:rsidRPr="0011277F">
        <w:rPr>
          <w:rFonts w:ascii="Cambria" w:hAnsi="Cambria"/>
          <w:sz w:val="24"/>
          <w:lang w:val="en-GB"/>
        </w:rPr>
      </w:r>
      <w:r w:rsidR="0011277F" w:rsidRPr="0011277F">
        <w:rPr>
          <w:rFonts w:ascii="Cambria" w:hAnsi="Cambria"/>
          <w:sz w:val="24"/>
          <w:lang w:val="en-GB"/>
        </w:rPr>
        <w:fldChar w:fldCharType="separate"/>
      </w:r>
      <w:r w:rsidR="001268B7" w:rsidRPr="001268B7">
        <w:rPr>
          <w:rFonts w:ascii="Cambria" w:hAnsi="Cambria"/>
          <w:szCs w:val="20"/>
          <w:lang w:val="en-GB"/>
        </w:rPr>
        <w:t xml:space="preserve">Figure </w:t>
      </w:r>
      <w:r w:rsidR="001268B7" w:rsidRPr="001268B7">
        <w:rPr>
          <w:rFonts w:ascii="Cambria" w:hAnsi="Cambria"/>
          <w:noProof/>
          <w:szCs w:val="20"/>
          <w:lang w:val="en-GB"/>
        </w:rPr>
        <w:t>12</w:t>
      </w:r>
      <w:r w:rsidR="0011277F" w:rsidRPr="0011277F">
        <w:rPr>
          <w:rFonts w:ascii="Cambria" w:hAnsi="Cambria"/>
          <w:sz w:val="24"/>
          <w:lang w:val="en-GB"/>
        </w:rPr>
        <w:fldChar w:fldCharType="end"/>
      </w:r>
      <w:r w:rsidRPr="00707579">
        <w:rPr>
          <w:rFonts w:ascii="Cambria" w:hAnsi="Cambria"/>
          <w:lang w:val="en-GB"/>
        </w:rPr>
        <w:t>).</w:t>
      </w:r>
    </w:p>
    <w:tbl>
      <w:tblPr>
        <w:tblW w:w="0" w:type="auto"/>
        <w:tblLook w:val="04A0" w:firstRow="1" w:lastRow="0" w:firstColumn="1" w:lastColumn="0" w:noHBand="0" w:noVBand="1"/>
      </w:tblPr>
      <w:tblGrid>
        <w:gridCol w:w="9236"/>
      </w:tblGrid>
      <w:tr w:rsidR="00F0794E" w:rsidRPr="00707579" w14:paraId="0215A544" w14:textId="77777777" w:rsidTr="004825F3">
        <w:tc>
          <w:tcPr>
            <w:tcW w:w="9236" w:type="dxa"/>
          </w:tcPr>
          <w:p w14:paraId="744B269F" w14:textId="77777777" w:rsidR="00F0794E" w:rsidRPr="00707579" w:rsidRDefault="00F0794E" w:rsidP="004825F3">
            <w:pPr>
              <w:jc w:val="center"/>
              <w:rPr>
                <w:sz w:val="2"/>
                <w:szCs w:val="2"/>
                <w:lang w:val="en-GB"/>
              </w:rPr>
            </w:pPr>
            <w:r w:rsidRPr="00707579">
              <w:rPr>
                <w:noProof/>
                <w:sz w:val="2"/>
                <w:szCs w:val="2"/>
                <w:lang w:val="bs-Latn-BA" w:eastAsia="bs-Latn-BA"/>
              </w:rPr>
              <w:lastRenderedPageBreak/>
              <w:drawing>
                <wp:inline distT="0" distB="0" distL="0" distR="0" wp14:anchorId="14EBB717" wp14:editId="31DB9E5C">
                  <wp:extent cx="5724525" cy="4038600"/>
                  <wp:effectExtent l="0" t="0" r="9525" b="0"/>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tc>
      </w:tr>
      <w:tr w:rsidR="00F0794E" w:rsidRPr="00707579" w14:paraId="0FCA25DF" w14:textId="77777777" w:rsidTr="004825F3">
        <w:tc>
          <w:tcPr>
            <w:tcW w:w="9236" w:type="dxa"/>
          </w:tcPr>
          <w:p w14:paraId="1371CCCA" w14:textId="658DF84A" w:rsidR="00F0794E" w:rsidRPr="00707579" w:rsidRDefault="00E5593F" w:rsidP="00000162">
            <w:pPr>
              <w:pStyle w:val="Caption"/>
              <w:spacing w:before="60" w:after="60"/>
              <w:ind w:left="34"/>
              <w:jc w:val="center"/>
              <w:rPr>
                <w:rFonts w:ascii="Cambria" w:hAnsi="Cambria"/>
                <w:sz w:val="20"/>
                <w:szCs w:val="20"/>
                <w:lang w:val="en-GB"/>
              </w:rPr>
            </w:pPr>
            <w:bookmarkStart w:id="85" w:name="_Ref14856889"/>
            <w:bookmarkStart w:id="86" w:name="_Toc13138481"/>
            <w:bookmarkStart w:id="87" w:name="_Toc74731742"/>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1268B7">
              <w:rPr>
                <w:rFonts w:ascii="Cambria" w:hAnsi="Cambria"/>
                <w:noProof/>
                <w:sz w:val="20"/>
                <w:szCs w:val="20"/>
                <w:lang w:val="en-GB"/>
              </w:rPr>
              <w:t>12</w:t>
            </w:r>
            <w:r w:rsidRPr="00707579">
              <w:rPr>
                <w:rFonts w:ascii="Cambria" w:hAnsi="Cambria"/>
                <w:sz w:val="20"/>
                <w:szCs w:val="20"/>
                <w:lang w:val="en-GB"/>
              </w:rPr>
              <w:fldChar w:fldCharType="end"/>
            </w:r>
            <w:bookmarkEnd w:id="85"/>
            <w:r w:rsidRPr="00707579">
              <w:rPr>
                <w:rFonts w:ascii="Cambria" w:hAnsi="Cambria"/>
                <w:sz w:val="20"/>
                <w:szCs w:val="20"/>
                <w:lang w:val="en-GB"/>
              </w:rPr>
              <w:t xml:space="preserve"> </w:t>
            </w:r>
            <w:r w:rsidR="00000162" w:rsidRPr="00707579">
              <w:rPr>
                <w:rFonts w:ascii="Cambria" w:hAnsi="Cambria"/>
                <w:sz w:val="20"/>
                <w:szCs w:val="20"/>
                <w:lang w:val="en-GB"/>
              </w:rPr>
              <w:t>Land types within the scope of the Žepče subproject (Source: Preliminary Design)</w:t>
            </w:r>
            <w:bookmarkEnd w:id="86"/>
            <w:bookmarkEnd w:id="87"/>
            <w:r w:rsidR="00F0794E" w:rsidRPr="00707579">
              <w:rPr>
                <w:rFonts w:ascii="Cambria" w:hAnsi="Cambria"/>
                <w:sz w:val="20"/>
                <w:szCs w:val="20"/>
                <w:lang w:val="en-GB"/>
              </w:rPr>
              <w:t xml:space="preserve"> </w:t>
            </w:r>
          </w:p>
        </w:tc>
      </w:tr>
    </w:tbl>
    <w:p w14:paraId="7222776A" w14:textId="77777777" w:rsidR="00000162" w:rsidRPr="00707579" w:rsidRDefault="00000162" w:rsidP="00000162">
      <w:pPr>
        <w:spacing w:before="120" w:after="120"/>
        <w:rPr>
          <w:lang w:val="en-GB"/>
        </w:rPr>
      </w:pPr>
      <w:bookmarkStart w:id="88" w:name="_Toc6094070"/>
      <w:r w:rsidRPr="00707579">
        <w:rPr>
          <w:lang w:val="en-GB"/>
        </w:rPr>
        <w:t>According to the "Regulation on the Uniform Methodology for Classification of Agricultural Land into the Benefit Categories "(Official Gazette of the Federation BiH", No. 43/11, Article 18), land may be suitable (P) or unsuitable (N) for intensive cultivation or cultivation of individual culture. Soil classes determine the degree of benefits, meaning that P-1 is highly suitable, P-2 is moderately suitable, while P-3 is marginally suitable. The N-1 is currently unsuitable, while the N-2 is permanently unsuitable for cultivation. Considering types of soil mentioned above, their production capacity is largely suitable for soils.</w:t>
      </w:r>
    </w:p>
    <w:p w14:paraId="543AA35D" w14:textId="1B26F4C2" w:rsidR="00C96905" w:rsidRPr="00707579" w:rsidRDefault="00BC7C67" w:rsidP="006E0345">
      <w:pPr>
        <w:pStyle w:val="Heading3"/>
        <w:rPr>
          <w:lang w:val="en-GB"/>
        </w:rPr>
      </w:pPr>
      <w:bookmarkStart w:id="89" w:name="_Toc75253702"/>
      <w:r w:rsidRPr="00707579">
        <w:rPr>
          <w:lang w:val="en-GB"/>
        </w:rPr>
        <w:t>Forest</w:t>
      </w:r>
      <w:bookmarkEnd w:id="88"/>
      <w:bookmarkEnd w:id="89"/>
    </w:p>
    <w:p w14:paraId="6BF344AA" w14:textId="514F632F" w:rsidR="00000162" w:rsidRPr="00707579" w:rsidRDefault="00000162" w:rsidP="00000162">
      <w:pPr>
        <w:spacing w:before="120" w:after="120"/>
        <w:rPr>
          <w:lang w:val="en-GB"/>
        </w:rPr>
      </w:pPr>
      <w:bookmarkStart w:id="90" w:name="_Toc6094071"/>
      <w:r w:rsidRPr="00707579">
        <w:rPr>
          <w:lang w:val="en-GB"/>
        </w:rPr>
        <w:t>According to the Ecological and Vegetation Rationalization of Bosnia and Herzegovina (</w:t>
      </w:r>
      <w:r w:rsidRPr="00707579">
        <w:rPr>
          <w:i/>
          <w:lang w:val="en-GB"/>
        </w:rPr>
        <w:t>Stefanović, V. et al.,1983</w:t>
      </w:r>
      <w:r w:rsidRPr="00707579">
        <w:rPr>
          <w:lang w:val="en-GB"/>
        </w:rPr>
        <w:t xml:space="preserve">), forests of this area mostly belong to the “Zavidović-Teslić” area, which has mountainous characteristics and partly to </w:t>
      </w:r>
      <w:r w:rsidR="00C958D1" w:rsidRPr="00707579">
        <w:rPr>
          <w:lang w:val="en-GB"/>
        </w:rPr>
        <w:t>Central Bosnia</w:t>
      </w:r>
      <w:r w:rsidRPr="00707579">
        <w:rPr>
          <w:lang w:val="en-GB"/>
        </w:rPr>
        <w:t xml:space="preserve"> area with even more expressed highland relief. Only a small part (part of Forrest </w:t>
      </w:r>
      <w:r w:rsidR="00C958D1" w:rsidRPr="00707579">
        <w:rPr>
          <w:lang w:val="en-GB"/>
        </w:rPr>
        <w:t>Management</w:t>
      </w:r>
      <w:r w:rsidRPr="00707579">
        <w:rPr>
          <w:lang w:val="en-GB"/>
        </w:rPr>
        <w:t xml:space="preserve"> Unit (FMU) “Nemila-Bistričak”) belongs to the </w:t>
      </w:r>
      <w:r w:rsidR="00C958D1" w:rsidRPr="00707579">
        <w:rPr>
          <w:lang w:val="en-GB"/>
        </w:rPr>
        <w:t xml:space="preserve">Central Bosnia </w:t>
      </w:r>
      <w:r w:rsidRPr="00707579">
        <w:rPr>
          <w:lang w:val="en-GB"/>
        </w:rPr>
        <w:t xml:space="preserve">area. </w:t>
      </w:r>
    </w:p>
    <w:p w14:paraId="6E9E2843" w14:textId="0398EA29" w:rsidR="00000162" w:rsidRPr="00707579" w:rsidRDefault="00000162" w:rsidP="00000162">
      <w:pPr>
        <w:spacing w:before="120" w:after="120"/>
        <w:rPr>
          <w:lang w:val="en-GB"/>
        </w:rPr>
      </w:pPr>
      <w:r w:rsidRPr="00707579">
        <w:rPr>
          <w:lang w:val="en-GB"/>
        </w:rPr>
        <w:t>According to the vertical division (</w:t>
      </w:r>
      <w:r w:rsidRPr="00707579">
        <w:rPr>
          <w:i/>
          <w:lang w:val="en-GB"/>
        </w:rPr>
        <w:t>Stefanović, 1977</w:t>
      </w:r>
      <w:r w:rsidRPr="00707579">
        <w:rPr>
          <w:lang w:val="en-GB"/>
        </w:rPr>
        <w:t xml:space="preserve">), forests of this area belong to the </w:t>
      </w:r>
      <w:r w:rsidR="00C958D1" w:rsidRPr="00707579">
        <w:rPr>
          <w:lang w:val="en-GB"/>
        </w:rPr>
        <w:t xml:space="preserve">Central Bosnia </w:t>
      </w:r>
      <w:r w:rsidRPr="00707579">
        <w:rPr>
          <w:lang w:val="en-GB"/>
        </w:rPr>
        <w:t>forests of Sessile oak and Hornbeam (</w:t>
      </w:r>
      <w:r w:rsidRPr="00707579">
        <w:rPr>
          <w:i/>
          <w:lang w:val="en-GB"/>
        </w:rPr>
        <w:t>Querco-Carpinetum</w:t>
      </w:r>
      <w:r w:rsidRPr="00707579">
        <w:rPr>
          <w:lang w:val="en-GB"/>
        </w:rPr>
        <w:t>). The real forest vegetation has a great variety and mosaic character. Most common forest communities are:</w:t>
      </w:r>
    </w:p>
    <w:p w14:paraId="447B91F1" w14:textId="131A0D3D" w:rsidR="00000162" w:rsidRPr="00707579" w:rsidRDefault="00000162" w:rsidP="004C7D3F">
      <w:pPr>
        <w:pStyle w:val="ListParagraph"/>
        <w:numPr>
          <w:ilvl w:val="2"/>
          <w:numId w:val="17"/>
        </w:numPr>
        <w:ind w:left="567"/>
        <w:rPr>
          <w:lang w:val="en-GB"/>
        </w:rPr>
      </w:pPr>
      <w:r w:rsidRPr="00707579">
        <w:rPr>
          <w:lang w:val="en-GB"/>
        </w:rPr>
        <w:t>basophilic pine forests (</w:t>
      </w:r>
      <w:r w:rsidRPr="00707579">
        <w:rPr>
          <w:i/>
          <w:lang w:val="en-GB"/>
        </w:rPr>
        <w:t>Erico-Pinetum nigrae serpentinicum</w:t>
      </w:r>
      <w:r w:rsidRPr="00707579">
        <w:rPr>
          <w:lang w:val="en-GB"/>
        </w:rPr>
        <w:t xml:space="preserve"> and </w:t>
      </w:r>
      <w:r w:rsidRPr="00707579">
        <w:rPr>
          <w:i/>
          <w:lang w:val="en-GB"/>
        </w:rPr>
        <w:t>Erico-Pinetum nigrae silvestis serpentinicum</w:t>
      </w:r>
      <w:r w:rsidRPr="00707579">
        <w:rPr>
          <w:lang w:val="en-GB"/>
        </w:rPr>
        <w:t>),</w:t>
      </w:r>
    </w:p>
    <w:p w14:paraId="539AB147" w14:textId="33F50A7B" w:rsidR="00000162" w:rsidRPr="00707579" w:rsidRDefault="00000162" w:rsidP="004C7D3F">
      <w:pPr>
        <w:pStyle w:val="ListParagraph"/>
        <w:numPr>
          <w:ilvl w:val="2"/>
          <w:numId w:val="17"/>
        </w:numPr>
        <w:ind w:left="567"/>
        <w:rPr>
          <w:lang w:val="en-GB"/>
        </w:rPr>
      </w:pPr>
      <w:r w:rsidRPr="00707579">
        <w:rPr>
          <w:lang w:val="en-GB"/>
        </w:rPr>
        <w:t>basophilic Sesile oak forests (</w:t>
      </w:r>
      <w:r w:rsidRPr="00707579">
        <w:rPr>
          <w:i/>
          <w:lang w:val="en-GB"/>
        </w:rPr>
        <w:t>Potentillo albae-Quercetum, Erico-Quercetum petrae</w:t>
      </w:r>
      <w:r w:rsidRPr="00707579">
        <w:rPr>
          <w:lang w:val="en-GB"/>
        </w:rPr>
        <w:t>),</w:t>
      </w:r>
    </w:p>
    <w:p w14:paraId="708FCBC1" w14:textId="5FE46981" w:rsidR="00000162" w:rsidRPr="00707579" w:rsidRDefault="00000162" w:rsidP="004C7D3F">
      <w:pPr>
        <w:pStyle w:val="ListParagraph"/>
        <w:numPr>
          <w:ilvl w:val="2"/>
          <w:numId w:val="17"/>
        </w:numPr>
        <w:ind w:left="567"/>
        <w:rPr>
          <w:lang w:val="en-GB"/>
        </w:rPr>
      </w:pPr>
      <w:r w:rsidRPr="00707579">
        <w:rPr>
          <w:lang w:val="en-GB"/>
        </w:rPr>
        <w:t>acidophilic Sesile oak forests (</w:t>
      </w:r>
      <w:r w:rsidRPr="00707579">
        <w:rPr>
          <w:i/>
          <w:lang w:val="en-GB"/>
        </w:rPr>
        <w:t>Quercetum patrae montanum</w:t>
      </w:r>
      <w:r w:rsidRPr="00707579">
        <w:rPr>
          <w:lang w:val="en-GB"/>
        </w:rPr>
        <w:t>) and</w:t>
      </w:r>
    </w:p>
    <w:p w14:paraId="57889895" w14:textId="24AD46AB" w:rsidR="00000162" w:rsidRPr="00707579" w:rsidRDefault="00000162" w:rsidP="004C7D3F">
      <w:pPr>
        <w:pStyle w:val="ListParagraph"/>
        <w:numPr>
          <w:ilvl w:val="2"/>
          <w:numId w:val="17"/>
        </w:numPr>
        <w:ind w:left="567"/>
        <w:rPr>
          <w:lang w:val="en-GB"/>
        </w:rPr>
      </w:pPr>
      <w:r w:rsidRPr="00707579">
        <w:rPr>
          <w:lang w:val="en-GB"/>
        </w:rPr>
        <w:t>acidophilic beech-fir forests (</w:t>
      </w:r>
      <w:r w:rsidRPr="00707579">
        <w:rPr>
          <w:i/>
          <w:lang w:val="en-GB"/>
        </w:rPr>
        <w:t>Abieti-fagetum silicicolum</w:t>
      </w:r>
      <w:r w:rsidRPr="00707579">
        <w:rPr>
          <w:lang w:val="en-GB"/>
        </w:rPr>
        <w:t>).</w:t>
      </w:r>
    </w:p>
    <w:p w14:paraId="2E527481" w14:textId="77777777" w:rsidR="00000162" w:rsidRPr="00707579" w:rsidRDefault="00000162" w:rsidP="00000162">
      <w:pPr>
        <w:rPr>
          <w:lang w:val="en-GB"/>
        </w:rPr>
      </w:pPr>
    </w:p>
    <w:p w14:paraId="2C4C53AE" w14:textId="77777777" w:rsidR="00000162" w:rsidRPr="00707579" w:rsidRDefault="00000162" w:rsidP="00000162">
      <w:pPr>
        <w:spacing w:before="120" w:after="120"/>
        <w:rPr>
          <w:lang w:val="en-GB"/>
        </w:rPr>
      </w:pPr>
      <w:r w:rsidRPr="00707579">
        <w:rPr>
          <w:lang w:val="en-GB"/>
        </w:rPr>
        <w:lastRenderedPageBreak/>
        <w:t>Hornbeam forests (</w:t>
      </w:r>
      <w:r w:rsidRPr="00707579">
        <w:rPr>
          <w:i/>
          <w:lang w:val="en-GB"/>
        </w:rPr>
        <w:t>Carpinetum orientalis</w:t>
      </w:r>
      <w:r w:rsidRPr="00707579">
        <w:rPr>
          <w:lang w:val="en-GB"/>
        </w:rPr>
        <w:t xml:space="preserve"> and </w:t>
      </w:r>
      <w:r w:rsidRPr="00707579">
        <w:rPr>
          <w:i/>
          <w:lang w:val="en-GB"/>
        </w:rPr>
        <w:t>Querco-Ostryertum carpinifoliae</w:t>
      </w:r>
      <w:r w:rsidRPr="00707579">
        <w:rPr>
          <w:lang w:val="en-GB"/>
        </w:rPr>
        <w:t xml:space="preserve">) are locally dispersed on warm shallow soils. Most of the area is covered by beech-fir forests within which pine and oak forests are infiltrated as a permanent stage of vegetation. </w:t>
      </w:r>
    </w:p>
    <w:p w14:paraId="0732F363" w14:textId="77777777" w:rsidR="00000162" w:rsidRPr="00707579" w:rsidRDefault="00000162" w:rsidP="00000162">
      <w:pPr>
        <w:spacing w:before="120" w:after="120"/>
        <w:rPr>
          <w:lang w:val="en-GB"/>
        </w:rPr>
      </w:pPr>
      <w:r w:rsidRPr="00707579">
        <w:rPr>
          <w:lang w:val="en-GB"/>
        </w:rPr>
        <w:t xml:space="preserve">Forests and forest land in state and private property in Zenica-Doboj Canton (ZDC) are managed by the Ministry of Agriculture, Forestry and Water Management (MAFWM). Area of Žepče Municipality is under the jurisdiction of Forestry Directorate in Žepče. State forests in ZDC are managed by the local forest management company "Šumsko privredno društvo d.o.o. Zeničko-dobojskog kantona", headquartered in Zavidovići (JP „ŠPD-ZDK“d.o.o. Zavidovići) through 10 forest offices. </w:t>
      </w:r>
    </w:p>
    <w:p w14:paraId="48AFC0C8" w14:textId="77777777" w:rsidR="00000162" w:rsidRPr="00707579" w:rsidRDefault="00000162" w:rsidP="00000162">
      <w:pPr>
        <w:spacing w:before="120" w:after="120"/>
        <w:rPr>
          <w:lang w:val="en-GB"/>
        </w:rPr>
      </w:pPr>
      <w:r w:rsidRPr="00707579">
        <w:rPr>
          <w:lang w:val="en-GB"/>
        </w:rPr>
        <w:t>Forests of this area belong to the Forest Management Area named „Krivajsko“ which includes Zavidovići, Olovo, Žepče, Zenica and Kakanj municipalities and is divided to 11 Forest Management Units (FMU). Planned operation is located in the “Nemila-Bistričak” FMU. In the area of Žepče Municipality, about 7.378 ha is covered by high forests, mostly primary and secondary beech and beech-fir forests and 1.975 ha by coppice forests, mostly mixed Sessile oak forests. Of the total area of forests in the Municipality, about 13,6 % is mined, mostly high forests.</w:t>
      </w:r>
    </w:p>
    <w:p w14:paraId="19838BC1" w14:textId="77777777" w:rsidR="00000162" w:rsidRPr="00707579" w:rsidRDefault="00000162" w:rsidP="00000162">
      <w:pPr>
        <w:spacing w:before="120" w:after="120"/>
        <w:rPr>
          <w:lang w:val="en-GB"/>
        </w:rPr>
      </w:pPr>
      <w:r w:rsidRPr="00707579">
        <w:rPr>
          <w:lang w:val="en-GB"/>
        </w:rPr>
        <w:t>Average wood stock for high coniferous forests is 48.04 m</w:t>
      </w:r>
      <w:r w:rsidRPr="00707579">
        <w:rPr>
          <w:vertAlign w:val="superscript"/>
          <w:lang w:val="en-GB"/>
        </w:rPr>
        <w:t>3</w:t>
      </w:r>
      <w:r w:rsidRPr="00707579">
        <w:rPr>
          <w:lang w:val="en-GB"/>
        </w:rPr>
        <w:t>/ha and for broadleaved forests 173.9 m</w:t>
      </w:r>
      <w:r w:rsidRPr="00707579">
        <w:rPr>
          <w:vertAlign w:val="superscript"/>
          <w:lang w:val="en-GB"/>
        </w:rPr>
        <w:t>3</w:t>
      </w:r>
      <w:r w:rsidRPr="00707579">
        <w:rPr>
          <w:lang w:val="en-GB"/>
        </w:rPr>
        <w:t>/ha. Total annual increment is 5,15 m</w:t>
      </w:r>
      <w:r w:rsidRPr="00707579">
        <w:rPr>
          <w:vertAlign w:val="superscript"/>
          <w:lang w:val="en-GB"/>
        </w:rPr>
        <w:t>3</w:t>
      </w:r>
      <w:r w:rsidRPr="00707579">
        <w:rPr>
          <w:lang w:val="en-GB"/>
        </w:rPr>
        <w:t>/ha. Average wood stock for coppice coniferous forests is 4.54 m</w:t>
      </w:r>
      <w:r w:rsidRPr="00707579">
        <w:rPr>
          <w:vertAlign w:val="superscript"/>
          <w:lang w:val="en-GB"/>
        </w:rPr>
        <w:t>3</w:t>
      </w:r>
      <w:r w:rsidRPr="00707579">
        <w:rPr>
          <w:lang w:val="en-GB"/>
        </w:rPr>
        <w:t>/ha, and for broadleaved forests 106.9 m</w:t>
      </w:r>
      <w:r w:rsidRPr="00707579">
        <w:rPr>
          <w:vertAlign w:val="superscript"/>
          <w:lang w:val="en-GB"/>
        </w:rPr>
        <w:t>3</w:t>
      </w:r>
      <w:r w:rsidRPr="00707579">
        <w:rPr>
          <w:lang w:val="en-GB"/>
        </w:rPr>
        <w:t>/ha. Total annual increment is 5.02 m</w:t>
      </w:r>
      <w:r w:rsidRPr="00707579">
        <w:rPr>
          <w:vertAlign w:val="superscript"/>
          <w:lang w:val="en-GB"/>
        </w:rPr>
        <w:t>3</w:t>
      </w:r>
      <w:r w:rsidRPr="00707579">
        <w:rPr>
          <w:lang w:val="en-GB"/>
        </w:rPr>
        <w:t>/ha.</w:t>
      </w:r>
    </w:p>
    <w:p w14:paraId="64B50FEC" w14:textId="6A36841C" w:rsidR="00C96905" w:rsidRPr="00707579" w:rsidRDefault="00BC7C67" w:rsidP="006E0345">
      <w:pPr>
        <w:pStyle w:val="Heading3"/>
        <w:rPr>
          <w:lang w:val="en-GB"/>
        </w:rPr>
      </w:pPr>
      <w:bookmarkStart w:id="91" w:name="_Toc75253703"/>
      <w:r w:rsidRPr="00707579">
        <w:rPr>
          <w:lang w:val="en-GB"/>
        </w:rPr>
        <w:t>Water Resources</w:t>
      </w:r>
      <w:bookmarkEnd w:id="90"/>
      <w:bookmarkEnd w:id="91"/>
      <w:r w:rsidR="00C96905" w:rsidRPr="00707579">
        <w:rPr>
          <w:lang w:val="en-GB"/>
        </w:rPr>
        <w:t xml:space="preserve"> </w:t>
      </w:r>
    </w:p>
    <w:p w14:paraId="14E5B7B6" w14:textId="77777777" w:rsidR="006B712A" w:rsidRPr="00707579" w:rsidRDefault="006B712A" w:rsidP="00316D41">
      <w:pPr>
        <w:spacing w:before="120" w:after="120"/>
        <w:rPr>
          <w:rFonts w:ascii="Cambria" w:hAnsi="Cambria"/>
          <w:lang w:val="en-GB"/>
        </w:rPr>
      </w:pPr>
      <w:r w:rsidRPr="00707579">
        <w:rPr>
          <w:rFonts w:ascii="Cambria" w:hAnsi="Cambria"/>
          <w:lang w:val="en-GB"/>
        </w:rPr>
        <w:t>For the proper planning of any hydraulic systems it is necessary to know the hydrological conditions that exist in the research area. When it comes to hydro-engineering meliorations, irrespective of whether it is irrigation or drainage, it is necessary to make hydrological analysis to see the availability of water resources in the area, their spatial distribution and flow balance.</w:t>
      </w:r>
    </w:p>
    <w:p w14:paraId="7CFD2A1F" w14:textId="3FAC26FF" w:rsidR="006B712A" w:rsidRPr="00707579" w:rsidRDefault="006B712A" w:rsidP="00316D41">
      <w:pPr>
        <w:spacing w:before="120" w:after="120"/>
        <w:rPr>
          <w:rFonts w:ascii="Cambria" w:hAnsi="Cambria"/>
          <w:lang w:val="en-GB"/>
        </w:rPr>
      </w:pPr>
      <w:r w:rsidRPr="00707579">
        <w:rPr>
          <w:rFonts w:ascii="Cambria" w:hAnsi="Cambria"/>
          <w:lang w:val="en-GB"/>
        </w:rPr>
        <w:t>River Bosna is the ri</w:t>
      </w:r>
      <w:r w:rsidR="00C904EF" w:rsidRPr="00707579">
        <w:rPr>
          <w:rFonts w:ascii="Cambria" w:hAnsi="Cambria"/>
          <w:lang w:val="en-GB"/>
        </w:rPr>
        <w:t>ght tributary of the Sava River.</w:t>
      </w:r>
      <w:r w:rsidRPr="00707579">
        <w:rPr>
          <w:rFonts w:ascii="Cambria" w:hAnsi="Cambria"/>
          <w:lang w:val="en-GB"/>
        </w:rPr>
        <w:t xml:space="preserve"> </w:t>
      </w:r>
      <w:r w:rsidR="00C904EF" w:rsidRPr="00707579">
        <w:rPr>
          <w:rFonts w:ascii="Cambria" w:hAnsi="Cambria"/>
          <w:lang w:val="en-GB"/>
        </w:rPr>
        <w:t>Its s</w:t>
      </w:r>
      <w:r w:rsidRPr="00707579">
        <w:rPr>
          <w:rFonts w:ascii="Cambria" w:hAnsi="Cambria"/>
          <w:lang w:val="en-GB"/>
        </w:rPr>
        <w:t xml:space="preserve">pring </w:t>
      </w:r>
      <w:r w:rsidR="00C904EF" w:rsidRPr="00707579">
        <w:rPr>
          <w:rFonts w:ascii="Cambria" w:hAnsi="Cambria"/>
          <w:lang w:val="en-GB"/>
        </w:rPr>
        <w:t xml:space="preserve">is </w:t>
      </w:r>
      <w:r w:rsidRPr="00707579">
        <w:rPr>
          <w:rFonts w:ascii="Cambria" w:hAnsi="Cambria"/>
          <w:lang w:val="en-GB"/>
        </w:rPr>
        <w:t xml:space="preserve">at the foot of the Igman Mountain near Sarajevo and </w:t>
      </w:r>
      <w:r w:rsidR="00C904EF" w:rsidRPr="00707579">
        <w:rPr>
          <w:rFonts w:ascii="Cambria" w:hAnsi="Cambria"/>
          <w:lang w:val="en-GB"/>
        </w:rPr>
        <w:t>the confluence into</w:t>
      </w:r>
      <w:r w:rsidRPr="00707579">
        <w:rPr>
          <w:rFonts w:ascii="Cambria" w:hAnsi="Cambria"/>
          <w:lang w:val="en-GB"/>
        </w:rPr>
        <w:t xml:space="preserve"> Sava River </w:t>
      </w:r>
      <w:r w:rsidR="00C904EF" w:rsidRPr="00707579">
        <w:rPr>
          <w:rFonts w:ascii="Cambria" w:hAnsi="Cambria"/>
          <w:lang w:val="en-GB"/>
        </w:rPr>
        <w:t xml:space="preserve">is </w:t>
      </w:r>
      <w:r w:rsidRPr="00707579">
        <w:rPr>
          <w:rFonts w:ascii="Cambria" w:hAnsi="Cambria"/>
          <w:lang w:val="en-GB"/>
        </w:rPr>
        <w:t>near Bosanski Šam</w:t>
      </w:r>
      <w:r w:rsidR="00000162" w:rsidRPr="00707579">
        <w:rPr>
          <w:rFonts w:ascii="Cambria" w:hAnsi="Cambria"/>
          <w:lang w:val="en-GB"/>
        </w:rPr>
        <w:t>a</w:t>
      </w:r>
      <w:r w:rsidRPr="00707579">
        <w:rPr>
          <w:rFonts w:ascii="Cambria" w:hAnsi="Cambria"/>
          <w:lang w:val="en-GB"/>
        </w:rPr>
        <w:t xml:space="preserve">c. The whole </w:t>
      </w:r>
      <w:r w:rsidR="00C904EF" w:rsidRPr="00707579">
        <w:rPr>
          <w:rFonts w:ascii="Cambria" w:hAnsi="Cambria"/>
          <w:lang w:val="en-GB"/>
        </w:rPr>
        <w:t>catchment area is located in Bosnia and Herzegovina and it is 10,400 km</w:t>
      </w:r>
      <w:r w:rsidR="00C904EF" w:rsidRPr="00707579">
        <w:rPr>
          <w:rFonts w:ascii="Cambria" w:hAnsi="Cambria"/>
          <w:vertAlign w:val="superscript"/>
          <w:lang w:val="en-GB"/>
        </w:rPr>
        <w:t>2</w:t>
      </w:r>
      <w:r w:rsidRPr="00707579">
        <w:rPr>
          <w:rFonts w:ascii="Cambria" w:hAnsi="Cambria"/>
          <w:lang w:val="en-GB"/>
        </w:rPr>
        <w:t xml:space="preserve">. The characteristic </w:t>
      </w:r>
      <w:r w:rsidR="00C904EF" w:rsidRPr="00707579">
        <w:rPr>
          <w:rFonts w:ascii="Cambria" w:hAnsi="Cambria"/>
          <w:lang w:val="en-GB"/>
        </w:rPr>
        <w:t>flows</w:t>
      </w:r>
      <w:r w:rsidRPr="00707579">
        <w:rPr>
          <w:rFonts w:ascii="Cambria" w:hAnsi="Cambria"/>
          <w:lang w:val="en-GB"/>
        </w:rPr>
        <w:t xml:space="preserve"> of the river Bosna at the location of the water </w:t>
      </w:r>
      <w:r w:rsidR="00C904EF" w:rsidRPr="00707579">
        <w:rPr>
          <w:rFonts w:ascii="Cambria" w:hAnsi="Cambria"/>
          <w:lang w:val="en-GB"/>
        </w:rPr>
        <w:t>intake</w:t>
      </w:r>
      <w:r w:rsidRPr="00707579">
        <w:rPr>
          <w:rFonts w:ascii="Cambria" w:hAnsi="Cambria"/>
          <w:lang w:val="en-GB"/>
        </w:rPr>
        <w:t xml:space="preserve"> for the irrigation system are </w:t>
      </w:r>
      <w:r w:rsidR="00C904EF" w:rsidRPr="00707579">
        <w:rPr>
          <w:rFonts w:ascii="Cambria" w:hAnsi="Cambria"/>
          <w:lang w:val="en-GB"/>
        </w:rPr>
        <w:t>presented</w:t>
      </w:r>
      <w:r w:rsidRPr="00707579">
        <w:rPr>
          <w:rFonts w:ascii="Cambria" w:hAnsi="Cambria"/>
          <w:lang w:val="en-GB"/>
        </w:rPr>
        <w:t xml:space="preserve"> in the following table.</w:t>
      </w:r>
    </w:p>
    <w:p w14:paraId="1F3A16E2" w14:textId="1CAB1628" w:rsidR="00A1666E" w:rsidRPr="00707579" w:rsidRDefault="00E5593F" w:rsidP="00A1666E">
      <w:pPr>
        <w:pStyle w:val="Caption"/>
        <w:rPr>
          <w:sz w:val="20"/>
          <w:szCs w:val="20"/>
          <w:lang w:val="en-GB"/>
        </w:rPr>
      </w:pPr>
      <w:bookmarkStart w:id="92" w:name="_Toc75253757"/>
      <w:r w:rsidRPr="00707579">
        <w:rPr>
          <w:sz w:val="20"/>
          <w:szCs w:val="20"/>
          <w:lang w:val="en-GB"/>
        </w:rPr>
        <w:t xml:space="preserve">Table </w:t>
      </w:r>
      <w:r w:rsidRPr="00707579">
        <w:rPr>
          <w:sz w:val="20"/>
          <w:szCs w:val="20"/>
          <w:lang w:val="en-GB"/>
        </w:rPr>
        <w:fldChar w:fldCharType="begin"/>
      </w:r>
      <w:r w:rsidRPr="00707579">
        <w:rPr>
          <w:sz w:val="20"/>
          <w:szCs w:val="20"/>
          <w:lang w:val="en-GB"/>
        </w:rPr>
        <w:instrText xml:space="preserve"> SEQ Table \* ARABIC </w:instrText>
      </w:r>
      <w:r w:rsidRPr="00707579">
        <w:rPr>
          <w:sz w:val="20"/>
          <w:szCs w:val="20"/>
          <w:lang w:val="en-GB"/>
        </w:rPr>
        <w:fldChar w:fldCharType="separate"/>
      </w:r>
      <w:r w:rsidR="001268B7">
        <w:rPr>
          <w:noProof/>
          <w:sz w:val="20"/>
          <w:szCs w:val="20"/>
          <w:lang w:val="en-GB"/>
        </w:rPr>
        <w:t>9</w:t>
      </w:r>
      <w:r w:rsidRPr="00707579">
        <w:rPr>
          <w:sz w:val="20"/>
          <w:szCs w:val="20"/>
          <w:lang w:val="en-GB"/>
        </w:rPr>
        <w:fldChar w:fldCharType="end"/>
      </w:r>
      <w:r w:rsidRPr="00707579">
        <w:rPr>
          <w:sz w:val="20"/>
          <w:szCs w:val="20"/>
          <w:lang w:val="en-GB"/>
        </w:rPr>
        <w:t xml:space="preserve"> </w:t>
      </w:r>
      <w:r w:rsidR="00C904EF" w:rsidRPr="00707579">
        <w:rPr>
          <w:sz w:val="20"/>
          <w:szCs w:val="20"/>
          <w:lang w:val="en-GB"/>
        </w:rPr>
        <w:t>C</w:t>
      </w:r>
      <w:r w:rsidR="00000162" w:rsidRPr="00707579">
        <w:rPr>
          <w:sz w:val="20"/>
          <w:szCs w:val="20"/>
          <w:lang w:val="en-GB"/>
        </w:rPr>
        <w:t>haracteristic flows of</w:t>
      </w:r>
      <w:r w:rsidR="00C904EF" w:rsidRPr="00707579">
        <w:rPr>
          <w:sz w:val="20"/>
          <w:szCs w:val="20"/>
          <w:lang w:val="en-GB"/>
        </w:rPr>
        <w:t xml:space="preserve"> river Bosna</w:t>
      </w:r>
      <w:bookmarkEnd w:id="92"/>
    </w:p>
    <w:tbl>
      <w:tblPr>
        <w:tblW w:w="9173"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276"/>
        <w:gridCol w:w="1045"/>
        <w:gridCol w:w="742"/>
        <w:gridCol w:w="721"/>
        <w:gridCol w:w="844"/>
        <w:gridCol w:w="812"/>
        <w:gridCol w:w="816"/>
        <w:gridCol w:w="934"/>
        <w:gridCol w:w="991"/>
        <w:gridCol w:w="992"/>
      </w:tblGrid>
      <w:tr w:rsidR="002C1F44" w:rsidRPr="00707579" w14:paraId="2B75E48A" w14:textId="77777777" w:rsidTr="00C904EF">
        <w:tc>
          <w:tcPr>
            <w:tcW w:w="127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78F0E806" w14:textId="756E4AE7" w:rsidR="002C1F44" w:rsidRPr="00707579" w:rsidRDefault="00C904EF" w:rsidP="00C904EF">
            <w:pPr>
              <w:spacing w:before="20" w:after="20"/>
              <w:jc w:val="center"/>
              <w:rPr>
                <w:rFonts w:ascii="Cambria" w:eastAsia="MS Mincho" w:hAnsi="Cambria"/>
                <w:b/>
                <w:bCs/>
                <w:color w:val="FFFFFF"/>
                <w:sz w:val="18"/>
                <w:szCs w:val="18"/>
                <w:lang w:val="en-GB"/>
              </w:rPr>
            </w:pPr>
            <w:r w:rsidRPr="00707579">
              <w:rPr>
                <w:rFonts w:ascii="Cambria" w:eastAsia="MS Mincho" w:hAnsi="Cambria"/>
                <w:b/>
                <w:bCs/>
                <w:color w:val="FFFFFF"/>
                <w:sz w:val="18"/>
                <w:szCs w:val="18"/>
                <w:lang w:val="en-GB"/>
              </w:rPr>
              <w:t>Water metering station</w:t>
            </w:r>
            <w:r w:rsidR="002C1F44" w:rsidRPr="00707579">
              <w:rPr>
                <w:rFonts w:ascii="Cambria" w:eastAsia="MS Mincho" w:hAnsi="Cambria"/>
                <w:b/>
                <w:bCs/>
                <w:color w:val="FFFFFF"/>
                <w:sz w:val="18"/>
                <w:szCs w:val="18"/>
                <w:lang w:val="en-GB"/>
              </w:rPr>
              <w:t>/</w:t>
            </w:r>
            <w:r w:rsidRPr="00707579">
              <w:rPr>
                <w:rFonts w:ascii="Cambria" w:eastAsia="MS Mincho" w:hAnsi="Cambria"/>
                <w:b/>
                <w:bCs/>
                <w:color w:val="FFFFFF"/>
                <w:sz w:val="18"/>
                <w:szCs w:val="18"/>
                <w:lang w:val="en-GB"/>
              </w:rPr>
              <w:t xml:space="preserve"> </w:t>
            </w:r>
            <w:r w:rsidR="002C1F44" w:rsidRPr="00707579">
              <w:rPr>
                <w:rFonts w:ascii="Cambria" w:eastAsia="MS Mincho" w:hAnsi="Cambria"/>
                <w:b/>
                <w:bCs/>
                <w:color w:val="FFFFFF"/>
                <w:sz w:val="18"/>
                <w:szCs w:val="18"/>
                <w:lang w:val="en-GB"/>
              </w:rPr>
              <w:t>Lo</w:t>
            </w:r>
            <w:r w:rsidRPr="00707579">
              <w:rPr>
                <w:rFonts w:ascii="Cambria" w:eastAsia="MS Mincho" w:hAnsi="Cambria"/>
                <w:b/>
                <w:bCs/>
                <w:color w:val="FFFFFF"/>
                <w:sz w:val="18"/>
                <w:szCs w:val="18"/>
                <w:lang w:val="en-GB"/>
              </w:rPr>
              <w:t>cation</w:t>
            </w:r>
          </w:p>
        </w:tc>
        <w:tc>
          <w:tcPr>
            <w:tcW w:w="10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4D021535" w14:textId="1C4B7DE6" w:rsidR="002C1F44" w:rsidRPr="00707579" w:rsidRDefault="00C904EF" w:rsidP="00995418">
            <w:pPr>
              <w:spacing w:before="20" w:after="20"/>
              <w:jc w:val="center"/>
              <w:rPr>
                <w:rFonts w:ascii="Cambria" w:eastAsia="MS Mincho" w:hAnsi="Cambria"/>
                <w:b/>
                <w:bCs/>
                <w:color w:val="FFFFFF"/>
                <w:sz w:val="18"/>
                <w:szCs w:val="18"/>
                <w:lang w:val="en-GB"/>
              </w:rPr>
            </w:pPr>
            <w:r w:rsidRPr="00707579">
              <w:rPr>
                <w:rFonts w:ascii="Cambria" w:eastAsia="MS Mincho" w:hAnsi="Cambria"/>
                <w:b/>
                <w:bCs/>
                <w:color w:val="FFFFFF"/>
                <w:sz w:val="18"/>
                <w:szCs w:val="18"/>
                <w:lang w:val="en-GB"/>
              </w:rPr>
              <w:t>Mean water</w:t>
            </w:r>
          </w:p>
        </w:tc>
        <w:tc>
          <w:tcPr>
            <w:tcW w:w="230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63F462CD" w14:textId="713B2850" w:rsidR="002C1F44" w:rsidRPr="00707579" w:rsidRDefault="00C904EF" w:rsidP="00995418">
            <w:pPr>
              <w:spacing w:before="20" w:after="20"/>
              <w:jc w:val="center"/>
              <w:rPr>
                <w:rFonts w:ascii="Cambria" w:eastAsia="MS Mincho" w:hAnsi="Cambria"/>
                <w:b/>
                <w:bCs/>
                <w:color w:val="FFFFFF"/>
                <w:sz w:val="18"/>
                <w:szCs w:val="18"/>
                <w:lang w:val="en-GB"/>
              </w:rPr>
            </w:pPr>
            <w:r w:rsidRPr="00707579">
              <w:rPr>
                <w:rFonts w:ascii="Cambria" w:eastAsia="MS Mincho" w:hAnsi="Cambria"/>
                <w:b/>
                <w:bCs/>
                <w:color w:val="FFFFFF"/>
                <w:sz w:val="18"/>
                <w:szCs w:val="18"/>
                <w:lang w:val="en-GB"/>
              </w:rPr>
              <w:t>Low water</w:t>
            </w:r>
          </w:p>
        </w:tc>
        <w:tc>
          <w:tcPr>
            <w:tcW w:w="81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317F366E" w14:textId="43F4DA2D" w:rsidR="002C1F44" w:rsidRPr="00707579" w:rsidRDefault="002C1F44" w:rsidP="00C904EF">
            <w:pPr>
              <w:spacing w:before="20" w:after="20"/>
              <w:jc w:val="center"/>
              <w:rPr>
                <w:rFonts w:ascii="Cambria" w:eastAsia="MS Mincho" w:hAnsi="Cambria"/>
                <w:b/>
                <w:bCs/>
                <w:color w:val="FFFFFF"/>
                <w:sz w:val="18"/>
                <w:szCs w:val="18"/>
                <w:lang w:val="en-GB"/>
              </w:rPr>
            </w:pPr>
            <w:r w:rsidRPr="00707579">
              <w:rPr>
                <w:rFonts w:ascii="Cambria" w:eastAsia="MS Mincho" w:hAnsi="Cambria"/>
                <w:b/>
                <w:bCs/>
                <w:color w:val="FFFFFF"/>
                <w:sz w:val="18"/>
                <w:szCs w:val="18"/>
                <w:lang w:val="en-GB"/>
              </w:rPr>
              <w:t>E</w:t>
            </w:r>
            <w:r w:rsidR="00C904EF" w:rsidRPr="00707579">
              <w:rPr>
                <w:rFonts w:ascii="Cambria" w:eastAsia="MS Mincho" w:hAnsi="Cambria"/>
                <w:b/>
                <w:bCs/>
                <w:color w:val="FFFFFF"/>
                <w:sz w:val="18"/>
                <w:szCs w:val="18"/>
                <w:lang w:val="en-GB"/>
              </w:rPr>
              <w:t>F</w:t>
            </w:r>
            <w:r w:rsidRPr="00707579">
              <w:rPr>
                <w:rFonts w:ascii="Cambria" w:eastAsia="MS Mincho" w:hAnsi="Cambria"/>
                <w:b/>
                <w:bCs/>
                <w:color w:val="FFFFFF"/>
                <w:sz w:val="18"/>
                <w:szCs w:val="18"/>
                <w:lang w:val="en-GB"/>
              </w:rPr>
              <w:t xml:space="preserve"> </w:t>
            </w:r>
            <w:r w:rsidR="00C904EF" w:rsidRPr="00707579">
              <w:rPr>
                <w:rFonts w:ascii="Cambria" w:eastAsia="MS Mincho" w:hAnsi="Cambria"/>
                <w:b/>
                <w:bCs/>
                <w:color w:val="FFFFFF"/>
                <w:sz w:val="18"/>
                <w:szCs w:val="18"/>
                <w:lang w:val="en-GB"/>
              </w:rPr>
              <w:t>dry part of the year</w:t>
            </w:r>
          </w:p>
        </w:tc>
        <w:tc>
          <w:tcPr>
            <w:tcW w:w="81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7857D946" w14:textId="17E632BF" w:rsidR="002C1F44" w:rsidRPr="00707579" w:rsidRDefault="002C1F44" w:rsidP="00C904EF">
            <w:pPr>
              <w:spacing w:before="20" w:after="20"/>
              <w:jc w:val="center"/>
              <w:rPr>
                <w:rFonts w:ascii="Cambria" w:eastAsia="MS Mincho" w:hAnsi="Cambria"/>
                <w:b/>
                <w:bCs/>
                <w:color w:val="FFFFFF"/>
                <w:sz w:val="18"/>
                <w:szCs w:val="18"/>
                <w:lang w:val="en-GB"/>
              </w:rPr>
            </w:pPr>
            <w:r w:rsidRPr="00707579">
              <w:rPr>
                <w:rFonts w:ascii="Cambria" w:eastAsia="MS Mincho" w:hAnsi="Cambria"/>
                <w:b/>
                <w:bCs/>
                <w:color w:val="FFFFFF"/>
                <w:sz w:val="18"/>
                <w:szCs w:val="18"/>
                <w:lang w:val="en-GB"/>
              </w:rPr>
              <w:t>E</w:t>
            </w:r>
            <w:r w:rsidR="00C904EF" w:rsidRPr="00707579">
              <w:rPr>
                <w:rFonts w:ascii="Cambria" w:eastAsia="MS Mincho" w:hAnsi="Cambria"/>
                <w:b/>
                <w:bCs/>
                <w:color w:val="FFFFFF"/>
                <w:sz w:val="18"/>
                <w:szCs w:val="18"/>
                <w:lang w:val="en-GB"/>
              </w:rPr>
              <w:t>F</w:t>
            </w:r>
            <w:r w:rsidRPr="00707579">
              <w:rPr>
                <w:rFonts w:ascii="Cambria" w:eastAsia="MS Mincho" w:hAnsi="Cambria"/>
                <w:b/>
                <w:bCs/>
                <w:color w:val="FFFFFF"/>
                <w:sz w:val="18"/>
                <w:szCs w:val="18"/>
                <w:lang w:val="en-GB"/>
              </w:rPr>
              <w:t xml:space="preserve"> </w:t>
            </w:r>
            <w:r w:rsidR="00C904EF" w:rsidRPr="00707579">
              <w:rPr>
                <w:rFonts w:ascii="Cambria" w:eastAsia="MS Mincho" w:hAnsi="Cambria"/>
                <w:b/>
                <w:bCs/>
                <w:color w:val="FFFFFF"/>
                <w:sz w:val="18"/>
                <w:szCs w:val="18"/>
                <w:lang w:val="en-GB"/>
              </w:rPr>
              <w:t>wet part of the year</w:t>
            </w:r>
          </w:p>
        </w:tc>
        <w:tc>
          <w:tcPr>
            <w:tcW w:w="291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5D373EED" w14:textId="29F0CED2" w:rsidR="002C1F44" w:rsidRPr="00707579" w:rsidRDefault="00C904EF" w:rsidP="00995418">
            <w:pPr>
              <w:spacing w:before="20" w:after="20"/>
              <w:jc w:val="center"/>
              <w:rPr>
                <w:rFonts w:ascii="Cambria" w:eastAsia="MS Mincho" w:hAnsi="Cambria"/>
                <w:b/>
                <w:bCs/>
                <w:color w:val="FFFFFF"/>
                <w:sz w:val="18"/>
                <w:szCs w:val="18"/>
                <w:lang w:val="en-GB"/>
              </w:rPr>
            </w:pPr>
            <w:r w:rsidRPr="00707579">
              <w:rPr>
                <w:rFonts w:ascii="Cambria" w:eastAsia="MS Mincho" w:hAnsi="Cambria"/>
                <w:b/>
                <w:bCs/>
                <w:color w:val="FFFFFF"/>
                <w:sz w:val="18"/>
                <w:szCs w:val="18"/>
                <w:lang w:val="en-GB"/>
              </w:rPr>
              <w:t>High water</w:t>
            </w:r>
          </w:p>
        </w:tc>
      </w:tr>
      <w:tr w:rsidR="002C1F44" w:rsidRPr="00707579" w14:paraId="7F9F5BDA" w14:textId="77777777" w:rsidTr="00C904EF">
        <w:tc>
          <w:tcPr>
            <w:tcW w:w="1276"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64CD3ED3" w14:textId="77777777" w:rsidR="002C1F44" w:rsidRPr="00707579" w:rsidRDefault="002C1F44" w:rsidP="00995418">
            <w:pPr>
              <w:spacing w:before="20" w:after="20"/>
              <w:jc w:val="center"/>
              <w:rPr>
                <w:rFonts w:ascii="Cambria" w:eastAsia="MS Mincho" w:hAnsi="Cambria"/>
                <w:b/>
                <w:bCs/>
                <w:color w:val="FFFFFF"/>
                <w:sz w:val="18"/>
                <w:szCs w:val="18"/>
                <w:lang w:val="en-GB"/>
              </w:rPr>
            </w:pPr>
          </w:p>
        </w:tc>
        <w:tc>
          <w:tcPr>
            <w:tcW w:w="10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30F00370" w14:textId="20085863" w:rsidR="002C1F44" w:rsidRPr="00707579" w:rsidRDefault="002C1F44" w:rsidP="00C904EF">
            <w:pPr>
              <w:spacing w:before="20" w:after="20"/>
              <w:jc w:val="center"/>
              <w:rPr>
                <w:rFonts w:ascii="Cambria" w:eastAsia="MS Mincho" w:hAnsi="Cambria"/>
                <w:color w:val="FFFFFF"/>
                <w:sz w:val="20"/>
                <w:szCs w:val="20"/>
                <w:lang w:val="en-GB"/>
              </w:rPr>
            </w:pPr>
            <w:r w:rsidRPr="00707579">
              <w:rPr>
                <w:rFonts w:ascii="Cambria" w:eastAsia="MS Mincho" w:hAnsi="Cambria"/>
                <w:color w:val="FFFFFF"/>
                <w:sz w:val="20"/>
                <w:szCs w:val="20"/>
                <w:lang w:val="en-GB"/>
              </w:rPr>
              <w:t>Q</w:t>
            </w:r>
            <w:r w:rsidR="00C904EF" w:rsidRPr="00707579">
              <w:rPr>
                <w:rFonts w:ascii="Cambria" w:eastAsia="MS Mincho" w:hAnsi="Cambria"/>
                <w:color w:val="FFFFFF"/>
                <w:sz w:val="20"/>
                <w:szCs w:val="20"/>
                <w:vertAlign w:val="subscript"/>
                <w:lang w:val="en-GB"/>
              </w:rPr>
              <w:t>mean annual</w:t>
            </w:r>
          </w:p>
        </w:tc>
        <w:tc>
          <w:tcPr>
            <w:tcW w:w="7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02C0B0EA" w14:textId="77777777" w:rsidR="002C1F44" w:rsidRPr="00707579" w:rsidRDefault="002C1F44" w:rsidP="00995418">
            <w:pPr>
              <w:spacing w:before="20" w:after="20"/>
              <w:jc w:val="center"/>
              <w:rPr>
                <w:rFonts w:ascii="Cambria" w:eastAsia="MS Mincho" w:hAnsi="Cambria"/>
                <w:color w:val="FFFFFF"/>
                <w:sz w:val="20"/>
                <w:szCs w:val="20"/>
                <w:lang w:val="en-GB"/>
              </w:rPr>
            </w:pPr>
            <w:r w:rsidRPr="00707579">
              <w:rPr>
                <w:rFonts w:ascii="Cambria" w:eastAsia="MS Mincho" w:hAnsi="Cambria"/>
                <w:color w:val="FFFFFF"/>
                <w:sz w:val="20"/>
                <w:szCs w:val="20"/>
                <w:lang w:val="en-GB"/>
              </w:rPr>
              <w:t>Q</w:t>
            </w:r>
            <w:r w:rsidRPr="00707579">
              <w:rPr>
                <w:rFonts w:ascii="Cambria" w:eastAsia="MS Mincho" w:hAnsi="Cambria"/>
                <w:color w:val="FFFFFF"/>
                <w:sz w:val="20"/>
                <w:szCs w:val="20"/>
                <w:vertAlign w:val="subscript"/>
                <w:lang w:val="en-GB"/>
              </w:rPr>
              <w:t>sr.min.</w:t>
            </w:r>
          </w:p>
        </w:tc>
        <w:tc>
          <w:tcPr>
            <w:tcW w:w="7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354FB097" w14:textId="77777777" w:rsidR="002C1F44" w:rsidRPr="00707579" w:rsidRDefault="002C1F44" w:rsidP="00995418">
            <w:pPr>
              <w:spacing w:before="20" w:after="20"/>
              <w:jc w:val="center"/>
              <w:rPr>
                <w:rFonts w:ascii="Cambria" w:eastAsia="MS Mincho" w:hAnsi="Cambria"/>
                <w:color w:val="FFFFFF"/>
                <w:sz w:val="20"/>
                <w:szCs w:val="20"/>
                <w:lang w:val="en-GB"/>
              </w:rPr>
            </w:pPr>
            <w:r w:rsidRPr="00707579">
              <w:rPr>
                <w:rFonts w:ascii="Cambria" w:eastAsia="MS Mincho" w:hAnsi="Cambria"/>
                <w:color w:val="FFFFFF"/>
                <w:sz w:val="20"/>
                <w:szCs w:val="20"/>
                <w:lang w:val="en-GB"/>
              </w:rPr>
              <w:t>Q</w:t>
            </w:r>
            <w:r w:rsidRPr="00707579">
              <w:rPr>
                <w:rFonts w:ascii="Cambria" w:eastAsia="MS Mincho" w:hAnsi="Cambria"/>
                <w:color w:val="FFFFFF"/>
                <w:sz w:val="20"/>
                <w:szCs w:val="20"/>
                <w:vertAlign w:val="subscript"/>
                <w:lang w:val="en-GB"/>
              </w:rPr>
              <w:t>95%</w:t>
            </w:r>
          </w:p>
        </w:tc>
        <w:tc>
          <w:tcPr>
            <w:tcW w:w="8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4D365172" w14:textId="77777777" w:rsidR="002C1F44" w:rsidRPr="00707579" w:rsidRDefault="002C1F44" w:rsidP="00995418">
            <w:pPr>
              <w:spacing w:before="20" w:after="20"/>
              <w:jc w:val="center"/>
              <w:rPr>
                <w:rFonts w:ascii="Cambria" w:eastAsia="MS Mincho" w:hAnsi="Cambria"/>
                <w:color w:val="FFFFFF"/>
                <w:sz w:val="20"/>
                <w:szCs w:val="20"/>
                <w:lang w:val="en-GB"/>
              </w:rPr>
            </w:pPr>
            <w:r w:rsidRPr="00707579">
              <w:rPr>
                <w:rFonts w:ascii="Cambria" w:eastAsia="MS Mincho" w:hAnsi="Cambria"/>
                <w:color w:val="FFFFFF"/>
                <w:sz w:val="20"/>
                <w:szCs w:val="20"/>
                <w:lang w:val="en-GB"/>
              </w:rPr>
              <w:t>Q</w:t>
            </w:r>
            <w:r w:rsidRPr="00707579">
              <w:rPr>
                <w:rFonts w:ascii="Cambria" w:eastAsia="MS Mincho" w:hAnsi="Cambria"/>
                <w:color w:val="FFFFFF"/>
                <w:sz w:val="20"/>
                <w:szCs w:val="20"/>
                <w:vertAlign w:val="subscript"/>
                <w:lang w:val="en-GB"/>
              </w:rPr>
              <w:t>min1/20</w:t>
            </w:r>
          </w:p>
        </w:tc>
        <w:tc>
          <w:tcPr>
            <w:tcW w:w="81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37DF62EC" w14:textId="77777777" w:rsidR="002C1F44" w:rsidRPr="00707579" w:rsidRDefault="002C1F44" w:rsidP="00995418">
            <w:pPr>
              <w:spacing w:before="20" w:after="20"/>
              <w:jc w:val="center"/>
              <w:rPr>
                <w:rFonts w:ascii="Cambria" w:eastAsia="MS Mincho" w:hAnsi="Cambria"/>
                <w:color w:val="FFFFFF"/>
                <w:sz w:val="20"/>
                <w:szCs w:val="20"/>
                <w:lang w:val="en-GB"/>
              </w:rPr>
            </w:pPr>
          </w:p>
        </w:tc>
        <w:tc>
          <w:tcPr>
            <w:tcW w:w="816"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0FE2CFC7" w14:textId="77777777" w:rsidR="002C1F44" w:rsidRPr="00707579" w:rsidRDefault="002C1F44" w:rsidP="00995418">
            <w:pPr>
              <w:spacing w:before="20" w:after="20"/>
              <w:jc w:val="center"/>
              <w:rPr>
                <w:rFonts w:ascii="Cambria" w:eastAsia="MS Mincho" w:hAnsi="Cambria"/>
                <w:color w:val="FFFFFF"/>
                <w:sz w:val="20"/>
                <w:szCs w:val="20"/>
                <w:lang w:val="en-GB"/>
              </w:rPr>
            </w:pPr>
          </w:p>
        </w:tc>
        <w:tc>
          <w:tcPr>
            <w:tcW w:w="9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0B49C92E" w14:textId="00272CCF" w:rsidR="002C1F44" w:rsidRPr="00707579" w:rsidRDefault="002C1F44" w:rsidP="00995418">
            <w:pPr>
              <w:spacing w:before="20" w:after="20"/>
              <w:jc w:val="center"/>
              <w:rPr>
                <w:rFonts w:ascii="Cambria" w:eastAsia="MS Mincho" w:hAnsi="Cambria"/>
                <w:color w:val="FFFFFF"/>
                <w:sz w:val="20"/>
                <w:szCs w:val="20"/>
                <w:lang w:val="en-GB"/>
              </w:rPr>
            </w:pPr>
            <w:r w:rsidRPr="00707579">
              <w:rPr>
                <w:rFonts w:ascii="Cambria" w:eastAsia="MS Mincho" w:hAnsi="Cambria"/>
                <w:color w:val="FFFFFF"/>
                <w:sz w:val="20"/>
                <w:szCs w:val="20"/>
                <w:lang w:val="en-GB"/>
              </w:rPr>
              <w:t>Q</w:t>
            </w:r>
            <w:r w:rsidRPr="00707579">
              <w:rPr>
                <w:rFonts w:ascii="Cambria" w:eastAsia="MS Mincho" w:hAnsi="Cambria"/>
                <w:color w:val="FFFFFF"/>
                <w:sz w:val="20"/>
                <w:szCs w:val="20"/>
                <w:vertAlign w:val="subscript"/>
                <w:lang w:val="en-GB"/>
              </w:rPr>
              <w:t>max 1/20</w:t>
            </w:r>
          </w:p>
        </w:tc>
        <w:tc>
          <w:tcPr>
            <w:tcW w:w="9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28B7B2EB" w14:textId="79EEAD1B" w:rsidR="002C1F44" w:rsidRPr="00707579" w:rsidRDefault="002C1F44" w:rsidP="00995418">
            <w:pPr>
              <w:spacing w:before="20" w:after="20"/>
              <w:jc w:val="center"/>
              <w:rPr>
                <w:rFonts w:ascii="Cambria" w:eastAsia="MS Mincho" w:hAnsi="Cambria"/>
                <w:color w:val="FFFFFF"/>
                <w:sz w:val="20"/>
                <w:szCs w:val="20"/>
                <w:lang w:val="en-GB"/>
              </w:rPr>
            </w:pPr>
            <w:r w:rsidRPr="00707579">
              <w:rPr>
                <w:rFonts w:ascii="Cambria" w:eastAsia="MS Mincho" w:hAnsi="Cambria"/>
                <w:color w:val="FFFFFF"/>
                <w:sz w:val="20"/>
                <w:szCs w:val="20"/>
                <w:lang w:val="en-GB"/>
              </w:rPr>
              <w:t>Q</w:t>
            </w:r>
            <w:r w:rsidRPr="00707579">
              <w:rPr>
                <w:rFonts w:ascii="Cambria" w:eastAsia="MS Mincho" w:hAnsi="Cambria"/>
                <w:color w:val="FFFFFF"/>
                <w:sz w:val="20"/>
                <w:szCs w:val="20"/>
                <w:vertAlign w:val="subscript"/>
                <w:lang w:val="en-GB"/>
              </w:rPr>
              <w:t>max 1/50</w:t>
            </w:r>
          </w:p>
        </w:tc>
        <w:tc>
          <w:tcPr>
            <w:tcW w:w="9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vAlign w:val="center"/>
          </w:tcPr>
          <w:p w14:paraId="2A57A69B" w14:textId="5473CF95" w:rsidR="002C1F44" w:rsidRPr="00707579" w:rsidRDefault="002C1F44" w:rsidP="00995418">
            <w:pPr>
              <w:spacing w:before="20" w:after="20"/>
              <w:jc w:val="center"/>
              <w:rPr>
                <w:rFonts w:ascii="Cambria" w:eastAsia="MS Mincho" w:hAnsi="Cambria"/>
                <w:color w:val="FFFFFF"/>
                <w:sz w:val="20"/>
                <w:szCs w:val="20"/>
                <w:lang w:val="en-GB"/>
              </w:rPr>
            </w:pPr>
            <w:r w:rsidRPr="00707579">
              <w:rPr>
                <w:rFonts w:ascii="Cambria" w:eastAsia="MS Mincho" w:hAnsi="Cambria"/>
                <w:color w:val="FFFFFF"/>
                <w:sz w:val="20"/>
                <w:szCs w:val="20"/>
                <w:lang w:val="en-GB"/>
              </w:rPr>
              <w:t>Q</w:t>
            </w:r>
            <w:r w:rsidRPr="00707579">
              <w:rPr>
                <w:rFonts w:ascii="Cambria" w:eastAsia="MS Mincho" w:hAnsi="Cambria"/>
                <w:color w:val="FFFFFF"/>
                <w:sz w:val="20"/>
                <w:szCs w:val="20"/>
                <w:vertAlign w:val="subscript"/>
                <w:lang w:val="en-GB"/>
              </w:rPr>
              <w:t>max 1/100</w:t>
            </w:r>
          </w:p>
        </w:tc>
      </w:tr>
      <w:tr w:rsidR="002C1F44" w:rsidRPr="00707579" w14:paraId="713F854F" w14:textId="77777777" w:rsidTr="00C904EF">
        <w:tc>
          <w:tcPr>
            <w:tcW w:w="1276" w:type="dxa"/>
            <w:vMerge w:val="restart"/>
            <w:tcBorders>
              <w:top w:val="single" w:sz="8" w:space="0" w:color="FFFFFF" w:themeColor="background1"/>
            </w:tcBorders>
            <w:shd w:val="clear" w:color="auto" w:fill="auto"/>
          </w:tcPr>
          <w:p w14:paraId="1F93A858" w14:textId="05023775" w:rsidR="002C1F44" w:rsidRPr="00707579" w:rsidRDefault="00C904EF" w:rsidP="00C904EF">
            <w:pPr>
              <w:spacing w:before="20" w:after="20"/>
              <w:jc w:val="left"/>
              <w:rPr>
                <w:rFonts w:ascii="Cambria" w:eastAsia="MS Mincho" w:hAnsi="Cambria"/>
                <w:bCs/>
                <w:color w:val="FFFFFF"/>
                <w:sz w:val="18"/>
                <w:szCs w:val="18"/>
                <w:lang w:val="en-GB"/>
              </w:rPr>
            </w:pPr>
            <w:r w:rsidRPr="00707579">
              <w:rPr>
                <w:rFonts w:ascii="Cambria" w:eastAsia="MS Mincho" w:hAnsi="Cambria"/>
                <w:bCs/>
                <w:sz w:val="18"/>
                <w:szCs w:val="18"/>
                <w:lang w:val="en-GB"/>
              </w:rPr>
              <w:t>Water intake on river Bosna</w:t>
            </w:r>
          </w:p>
        </w:tc>
        <w:tc>
          <w:tcPr>
            <w:tcW w:w="7897" w:type="dxa"/>
            <w:gridSpan w:val="9"/>
            <w:tcBorders>
              <w:top w:val="single" w:sz="8" w:space="0" w:color="FFFFFF" w:themeColor="background1"/>
            </w:tcBorders>
            <w:shd w:val="clear" w:color="auto" w:fill="auto"/>
          </w:tcPr>
          <w:p w14:paraId="7EADEBE4" w14:textId="429BFA32" w:rsidR="002C1F44" w:rsidRPr="00707579" w:rsidRDefault="00097EFA" w:rsidP="00995418">
            <w:pPr>
              <w:spacing w:before="20" w:after="20"/>
              <w:jc w:val="center"/>
              <w:rPr>
                <w:rFonts w:ascii="Cambria" w:eastAsia="MS Mincho" w:hAnsi="Cambria"/>
                <w:sz w:val="18"/>
                <w:szCs w:val="18"/>
                <w:lang w:val="en-GB"/>
              </w:rPr>
            </w:pPr>
            <w:r w:rsidRPr="00707579">
              <w:rPr>
                <w:rFonts w:ascii="Cambria" w:eastAsia="MS Mincho" w:hAnsi="Cambria"/>
                <w:sz w:val="18"/>
                <w:szCs w:val="18"/>
                <w:lang w:val="en-GB"/>
              </w:rPr>
              <w:t>(</w:t>
            </w:r>
            <w:r w:rsidR="002C1F44" w:rsidRPr="00707579">
              <w:rPr>
                <w:rFonts w:ascii="Cambria" w:eastAsia="MS Mincho" w:hAnsi="Cambria"/>
                <w:sz w:val="18"/>
                <w:szCs w:val="18"/>
                <w:lang w:val="en-GB"/>
              </w:rPr>
              <w:t>m</w:t>
            </w:r>
            <w:r w:rsidR="002C1F44" w:rsidRPr="00707579">
              <w:rPr>
                <w:rFonts w:ascii="Cambria" w:eastAsia="MS Mincho" w:hAnsi="Cambria"/>
                <w:sz w:val="18"/>
                <w:szCs w:val="18"/>
                <w:vertAlign w:val="superscript"/>
                <w:lang w:val="en-GB"/>
              </w:rPr>
              <w:t>3</w:t>
            </w:r>
            <w:r w:rsidR="002C1F44" w:rsidRPr="00707579">
              <w:rPr>
                <w:rFonts w:ascii="Cambria" w:eastAsia="MS Mincho" w:hAnsi="Cambria"/>
                <w:sz w:val="18"/>
                <w:szCs w:val="18"/>
                <w:lang w:val="en-GB"/>
              </w:rPr>
              <w:t>/s</w:t>
            </w:r>
            <w:r w:rsidRPr="00707579">
              <w:rPr>
                <w:rFonts w:ascii="Cambria" w:eastAsia="MS Mincho" w:hAnsi="Cambria"/>
                <w:sz w:val="18"/>
                <w:szCs w:val="18"/>
                <w:lang w:val="en-GB"/>
              </w:rPr>
              <w:t>)</w:t>
            </w:r>
          </w:p>
        </w:tc>
      </w:tr>
      <w:tr w:rsidR="002C1F44" w:rsidRPr="00707579" w14:paraId="0F2CE7FF" w14:textId="77777777" w:rsidTr="00C904EF">
        <w:tc>
          <w:tcPr>
            <w:tcW w:w="1276" w:type="dxa"/>
            <w:vMerge/>
            <w:tcBorders>
              <w:bottom w:val="single" w:sz="8" w:space="0" w:color="4F81BD"/>
            </w:tcBorders>
            <w:shd w:val="clear" w:color="auto" w:fill="auto"/>
          </w:tcPr>
          <w:p w14:paraId="2CEA0EBA" w14:textId="3CABBC39" w:rsidR="002C1F44" w:rsidRPr="00707579" w:rsidRDefault="002C1F44" w:rsidP="00995418">
            <w:pPr>
              <w:spacing w:before="20" w:after="20"/>
              <w:rPr>
                <w:rFonts w:ascii="Cambria" w:eastAsia="MS Mincho" w:hAnsi="Cambria"/>
                <w:b/>
                <w:bCs/>
                <w:sz w:val="18"/>
                <w:szCs w:val="18"/>
                <w:lang w:val="en-GB"/>
              </w:rPr>
            </w:pPr>
          </w:p>
        </w:tc>
        <w:tc>
          <w:tcPr>
            <w:tcW w:w="1045" w:type="dxa"/>
            <w:tcBorders>
              <w:top w:val="single" w:sz="8" w:space="0" w:color="4F81BD"/>
              <w:bottom w:val="single" w:sz="8" w:space="0" w:color="4F81BD"/>
            </w:tcBorders>
            <w:shd w:val="clear" w:color="auto" w:fill="auto"/>
            <w:vAlign w:val="center"/>
          </w:tcPr>
          <w:p w14:paraId="2A43C61F" w14:textId="61B5E652" w:rsidR="002C1F44" w:rsidRPr="00707579" w:rsidRDefault="002C1F44" w:rsidP="00C904EF">
            <w:pPr>
              <w:spacing w:before="20" w:after="20"/>
              <w:jc w:val="center"/>
              <w:rPr>
                <w:rFonts w:ascii="Cambria" w:eastAsia="MS Mincho" w:hAnsi="Cambria"/>
                <w:sz w:val="18"/>
                <w:szCs w:val="18"/>
                <w:lang w:val="en-GB"/>
              </w:rPr>
            </w:pPr>
            <w:r w:rsidRPr="00707579">
              <w:rPr>
                <w:rFonts w:ascii="Cambria" w:eastAsia="MS Mincho" w:hAnsi="Cambria"/>
                <w:sz w:val="18"/>
                <w:szCs w:val="18"/>
                <w:lang w:val="en-GB"/>
              </w:rPr>
              <w:t>82</w:t>
            </w:r>
            <w:r w:rsidR="00C904EF" w:rsidRPr="00707579">
              <w:rPr>
                <w:rFonts w:ascii="Cambria" w:eastAsia="MS Mincho" w:hAnsi="Cambria"/>
                <w:sz w:val="18"/>
                <w:szCs w:val="18"/>
                <w:lang w:val="en-GB"/>
              </w:rPr>
              <w:t>.</w:t>
            </w:r>
            <w:r w:rsidRPr="00707579">
              <w:rPr>
                <w:rFonts w:ascii="Cambria" w:eastAsia="MS Mincho" w:hAnsi="Cambria"/>
                <w:sz w:val="18"/>
                <w:szCs w:val="18"/>
                <w:lang w:val="en-GB"/>
              </w:rPr>
              <w:t xml:space="preserve">1 </w:t>
            </w:r>
          </w:p>
        </w:tc>
        <w:tc>
          <w:tcPr>
            <w:tcW w:w="742" w:type="dxa"/>
            <w:tcBorders>
              <w:top w:val="single" w:sz="8" w:space="0" w:color="4F81BD"/>
              <w:bottom w:val="single" w:sz="8" w:space="0" w:color="4F81BD"/>
            </w:tcBorders>
            <w:shd w:val="clear" w:color="auto" w:fill="auto"/>
            <w:vAlign w:val="center"/>
          </w:tcPr>
          <w:p w14:paraId="051450DB" w14:textId="4F87AC13" w:rsidR="002C1F44" w:rsidRPr="00707579" w:rsidRDefault="002C1F44" w:rsidP="00C904EF">
            <w:pPr>
              <w:spacing w:before="20" w:after="20"/>
              <w:jc w:val="center"/>
              <w:rPr>
                <w:rFonts w:ascii="Cambria" w:eastAsia="MS Mincho" w:hAnsi="Cambria"/>
                <w:sz w:val="18"/>
                <w:szCs w:val="18"/>
                <w:lang w:val="en-GB"/>
              </w:rPr>
            </w:pPr>
            <w:r w:rsidRPr="00707579">
              <w:rPr>
                <w:rFonts w:ascii="Cambria" w:eastAsia="MS Mincho" w:hAnsi="Cambria"/>
                <w:sz w:val="18"/>
                <w:szCs w:val="18"/>
                <w:lang w:val="en-GB"/>
              </w:rPr>
              <w:t>16</w:t>
            </w:r>
            <w:r w:rsidR="00C904EF" w:rsidRPr="00707579">
              <w:rPr>
                <w:rFonts w:ascii="Cambria" w:eastAsia="MS Mincho" w:hAnsi="Cambria"/>
                <w:sz w:val="18"/>
                <w:szCs w:val="18"/>
                <w:lang w:val="en-GB"/>
              </w:rPr>
              <w:t>.</w:t>
            </w:r>
            <w:r w:rsidRPr="00707579">
              <w:rPr>
                <w:rFonts w:ascii="Cambria" w:eastAsia="MS Mincho" w:hAnsi="Cambria"/>
                <w:sz w:val="18"/>
                <w:szCs w:val="18"/>
                <w:lang w:val="en-GB"/>
              </w:rPr>
              <w:t xml:space="preserve">0 </w:t>
            </w:r>
          </w:p>
        </w:tc>
        <w:tc>
          <w:tcPr>
            <w:tcW w:w="721" w:type="dxa"/>
            <w:tcBorders>
              <w:top w:val="single" w:sz="8" w:space="0" w:color="4F81BD"/>
              <w:bottom w:val="single" w:sz="8" w:space="0" w:color="4F81BD"/>
            </w:tcBorders>
            <w:shd w:val="clear" w:color="auto" w:fill="auto"/>
            <w:vAlign w:val="center"/>
          </w:tcPr>
          <w:p w14:paraId="776EA0DF" w14:textId="36FE3BD7" w:rsidR="002C1F44" w:rsidRPr="00707579" w:rsidRDefault="002C1F44" w:rsidP="00C904EF">
            <w:pPr>
              <w:spacing w:before="20" w:after="20"/>
              <w:jc w:val="center"/>
              <w:rPr>
                <w:rFonts w:ascii="Cambria" w:eastAsia="MS Mincho" w:hAnsi="Cambria"/>
                <w:sz w:val="18"/>
                <w:szCs w:val="18"/>
                <w:lang w:val="en-GB"/>
              </w:rPr>
            </w:pPr>
            <w:r w:rsidRPr="00707579">
              <w:rPr>
                <w:rFonts w:ascii="Cambria" w:eastAsia="MS Mincho" w:hAnsi="Cambria"/>
                <w:sz w:val="18"/>
                <w:szCs w:val="18"/>
                <w:lang w:val="en-GB"/>
              </w:rPr>
              <w:t>19</w:t>
            </w:r>
            <w:r w:rsidR="00C904EF" w:rsidRPr="00707579">
              <w:rPr>
                <w:rFonts w:ascii="Cambria" w:eastAsia="MS Mincho" w:hAnsi="Cambria"/>
                <w:sz w:val="18"/>
                <w:szCs w:val="18"/>
                <w:lang w:val="en-GB"/>
              </w:rPr>
              <w:t>.</w:t>
            </w:r>
            <w:r w:rsidRPr="00707579">
              <w:rPr>
                <w:rFonts w:ascii="Cambria" w:eastAsia="MS Mincho" w:hAnsi="Cambria"/>
                <w:sz w:val="18"/>
                <w:szCs w:val="18"/>
                <w:lang w:val="en-GB"/>
              </w:rPr>
              <w:t>7</w:t>
            </w:r>
          </w:p>
        </w:tc>
        <w:tc>
          <w:tcPr>
            <w:tcW w:w="844" w:type="dxa"/>
            <w:tcBorders>
              <w:top w:val="single" w:sz="8" w:space="0" w:color="4F81BD"/>
              <w:bottom w:val="single" w:sz="8" w:space="0" w:color="4F81BD"/>
            </w:tcBorders>
            <w:shd w:val="clear" w:color="auto" w:fill="auto"/>
            <w:vAlign w:val="center"/>
          </w:tcPr>
          <w:p w14:paraId="6A1E7781" w14:textId="0BA6DF1A" w:rsidR="002C1F44" w:rsidRPr="00707579" w:rsidRDefault="002C1F44" w:rsidP="00C904EF">
            <w:pPr>
              <w:spacing w:before="20" w:after="20"/>
              <w:jc w:val="center"/>
              <w:rPr>
                <w:rFonts w:ascii="Cambria" w:eastAsia="MS Mincho" w:hAnsi="Cambria"/>
                <w:sz w:val="18"/>
                <w:szCs w:val="18"/>
                <w:lang w:val="en-GB"/>
              </w:rPr>
            </w:pPr>
            <w:r w:rsidRPr="00707579">
              <w:rPr>
                <w:rFonts w:ascii="Cambria" w:eastAsia="MS Mincho" w:hAnsi="Cambria"/>
                <w:sz w:val="18"/>
                <w:szCs w:val="18"/>
                <w:lang w:val="en-GB"/>
              </w:rPr>
              <w:t>9</w:t>
            </w:r>
            <w:r w:rsidR="00C904EF" w:rsidRPr="00707579">
              <w:rPr>
                <w:rFonts w:ascii="Cambria" w:eastAsia="MS Mincho" w:hAnsi="Cambria"/>
                <w:sz w:val="18"/>
                <w:szCs w:val="18"/>
                <w:lang w:val="en-GB"/>
              </w:rPr>
              <w:t>.</w:t>
            </w:r>
            <w:r w:rsidRPr="00707579">
              <w:rPr>
                <w:rFonts w:ascii="Cambria" w:eastAsia="MS Mincho" w:hAnsi="Cambria"/>
                <w:sz w:val="18"/>
                <w:szCs w:val="18"/>
                <w:lang w:val="en-GB"/>
              </w:rPr>
              <w:t>85</w:t>
            </w:r>
          </w:p>
        </w:tc>
        <w:tc>
          <w:tcPr>
            <w:tcW w:w="812" w:type="dxa"/>
            <w:tcBorders>
              <w:top w:val="single" w:sz="8" w:space="0" w:color="4F81BD"/>
              <w:bottom w:val="single" w:sz="8" w:space="0" w:color="4F81BD"/>
            </w:tcBorders>
            <w:shd w:val="clear" w:color="auto" w:fill="auto"/>
            <w:vAlign w:val="center"/>
          </w:tcPr>
          <w:p w14:paraId="2DDB90AB" w14:textId="23243F3E" w:rsidR="002C1F44" w:rsidRPr="00707579" w:rsidRDefault="002C1F44" w:rsidP="00C904EF">
            <w:pPr>
              <w:spacing w:before="20" w:after="20"/>
              <w:jc w:val="center"/>
              <w:rPr>
                <w:rFonts w:ascii="Cambria" w:eastAsia="MS Mincho" w:hAnsi="Cambria"/>
                <w:sz w:val="18"/>
                <w:szCs w:val="18"/>
                <w:lang w:val="en-GB"/>
              </w:rPr>
            </w:pPr>
            <w:r w:rsidRPr="00707579">
              <w:rPr>
                <w:rFonts w:ascii="Cambria" w:eastAsia="MS Mincho" w:hAnsi="Cambria"/>
                <w:sz w:val="18"/>
                <w:szCs w:val="18"/>
                <w:lang w:val="en-GB"/>
              </w:rPr>
              <w:t>16</w:t>
            </w:r>
            <w:r w:rsidR="00C904EF" w:rsidRPr="00707579">
              <w:rPr>
                <w:rFonts w:ascii="Cambria" w:eastAsia="MS Mincho" w:hAnsi="Cambria"/>
                <w:sz w:val="18"/>
                <w:szCs w:val="18"/>
                <w:lang w:val="en-GB"/>
              </w:rPr>
              <w:t>.</w:t>
            </w:r>
            <w:r w:rsidRPr="00707579">
              <w:rPr>
                <w:rFonts w:ascii="Cambria" w:eastAsia="MS Mincho" w:hAnsi="Cambria"/>
                <w:sz w:val="18"/>
                <w:szCs w:val="18"/>
                <w:lang w:val="en-GB"/>
              </w:rPr>
              <w:t>0</w:t>
            </w:r>
          </w:p>
        </w:tc>
        <w:tc>
          <w:tcPr>
            <w:tcW w:w="816" w:type="dxa"/>
            <w:tcBorders>
              <w:top w:val="single" w:sz="8" w:space="0" w:color="4F81BD"/>
              <w:bottom w:val="single" w:sz="8" w:space="0" w:color="4F81BD"/>
            </w:tcBorders>
            <w:shd w:val="clear" w:color="auto" w:fill="auto"/>
            <w:vAlign w:val="center"/>
          </w:tcPr>
          <w:p w14:paraId="5B49ACD0" w14:textId="11492814" w:rsidR="002C1F44" w:rsidRPr="00707579" w:rsidRDefault="002C1F44" w:rsidP="00C904EF">
            <w:pPr>
              <w:spacing w:before="20" w:after="20"/>
              <w:jc w:val="center"/>
              <w:rPr>
                <w:rFonts w:ascii="Cambria" w:eastAsia="MS Mincho" w:hAnsi="Cambria"/>
                <w:sz w:val="18"/>
                <w:szCs w:val="18"/>
                <w:lang w:val="en-GB"/>
              </w:rPr>
            </w:pPr>
            <w:r w:rsidRPr="00707579">
              <w:rPr>
                <w:rFonts w:ascii="Cambria" w:eastAsia="MS Mincho" w:hAnsi="Cambria"/>
                <w:sz w:val="18"/>
                <w:szCs w:val="18"/>
                <w:lang w:val="en-GB"/>
              </w:rPr>
              <w:t>24</w:t>
            </w:r>
            <w:r w:rsidR="00C904EF" w:rsidRPr="00707579">
              <w:rPr>
                <w:rFonts w:ascii="Cambria" w:eastAsia="MS Mincho" w:hAnsi="Cambria"/>
                <w:sz w:val="18"/>
                <w:szCs w:val="18"/>
                <w:lang w:val="en-GB"/>
              </w:rPr>
              <w:t>.</w:t>
            </w:r>
            <w:r w:rsidRPr="00707579">
              <w:rPr>
                <w:rFonts w:ascii="Cambria" w:eastAsia="MS Mincho" w:hAnsi="Cambria"/>
                <w:sz w:val="18"/>
                <w:szCs w:val="18"/>
                <w:lang w:val="en-GB"/>
              </w:rPr>
              <w:t>0</w:t>
            </w:r>
          </w:p>
        </w:tc>
        <w:tc>
          <w:tcPr>
            <w:tcW w:w="934" w:type="dxa"/>
            <w:tcBorders>
              <w:top w:val="single" w:sz="8" w:space="0" w:color="4F81BD"/>
              <w:bottom w:val="single" w:sz="8" w:space="0" w:color="4F81BD"/>
            </w:tcBorders>
            <w:shd w:val="clear" w:color="auto" w:fill="auto"/>
            <w:vAlign w:val="center"/>
          </w:tcPr>
          <w:p w14:paraId="34778659" w14:textId="77777777" w:rsidR="002C1F44" w:rsidRPr="00707579" w:rsidRDefault="002C1F44" w:rsidP="00995418">
            <w:pPr>
              <w:spacing w:before="20" w:after="20"/>
              <w:jc w:val="center"/>
              <w:rPr>
                <w:rFonts w:ascii="Cambria" w:eastAsia="MS Mincho" w:hAnsi="Cambria"/>
                <w:sz w:val="18"/>
                <w:szCs w:val="18"/>
                <w:lang w:val="en-GB"/>
              </w:rPr>
            </w:pPr>
            <w:r w:rsidRPr="00707579">
              <w:rPr>
                <w:rFonts w:ascii="Cambria" w:eastAsia="MS Mincho" w:hAnsi="Cambria"/>
                <w:sz w:val="18"/>
                <w:szCs w:val="18"/>
                <w:lang w:val="en-GB"/>
              </w:rPr>
              <w:t>1204</w:t>
            </w:r>
          </w:p>
        </w:tc>
        <w:tc>
          <w:tcPr>
            <w:tcW w:w="991" w:type="dxa"/>
            <w:tcBorders>
              <w:top w:val="single" w:sz="8" w:space="0" w:color="4F81BD"/>
              <w:bottom w:val="single" w:sz="8" w:space="0" w:color="4F81BD"/>
            </w:tcBorders>
            <w:shd w:val="clear" w:color="auto" w:fill="auto"/>
            <w:vAlign w:val="center"/>
          </w:tcPr>
          <w:p w14:paraId="6869D58D" w14:textId="77777777" w:rsidR="002C1F44" w:rsidRPr="00707579" w:rsidRDefault="002C1F44" w:rsidP="00995418">
            <w:pPr>
              <w:spacing w:before="20" w:after="20"/>
              <w:jc w:val="center"/>
              <w:rPr>
                <w:rFonts w:ascii="Cambria" w:eastAsia="MS Mincho" w:hAnsi="Cambria"/>
                <w:sz w:val="18"/>
                <w:szCs w:val="18"/>
                <w:lang w:val="en-GB"/>
              </w:rPr>
            </w:pPr>
            <w:r w:rsidRPr="00707579">
              <w:rPr>
                <w:rFonts w:ascii="Cambria" w:eastAsia="MS Mincho" w:hAnsi="Cambria"/>
                <w:sz w:val="18"/>
                <w:szCs w:val="18"/>
                <w:lang w:val="en-GB"/>
              </w:rPr>
              <w:t>1385</w:t>
            </w:r>
          </w:p>
        </w:tc>
        <w:tc>
          <w:tcPr>
            <w:tcW w:w="992" w:type="dxa"/>
            <w:tcBorders>
              <w:top w:val="single" w:sz="8" w:space="0" w:color="4F81BD"/>
              <w:bottom w:val="single" w:sz="8" w:space="0" w:color="4F81BD"/>
              <w:right w:val="single" w:sz="8" w:space="0" w:color="4F81BD"/>
            </w:tcBorders>
            <w:shd w:val="clear" w:color="auto" w:fill="auto"/>
            <w:vAlign w:val="center"/>
          </w:tcPr>
          <w:p w14:paraId="3F327E87" w14:textId="77777777" w:rsidR="002C1F44" w:rsidRPr="00707579" w:rsidRDefault="002C1F44" w:rsidP="00995418">
            <w:pPr>
              <w:spacing w:before="20" w:after="20"/>
              <w:jc w:val="center"/>
              <w:rPr>
                <w:rFonts w:ascii="Cambria" w:eastAsia="MS Mincho" w:hAnsi="Cambria"/>
                <w:sz w:val="18"/>
                <w:szCs w:val="18"/>
                <w:lang w:val="en-GB"/>
              </w:rPr>
            </w:pPr>
            <w:r w:rsidRPr="00707579">
              <w:rPr>
                <w:rFonts w:ascii="Cambria" w:eastAsia="MS Mincho" w:hAnsi="Cambria"/>
                <w:sz w:val="18"/>
                <w:szCs w:val="18"/>
                <w:lang w:val="en-GB"/>
              </w:rPr>
              <w:t>1520</w:t>
            </w:r>
          </w:p>
        </w:tc>
      </w:tr>
    </w:tbl>
    <w:p w14:paraId="74DA17DE" w14:textId="77777777" w:rsidR="00097EFA" w:rsidRPr="00707579" w:rsidRDefault="00097EFA" w:rsidP="009A57C0">
      <w:pPr>
        <w:rPr>
          <w:lang w:val="en-GB"/>
        </w:rPr>
      </w:pPr>
    </w:p>
    <w:p w14:paraId="279857BA" w14:textId="3BE54920" w:rsidR="00C904EF" w:rsidRPr="00707579" w:rsidRDefault="00C904EF" w:rsidP="00C904EF">
      <w:pPr>
        <w:spacing w:before="120" w:after="120"/>
        <w:rPr>
          <w:rFonts w:ascii="Cambria" w:hAnsi="Cambria"/>
          <w:lang w:val="en-GB"/>
        </w:rPr>
      </w:pPr>
      <w:r w:rsidRPr="00707579">
        <w:rPr>
          <w:rFonts w:ascii="Cambria" w:hAnsi="Cambria"/>
          <w:lang w:val="en-GB"/>
        </w:rPr>
        <w:t>The floods that took place in 2014 caused a lot of damage in the municipality of Žepče, where many crops were destroyed, among other things. Part of the project area has also been flooded, and crops that have suffered damage are maize and winter grains. It is important to note that such floods are not common and that those were high water with the return period of 1/100.</w:t>
      </w:r>
    </w:p>
    <w:p w14:paraId="089F6D0E" w14:textId="636398AF" w:rsidR="00C904EF" w:rsidRPr="00707579" w:rsidRDefault="00C904EF" w:rsidP="00C904EF">
      <w:pPr>
        <w:spacing w:before="120" w:after="120"/>
        <w:rPr>
          <w:rFonts w:ascii="Cambria" w:hAnsi="Cambria"/>
          <w:lang w:val="en-GB"/>
        </w:rPr>
      </w:pPr>
      <w:r w:rsidRPr="00707579">
        <w:rPr>
          <w:rFonts w:ascii="Cambria" w:hAnsi="Cambria"/>
          <w:lang w:val="en-GB"/>
        </w:rPr>
        <w:t xml:space="preserve">One of the most important factors influencing the volume of water use is quality in the </w:t>
      </w:r>
      <w:r w:rsidR="00000162" w:rsidRPr="00707579">
        <w:rPr>
          <w:rFonts w:ascii="Cambria" w:hAnsi="Cambria"/>
          <w:lang w:val="en-GB"/>
        </w:rPr>
        <w:t>physical</w:t>
      </w:r>
      <w:r w:rsidRPr="00707579">
        <w:rPr>
          <w:rFonts w:ascii="Cambria" w:hAnsi="Cambria"/>
          <w:lang w:val="en-GB"/>
        </w:rPr>
        <w:t xml:space="preserve"> - chemical, bacteriological and hydro</w:t>
      </w:r>
      <w:r w:rsidR="00000162" w:rsidRPr="00707579">
        <w:rPr>
          <w:rFonts w:ascii="Cambria" w:hAnsi="Cambria"/>
          <w:lang w:val="en-GB"/>
        </w:rPr>
        <w:t>-</w:t>
      </w:r>
      <w:r w:rsidRPr="00707579">
        <w:rPr>
          <w:rFonts w:ascii="Cambria" w:hAnsi="Cambria"/>
          <w:lang w:val="en-GB"/>
        </w:rPr>
        <w:t>biological sense. The classification of surface waters, according to quality, is based on two criteria groups:</w:t>
      </w:r>
    </w:p>
    <w:p w14:paraId="04D4CF65" w14:textId="599837AE" w:rsidR="00C904EF" w:rsidRPr="00707579" w:rsidRDefault="00EC0012" w:rsidP="00C904EF">
      <w:pPr>
        <w:pStyle w:val="ListParagraph"/>
        <w:numPr>
          <w:ilvl w:val="0"/>
          <w:numId w:val="8"/>
        </w:numPr>
        <w:rPr>
          <w:rFonts w:cs="Arial"/>
          <w:lang w:val="en-GB"/>
        </w:rPr>
      </w:pPr>
      <w:r w:rsidRPr="00707579">
        <w:rPr>
          <w:rFonts w:cs="Arial"/>
          <w:lang w:val="en-GB"/>
        </w:rPr>
        <w:t>General, which characterize</w:t>
      </w:r>
      <w:r w:rsidR="00C904EF" w:rsidRPr="00707579">
        <w:rPr>
          <w:rFonts w:cs="Arial"/>
          <w:lang w:val="en-GB"/>
        </w:rPr>
        <w:t xml:space="preserve"> the ecological status of water</w:t>
      </w:r>
      <w:r w:rsidRPr="00707579">
        <w:rPr>
          <w:rFonts w:cs="Arial"/>
          <w:lang w:val="en-GB"/>
        </w:rPr>
        <w:t>;</w:t>
      </w:r>
      <w:r w:rsidR="00C904EF" w:rsidRPr="00707579">
        <w:rPr>
          <w:rFonts w:cs="Arial"/>
          <w:lang w:val="en-GB"/>
        </w:rPr>
        <w:t xml:space="preserve"> and</w:t>
      </w:r>
    </w:p>
    <w:p w14:paraId="06F24C05" w14:textId="44A773F7" w:rsidR="00C904EF" w:rsidRPr="00707579" w:rsidRDefault="00C904EF" w:rsidP="00C904EF">
      <w:pPr>
        <w:pStyle w:val="ListParagraph"/>
        <w:numPr>
          <w:ilvl w:val="0"/>
          <w:numId w:val="8"/>
        </w:numPr>
        <w:contextualSpacing w:val="0"/>
        <w:rPr>
          <w:rFonts w:cs="Arial"/>
          <w:lang w:val="en-GB"/>
        </w:rPr>
      </w:pPr>
      <w:r w:rsidRPr="00707579">
        <w:rPr>
          <w:rFonts w:cs="Arial"/>
          <w:lang w:val="en-GB"/>
        </w:rPr>
        <w:lastRenderedPageBreak/>
        <w:t>Specific, which includes dangerous and toxic substances in the aquatic environment as a result of various industrial and other anthropogenic i</w:t>
      </w:r>
      <w:r w:rsidR="00EC0012" w:rsidRPr="00707579">
        <w:rPr>
          <w:rFonts w:cs="Arial"/>
          <w:lang w:val="en-GB"/>
        </w:rPr>
        <w:t>mpacts</w:t>
      </w:r>
      <w:r w:rsidRPr="00707579">
        <w:rPr>
          <w:rFonts w:cs="Arial"/>
          <w:lang w:val="en-GB"/>
        </w:rPr>
        <w:t xml:space="preserve"> and activities.</w:t>
      </w:r>
    </w:p>
    <w:p w14:paraId="11925B26" w14:textId="5BDBF71A" w:rsidR="00EC0012" w:rsidRPr="00707579" w:rsidRDefault="00EC0012" w:rsidP="00EC0012">
      <w:pPr>
        <w:spacing w:before="120" w:after="120"/>
        <w:rPr>
          <w:lang w:val="en-GB"/>
        </w:rPr>
      </w:pPr>
      <w:r w:rsidRPr="00707579">
        <w:rPr>
          <w:lang w:val="en-GB"/>
        </w:rPr>
        <w:t>River Bosna from the mouth of the river Miljacka to the mouth in the river Sava is classified as III category of waters according to the Decree on Watercourse Categorization</w:t>
      </w:r>
      <w:r w:rsidRPr="00707579">
        <w:rPr>
          <w:rStyle w:val="FootnoteReference"/>
          <w:lang w:val="en-GB"/>
        </w:rPr>
        <w:footnoteReference w:id="8"/>
      </w:r>
      <w:r w:rsidRPr="00707579">
        <w:rPr>
          <w:lang w:val="en-GB"/>
        </w:rPr>
        <w:t>. According to the Decree on Water Classification</w:t>
      </w:r>
      <w:r w:rsidRPr="00707579">
        <w:rPr>
          <w:rStyle w:val="FootnoteReference"/>
          <w:lang w:val="en-GB"/>
        </w:rPr>
        <w:footnoteReference w:id="9"/>
      </w:r>
      <w:r w:rsidRPr="00707579">
        <w:rPr>
          <w:lang w:val="en-GB"/>
        </w:rPr>
        <w:t>, III class waters can be used for irrigation after usual methods of processing (conditioning) and in the industry, except in the food industry.</w:t>
      </w:r>
    </w:p>
    <w:p w14:paraId="36BF87B0" w14:textId="719CD055" w:rsidR="00EC0012" w:rsidRPr="00707579" w:rsidRDefault="00EC0012" w:rsidP="00EC0012">
      <w:pPr>
        <w:spacing w:before="120" w:after="120"/>
        <w:rPr>
          <w:lang w:val="en-GB"/>
        </w:rPr>
      </w:pPr>
      <w:r w:rsidRPr="00707579">
        <w:rPr>
          <w:lang w:val="en-GB"/>
        </w:rPr>
        <w:t>In the Water Management Plan for the Sava River Basin in the Federation of Bosnia and Herzegovina (2016 - 2021), the overall ecological status of the water body in the relevant area of ​​the Bosna river basin in the period 2011-2013, based on the monitoring results, it is defined as moderate, and the overall status is defined as poor. The chemical status of the water body in the Bosna river basin is defined as poor. The overall status of the water body in the area of ​​Bosna river during the same period is defined as poor.</w:t>
      </w:r>
      <w:r w:rsidRPr="00707579">
        <w:rPr>
          <w:rStyle w:val="FootnoteReference"/>
          <w:lang w:val="en-GB"/>
        </w:rPr>
        <w:footnoteReference w:id="10"/>
      </w:r>
    </w:p>
    <w:p w14:paraId="24EA7AAC" w14:textId="7ED051FB" w:rsidR="00EC0012" w:rsidRPr="00707579" w:rsidRDefault="00EC0012" w:rsidP="00EC0012">
      <w:pPr>
        <w:spacing w:before="120" w:after="120"/>
        <w:rPr>
          <w:lang w:val="en-GB"/>
        </w:rPr>
      </w:pPr>
      <w:r w:rsidRPr="00707579">
        <w:rPr>
          <w:lang w:val="en-GB"/>
        </w:rPr>
        <w:t xml:space="preserve">The data on water quality testing from the river Bosna, which is planned to be used for irrigation (in four time periods), </w:t>
      </w:r>
      <w:r w:rsidR="009C4C8D" w:rsidRPr="00707579">
        <w:rPr>
          <w:lang w:val="en-GB"/>
        </w:rPr>
        <w:t>presented in tables</w:t>
      </w:r>
      <w:r w:rsidRPr="00707579">
        <w:rPr>
          <w:lang w:val="en-GB"/>
        </w:rPr>
        <w:t xml:space="preserve"> below and obtained </w:t>
      </w:r>
      <w:r w:rsidR="009C4C8D" w:rsidRPr="00707579">
        <w:rPr>
          <w:lang w:val="en-GB"/>
        </w:rPr>
        <w:t>from the designer of Preliminary</w:t>
      </w:r>
      <w:r w:rsidRPr="00707579">
        <w:rPr>
          <w:lang w:val="en-GB"/>
        </w:rPr>
        <w:t xml:space="preserve"> Design, show that the tested parameters do not exceed the prescribed limit values ​​and that the water is of satisfactory quality for irrigation.</w:t>
      </w:r>
    </w:p>
    <w:p w14:paraId="0A711697" w14:textId="00D06E0B" w:rsidR="00956498" w:rsidRPr="00707579" w:rsidRDefault="00E5593F" w:rsidP="00956498">
      <w:pPr>
        <w:pStyle w:val="Caption"/>
        <w:rPr>
          <w:sz w:val="20"/>
          <w:szCs w:val="20"/>
          <w:lang w:val="en-GB"/>
        </w:rPr>
      </w:pPr>
      <w:bookmarkStart w:id="93" w:name="_Toc75253758"/>
      <w:r w:rsidRPr="00707579">
        <w:rPr>
          <w:sz w:val="20"/>
          <w:szCs w:val="20"/>
          <w:lang w:val="en-GB"/>
        </w:rPr>
        <w:t xml:space="preserve">Table </w:t>
      </w:r>
      <w:r w:rsidRPr="00707579">
        <w:rPr>
          <w:sz w:val="20"/>
          <w:szCs w:val="20"/>
          <w:lang w:val="en-GB"/>
        </w:rPr>
        <w:fldChar w:fldCharType="begin"/>
      </w:r>
      <w:r w:rsidRPr="00707579">
        <w:rPr>
          <w:sz w:val="20"/>
          <w:szCs w:val="20"/>
          <w:lang w:val="en-GB"/>
        </w:rPr>
        <w:instrText xml:space="preserve"> SEQ Table \* ARABIC </w:instrText>
      </w:r>
      <w:r w:rsidRPr="00707579">
        <w:rPr>
          <w:sz w:val="20"/>
          <w:szCs w:val="20"/>
          <w:lang w:val="en-GB"/>
        </w:rPr>
        <w:fldChar w:fldCharType="separate"/>
      </w:r>
      <w:r w:rsidR="001268B7">
        <w:rPr>
          <w:noProof/>
          <w:sz w:val="20"/>
          <w:szCs w:val="20"/>
          <w:lang w:val="en-GB"/>
        </w:rPr>
        <w:t>10</w:t>
      </w:r>
      <w:r w:rsidRPr="00707579">
        <w:rPr>
          <w:sz w:val="20"/>
          <w:szCs w:val="20"/>
          <w:lang w:val="en-GB"/>
        </w:rPr>
        <w:fldChar w:fldCharType="end"/>
      </w:r>
      <w:r w:rsidRPr="00707579">
        <w:rPr>
          <w:sz w:val="20"/>
          <w:szCs w:val="20"/>
          <w:lang w:val="en-GB"/>
        </w:rPr>
        <w:t xml:space="preserve"> </w:t>
      </w:r>
      <w:r w:rsidR="00000162" w:rsidRPr="00707579">
        <w:rPr>
          <w:sz w:val="20"/>
          <w:szCs w:val="20"/>
          <w:lang w:val="en-GB"/>
        </w:rPr>
        <w:t>Results of water quality analysis of river Bosna</w:t>
      </w:r>
      <w:r w:rsidR="00956498" w:rsidRPr="00707579">
        <w:rPr>
          <w:rStyle w:val="FootnoteReference"/>
          <w:sz w:val="20"/>
          <w:szCs w:val="20"/>
          <w:lang w:val="en-GB"/>
        </w:rPr>
        <w:footnoteReference w:id="11"/>
      </w:r>
      <w:bookmarkEnd w:id="93"/>
    </w:p>
    <w:tbl>
      <w:tblPr>
        <w:tblW w:w="9356" w:type="dxa"/>
        <w:tblInd w:w="108"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000" w:firstRow="0" w:lastRow="0" w:firstColumn="0" w:lastColumn="0" w:noHBand="0" w:noVBand="0"/>
      </w:tblPr>
      <w:tblGrid>
        <w:gridCol w:w="1843"/>
        <w:gridCol w:w="851"/>
        <w:gridCol w:w="1134"/>
        <w:gridCol w:w="1382"/>
        <w:gridCol w:w="1382"/>
        <w:gridCol w:w="1382"/>
        <w:gridCol w:w="1382"/>
      </w:tblGrid>
      <w:tr w:rsidR="00187FE9" w:rsidRPr="00707579" w14:paraId="4A18DD87" w14:textId="41A1668A" w:rsidTr="00187FE9">
        <w:tc>
          <w:tcPr>
            <w:tcW w:w="1843"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4F81BD" w:themeFill="accent1"/>
            <w:vAlign w:val="center"/>
          </w:tcPr>
          <w:p w14:paraId="4A0FEACA" w14:textId="270D97BE" w:rsidR="00187FE9" w:rsidRPr="00707579" w:rsidRDefault="00187FE9" w:rsidP="008C0182">
            <w:pPr>
              <w:spacing w:before="20" w:after="20"/>
              <w:jc w:val="center"/>
              <w:rPr>
                <w:rFonts w:ascii="Cambria" w:eastAsia="MS Mincho" w:hAnsi="Cambria"/>
                <w:b/>
                <w:bCs/>
                <w:color w:val="FFFFFF" w:themeColor="background1"/>
                <w:sz w:val="18"/>
                <w:szCs w:val="18"/>
                <w:lang w:val="en-GB"/>
              </w:rPr>
            </w:pPr>
            <w:r w:rsidRPr="00707579">
              <w:rPr>
                <w:rFonts w:ascii="Cambria" w:eastAsia="MS Mincho" w:hAnsi="Cambria"/>
                <w:b/>
                <w:bCs/>
                <w:color w:val="FFFFFF" w:themeColor="background1"/>
                <w:sz w:val="18"/>
                <w:szCs w:val="18"/>
                <w:lang w:val="en-GB"/>
              </w:rPr>
              <w:t>Parameter</w:t>
            </w:r>
          </w:p>
        </w:tc>
        <w:tc>
          <w:tcPr>
            <w:tcW w:w="851"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4F81BD" w:themeFill="accent1"/>
            <w:vAlign w:val="center"/>
          </w:tcPr>
          <w:p w14:paraId="5FAF16CE" w14:textId="4F8318BB" w:rsidR="00187FE9" w:rsidRPr="00707579" w:rsidRDefault="00187FE9" w:rsidP="008C0182">
            <w:pPr>
              <w:spacing w:before="20" w:after="20"/>
              <w:jc w:val="center"/>
              <w:rPr>
                <w:rFonts w:ascii="Cambria" w:eastAsia="MS Mincho" w:hAnsi="Cambria"/>
                <w:b/>
                <w:bCs/>
                <w:color w:val="FFFFFF" w:themeColor="background1"/>
                <w:sz w:val="18"/>
                <w:szCs w:val="18"/>
                <w:lang w:val="en-GB"/>
              </w:rPr>
            </w:pPr>
            <w:r w:rsidRPr="00707579">
              <w:rPr>
                <w:rFonts w:ascii="Cambria" w:eastAsia="MS Mincho" w:hAnsi="Cambria"/>
                <w:b/>
                <w:bCs/>
                <w:color w:val="FFFFFF" w:themeColor="background1"/>
                <w:sz w:val="18"/>
                <w:szCs w:val="18"/>
                <w:lang w:val="en-GB"/>
              </w:rPr>
              <w:t>Unit</w:t>
            </w:r>
          </w:p>
        </w:tc>
        <w:tc>
          <w:tcPr>
            <w:tcW w:w="1134"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4F81BD" w:themeFill="accent1"/>
            <w:vAlign w:val="center"/>
          </w:tcPr>
          <w:p w14:paraId="2E068380" w14:textId="064E0034" w:rsidR="00187FE9" w:rsidRPr="00707579" w:rsidRDefault="00187FE9" w:rsidP="008C0182">
            <w:pPr>
              <w:spacing w:before="20" w:after="20"/>
              <w:jc w:val="center"/>
              <w:rPr>
                <w:rFonts w:ascii="Cambria" w:eastAsia="MS Mincho" w:hAnsi="Cambria"/>
                <w:b/>
                <w:bCs/>
                <w:color w:val="FFFFFF" w:themeColor="background1"/>
                <w:sz w:val="18"/>
                <w:szCs w:val="18"/>
                <w:lang w:val="en-GB"/>
              </w:rPr>
            </w:pPr>
            <w:r w:rsidRPr="00707579">
              <w:rPr>
                <w:rFonts w:ascii="Cambria" w:eastAsia="MS Mincho" w:hAnsi="Cambria"/>
                <w:b/>
                <w:bCs/>
                <w:color w:val="FFFFFF" w:themeColor="background1"/>
                <w:sz w:val="18"/>
                <w:szCs w:val="18"/>
                <w:lang w:val="en-GB"/>
              </w:rPr>
              <w:t>Limit value</w:t>
            </w:r>
          </w:p>
        </w:tc>
        <w:tc>
          <w:tcPr>
            <w:tcW w:w="5528"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7E799F1" w14:textId="285F7452" w:rsidR="00187FE9" w:rsidRPr="00707579" w:rsidRDefault="00187FE9" w:rsidP="008C0182">
            <w:pPr>
              <w:spacing w:before="20" w:after="20"/>
              <w:jc w:val="center"/>
              <w:rPr>
                <w:rFonts w:ascii="Cambria" w:eastAsia="MS Mincho" w:hAnsi="Cambria"/>
                <w:b/>
                <w:bCs/>
                <w:color w:val="FFFFFF" w:themeColor="background1"/>
                <w:sz w:val="18"/>
                <w:szCs w:val="18"/>
                <w:lang w:val="en-GB"/>
              </w:rPr>
            </w:pPr>
            <w:r w:rsidRPr="00707579">
              <w:rPr>
                <w:rFonts w:ascii="Cambria" w:eastAsia="MS Mincho" w:hAnsi="Cambria"/>
                <w:b/>
                <w:bCs/>
                <w:color w:val="FFFFFF" w:themeColor="background1"/>
                <w:sz w:val="18"/>
                <w:szCs w:val="18"/>
                <w:lang w:val="en-GB"/>
              </w:rPr>
              <w:t>River Bosna</w:t>
            </w:r>
          </w:p>
        </w:tc>
      </w:tr>
      <w:tr w:rsidR="00187FE9" w:rsidRPr="00707579" w14:paraId="4F99CD1F" w14:textId="3B099C46" w:rsidTr="00187FE9">
        <w:tc>
          <w:tcPr>
            <w:tcW w:w="1843" w:type="dxa"/>
            <w:vMerge/>
            <w:tcBorders>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59E89CB" w14:textId="77777777" w:rsidR="00187FE9" w:rsidRPr="00707579" w:rsidRDefault="00187FE9" w:rsidP="008C0182">
            <w:pPr>
              <w:spacing w:before="20" w:after="20"/>
              <w:jc w:val="center"/>
              <w:rPr>
                <w:rFonts w:ascii="Cambria" w:eastAsia="MS Mincho" w:hAnsi="Cambria"/>
                <w:b/>
                <w:bCs/>
                <w:color w:val="FFFFFF" w:themeColor="background1"/>
                <w:sz w:val="18"/>
                <w:szCs w:val="18"/>
                <w:lang w:val="en-GB"/>
              </w:rPr>
            </w:pPr>
          </w:p>
        </w:tc>
        <w:tc>
          <w:tcPr>
            <w:tcW w:w="851" w:type="dxa"/>
            <w:vMerge/>
            <w:tcBorders>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E191526" w14:textId="77777777" w:rsidR="00187FE9" w:rsidRPr="00707579" w:rsidRDefault="00187FE9" w:rsidP="008C0182">
            <w:pPr>
              <w:spacing w:before="20" w:after="20"/>
              <w:jc w:val="center"/>
              <w:rPr>
                <w:rFonts w:ascii="Cambria" w:eastAsia="MS Mincho" w:hAnsi="Cambria"/>
                <w:b/>
                <w:bCs/>
                <w:color w:val="FFFFFF" w:themeColor="background1"/>
                <w:sz w:val="18"/>
                <w:szCs w:val="18"/>
                <w:lang w:val="en-GB"/>
              </w:rPr>
            </w:pPr>
          </w:p>
        </w:tc>
        <w:tc>
          <w:tcPr>
            <w:tcW w:w="1134" w:type="dxa"/>
            <w:vMerge/>
            <w:tcBorders>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248663D" w14:textId="77777777" w:rsidR="00187FE9" w:rsidRPr="00707579" w:rsidRDefault="00187FE9" w:rsidP="008C0182">
            <w:pPr>
              <w:spacing w:before="20" w:after="20"/>
              <w:jc w:val="center"/>
              <w:rPr>
                <w:rFonts w:ascii="Cambria" w:eastAsia="MS Mincho" w:hAnsi="Cambria"/>
                <w:b/>
                <w:bCs/>
                <w:color w:val="FFFFFF" w:themeColor="background1"/>
                <w:sz w:val="18"/>
                <w:szCs w:val="18"/>
                <w:lang w:val="en-GB"/>
              </w:rPr>
            </w:pPr>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034D3BEF" w14:textId="464B1B4E" w:rsidR="00187FE9" w:rsidRPr="00707579" w:rsidRDefault="00187FE9" w:rsidP="008C0182">
            <w:pPr>
              <w:spacing w:before="20" w:after="20"/>
              <w:jc w:val="center"/>
              <w:rPr>
                <w:rFonts w:ascii="Cambria" w:eastAsia="MS Mincho" w:hAnsi="Cambria"/>
                <w:b/>
                <w:bCs/>
                <w:color w:val="FFFFFF" w:themeColor="background1"/>
                <w:sz w:val="18"/>
                <w:szCs w:val="18"/>
                <w:lang w:val="en-GB"/>
              </w:rPr>
            </w:pPr>
            <w:r w:rsidRPr="00707579">
              <w:rPr>
                <w:rFonts w:ascii="Cambria" w:eastAsia="MS Mincho" w:hAnsi="Cambria"/>
                <w:b/>
                <w:bCs/>
                <w:color w:val="FFFFFF" w:themeColor="background1"/>
                <w:sz w:val="18"/>
                <w:szCs w:val="18"/>
                <w:lang w:val="en-GB"/>
              </w:rPr>
              <w:t>5/7/2018</w:t>
            </w:r>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500ED3B" w14:textId="4A634B63" w:rsidR="00187FE9" w:rsidRPr="00707579" w:rsidRDefault="00187FE9" w:rsidP="008C0182">
            <w:pPr>
              <w:spacing w:before="20" w:after="20"/>
              <w:jc w:val="center"/>
              <w:rPr>
                <w:rFonts w:ascii="Cambria" w:eastAsia="MS Mincho" w:hAnsi="Cambria"/>
                <w:b/>
                <w:bCs/>
                <w:color w:val="FFFFFF" w:themeColor="background1"/>
                <w:sz w:val="18"/>
                <w:szCs w:val="18"/>
                <w:lang w:val="en-GB"/>
              </w:rPr>
            </w:pPr>
            <w:r w:rsidRPr="00707579">
              <w:rPr>
                <w:rFonts w:ascii="Cambria" w:eastAsia="MS Mincho" w:hAnsi="Cambria"/>
                <w:b/>
                <w:bCs/>
                <w:color w:val="FFFFFF" w:themeColor="background1"/>
                <w:sz w:val="18"/>
                <w:szCs w:val="18"/>
                <w:lang w:val="en-GB"/>
              </w:rPr>
              <w:t>31/8/2018</w:t>
            </w:r>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p w14:paraId="263942F7" w14:textId="61C5EF9E" w:rsidR="00187FE9" w:rsidRPr="00707579" w:rsidRDefault="00187FE9" w:rsidP="008C0182">
            <w:pPr>
              <w:spacing w:before="20" w:after="20"/>
              <w:jc w:val="center"/>
              <w:rPr>
                <w:rFonts w:ascii="Cambria" w:eastAsia="MS Mincho" w:hAnsi="Cambria"/>
                <w:b/>
                <w:bCs/>
                <w:color w:val="FFFFFF" w:themeColor="background1"/>
                <w:sz w:val="18"/>
                <w:szCs w:val="18"/>
                <w:lang w:val="en-GB"/>
              </w:rPr>
            </w:pPr>
            <w:r w:rsidRPr="00707579">
              <w:rPr>
                <w:rFonts w:ascii="Cambria" w:eastAsia="MS Mincho" w:hAnsi="Cambria"/>
                <w:b/>
                <w:bCs/>
                <w:color w:val="FFFFFF" w:themeColor="background1"/>
                <w:sz w:val="18"/>
                <w:szCs w:val="18"/>
                <w:lang w:val="en-GB"/>
              </w:rPr>
              <w:t>15/10/2018</w:t>
            </w:r>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tcPr>
          <w:p w14:paraId="7ABD0E94" w14:textId="01866388" w:rsidR="00187FE9" w:rsidRPr="00707579" w:rsidRDefault="00187FE9" w:rsidP="008C0182">
            <w:pPr>
              <w:spacing w:before="20" w:after="20"/>
              <w:jc w:val="center"/>
              <w:rPr>
                <w:rFonts w:ascii="Cambria" w:eastAsia="MS Mincho" w:hAnsi="Cambria"/>
                <w:b/>
                <w:bCs/>
                <w:color w:val="FFFFFF" w:themeColor="background1"/>
                <w:sz w:val="18"/>
                <w:szCs w:val="18"/>
                <w:lang w:val="en-GB"/>
              </w:rPr>
            </w:pPr>
            <w:r w:rsidRPr="00707579">
              <w:rPr>
                <w:rFonts w:ascii="Cambria" w:eastAsia="MS Mincho" w:hAnsi="Cambria"/>
                <w:b/>
                <w:bCs/>
                <w:color w:val="FFFFFF" w:themeColor="background1"/>
                <w:sz w:val="18"/>
                <w:szCs w:val="18"/>
                <w:lang w:val="en-GB"/>
              </w:rPr>
              <w:t>09/11/2018</w:t>
            </w:r>
          </w:p>
        </w:tc>
      </w:tr>
      <w:tr w:rsidR="00187FE9" w:rsidRPr="00707579" w14:paraId="07620109" w14:textId="41E54C36" w:rsidTr="00187FE9">
        <w:tc>
          <w:tcPr>
            <w:tcW w:w="1843" w:type="dxa"/>
            <w:tcBorders>
              <w:top w:val="single" w:sz="8" w:space="0" w:color="FFFFFF" w:themeColor="background1"/>
            </w:tcBorders>
            <w:shd w:val="clear" w:color="auto" w:fill="auto"/>
            <w:vAlign w:val="center"/>
          </w:tcPr>
          <w:p w14:paraId="651F1F3A" w14:textId="0200EA9E" w:rsidR="00187FE9" w:rsidRPr="00707579" w:rsidRDefault="00187FE9"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pH</w:t>
            </w:r>
          </w:p>
        </w:tc>
        <w:tc>
          <w:tcPr>
            <w:tcW w:w="851" w:type="dxa"/>
            <w:tcBorders>
              <w:top w:val="single" w:sz="8" w:space="0" w:color="FFFFFF" w:themeColor="background1"/>
            </w:tcBorders>
            <w:shd w:val="clear" w:color="auto" w:fill="auto"/>
            <w:vAlign w:val="center"/>
          </w:tcPr>
          <w:p w14:paraId="75FDDC25" w14:textId="30EF2025"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134" w:type="dxa"/>
            <w:tcBorders>
              <w:top w:val="single" w:sz="8" w:space="0" w:color="FFFFFF" w:themeColor="background1"/>
            </w:tcBorders>
            <w:vAlign w:val="center"/>
          </w:tcPr>
          <w:p w14:paraId="6EEF81A4" w14:textId="796A718D"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6.5-9.0</w:t>
            </w:r>
          </w:p>
        </w:tc>
        <w:tc>
          <w:tcPr>
            <w:tcW w:w="1382" w:type="dxa"/>
            <w:tcBorders>
              <w:top w:val="single" w:sz="8" w:space="0" w:color="FFFFFF" w:themeColor="background1"/>
            </w:tcBorders>
            <w:vAlign w:val="center"/>
          </w:tcPr>
          <w:p w14:paraId="26F35CBF" w14:textId="5E4FFCD0"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8.10</w:t>
            </w:r>
          </w:p>
        </w:tc>
        <w:tc>
          <w:tcPr>
            <w:tcW w:w="1382" w:type="dxa"/>
            <w:tcBorders>
              <w:top w:val="single" w:sz="8" w:space="0" w:color="FFFFFF" w:themeColor="background1"/>
            </w:tcBorders>
            <w:vAlign w:val="center"/>
          </w:tcPr>
          <w:p w14:paraId="6139D50A" w14:textId="6494BE74"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8.66</w:t>
            </w:r>
          </w:p>
        </w:tc>
        <w:tc>
          <w:tcPr>
            <w:tcW w:w="1382" w:type="dxa"/>
            <w:tcBorders>
              <w:top w:val="single" w:sz="8" w:space="0" w:color="FFFFFF" w:themeColor="background1"/>
            </w:tcBorders>
          </w:tcPr>
          <w:p w14:paraId="6838BF2B" w14:textId="77DC8BB5"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8.91</w:t>
            </w:r>
          </w:p>
        </w:tc>
        <w:tc>
          <w:tcPr>
            <w:tcW w:w="1382" w:type="dxa"/>
            <w:tcBorders>
              <w:top w:val="single" w:sz="8" w:space="0" w:color="FFFFFF" w:themeColor="background1"/>
            </w:tcBorders>
          </w:tcPr>
          <w:p w14:paraId="14A9849E" w14:textId="1BA517CC"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8.86</w:t>
            </w:r>
          </w:p>
        </w:tc>
      </w:tr>
      <w:tr w:rsidR="00187FE9" w:rsidRPr="00707579" w14:paraId="367686DB" w14:textId="46516270" w:rsidTr="00187FE9">
        <w:tc>
          <w:tcPr>
            <w:tcW w:w="1843" w:type="dxa"/>
            <w:shd w:val="clear" w:color="auto" w:fill="auto"/>
            <w:vAlign w:val="center"/>
          </w:tcPr>
          <w:p w14:paraId="55CE59F0" w14:textId="78355C5A" w:rsidR="00187FE9" w:rsidRPr="00707579" w:rsidRDefault="00187FE9"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Electro-conductivity</w:t>
            </w:r>
          </w:p>
        </w:tc>
        <w:tc>
          <w:tcPr>
            <w:tcW w:w="851" w:type="dxa"/>
            <w:shd w:val="clear" w:color="auto" w:fill="auto"/>
            <w:vAlign w:val="center"/>
          </w:tcPr>
          <w:p w14:paraId="685D2856" w14:textId="7FCE87B9"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µS/cm</w:t>
            </w:r>
          </w:p>
        </w:tc>
        <w:tc>
          <w:tcPr>
            <w:tcW w:w="1134" w:type="dxa"/>
            <w:vAlign w:val="center"/>
          </w:tcPr>
          <w:p w14:paraId="36E99A9C" w14:textId="039323F0"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382" w:type="dxa"/>
            <w:vAlign w:val="center"/>
          </w:tcPr>
          <w:p w14:paraId="58E16C31" w14:textId="3DA2AE53"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390</w:t>
            </w:r>
          </w:p>
        </w:tc>
        <w:tc>
          <w:tcPr>
            <w:tcW w:w="1382" w:type="dxa"/>
            <w:vAlign w:val="center"/>
          </w:tcPr>
          <w:p w14:paraId="5B0084CB" w14:textId="395B4B92"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486</w:t>
            </w:r>
          </w:p>
        </w:tc>
        <w:tc>
          <w:tcPr>
            <w:tcW w:w="1382" w:type="dxa"/>
          </w:tcPr>
          <w:p w14:paraId="0BA815F4" w14:textId="62E89EE1"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516</w:t>
            </w:r>
          </w:p>
        </w:tc>
        <w:tc>
          <w:tcPr>
            <w:tcW w:w="1382" w:type="dxa"/>
          </w:tcPr>
          <w:p w14:paraId="3B3A2FA4" w14:textId="278EBA37"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521</w:t>
            </w:r>
          </w:p>
        </w:tc>
      </w:tr>
      <w:tr w:rsidR="00187FE9" w:rsidRPr="00707579" w14:paraId="5640C1DB" w14:textId="42426EF6" w:rsidTr="00187FE9">
        <w:tc>
          <w:tcPr>
            <w:tcW w:w="1843" w:type="dxa"/>
            <w:shd w:val="clear" w:color="auto" w:fill="auto"/>
            <w:vAlign w:val="center"/>
          </w:tcPr>
          <w:p w14:paraId="7C204E74" w14:textId="4CF0A943" w:rsidR="00187FE9" w:rsidRPr="00707579" w:rsidRDefault="00187FE9"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Na</w:t>
            </w:r>
          </w:p>
        </w:tc>
        <w:tc>
          <w:tcPr>
            <w:tcW w:w="851" w:type="dxa"/>
            <w:shd w:val="clear" w:color="auto" w:fill="auto"/>
            <w:vAlign w:val="center"/>
          </w:tcPr>
          <w:p w14:paraId="7E6EC29B" w14:textId="1393964F" w:rsidR="00187FE9" w:rsidRPr="00707579" w:rsidRDefault="00187FE9" w:rsidP="009C4C8D">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mg/l</w:t>
            </w:r>
          </w:p>
        </w:tc>
        <w:tc>
          <w:tcPr>
            <w:tcW w:w="1134" w:type="dxa"/>
            <w:vAlign w:val="center"/>
          </w:tcPr>
          <w:p w14:paraId="4EE812F4" w14:textId="3ED66F73"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382" w:type="dxa"/>
            <w:vAlign w:val="center"/>
          </w:tcPr>
          <w:p w14:paraId="7A2CA7EB" w14:textId="25067C2C"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67</w:t>
            </w:r>
          </w:p>
        </w:tc>
        <w:tc>
          <w:tcPr>
            <w:tcW w:w="1382" w:type="dxa"/>
            <w:vAlign w:val="center"/>
          </w:tcPr>
          <w:p w14:paraId="1E32ED11" w14:textId="7E6EFB4C"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13.1</w:t>
            </w:r>
          </w:p>
        </w:tc>
        <w:tc>
          <w:tcPr>
            <w:tcW w:w="1382" w:type="dxa"/>
          </w:tcPr>
          <w:p w14:paraId="350FC701" w14:textId="11240EF5"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14.3</w:t>
            </w:r>
          </w:p>
        </w:tc>
        <w:tc>
          <w:tcPr>
            <w:tcW w:w="1382" w:type="dxa"/>
          </w:tcPr>
          <w:p w14:paraId="09A798AE" w14:textId="298A8B70"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14.1</w:t>
            </w:r>
          </w:p>
        </w:tc>
      </w:tr>
      <w:tr w:rsidR="00187FE9" w:rsidRPr="00707579" w14:paraId="0B2FA37F" w14:textId="7D98FF5C" w:rsidTr="00187FE9">
        <w:tc>
          <w:tcPr>
            <w:tcW w:w="1843" w:type="dxa"/>
            <w:shd w:val="clear" w:color="auto" w:fill="auto"/>
            <w:vAlign w:val="center"/>
          </w:tcPr>
          <w:p w14:paraId="0D59C6C1" w14:textId="479A60A2" w:rsidR="00187FE9" w:rsidRPr="00707579" w:rsidRDefault="00187FE9"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Ca</w:t>
            </w:r>
          </w:p>
        </w:tc>
        <w:tc>
          <w:tcPr>
            <w:tcW w:w="851" w:type="dxa"/>
            <w:shd w:val="clear" w:color="auto" w:fill="auto"/>
            <w:vAlign w:val="center"/>
          </w:tcPr>
          <w:p w14:paraId="482A8592" w14:textId="37262C94"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mg/l</w:t>
            </w:r>
          </w:p>
        </w:tc>
        <w:tc>
          <w:tcPr>
            <w:tcW w:w="1134" w:type="dxa"/>
            <w:vAlign w:val="center"/>
          </w:tcPr>
          <w:p w14:paraId="0CF7FA33" w14:textId="437E70A2"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382" w:type="dxa"/>
            <w:vAlign w:val="center"/>
          </w:tcPr>
          <w:p w14:paraId="2253195E" w14:textId="04D66B8B"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53</w:t>
            </w:r>
          </w:p>
        </w:tc>
        <w:tc>
          <w:tcPr>
            <w:tcW w:w="1382" w:type="dxa"/>
            <w:vAlign w:val="center"/>
          </w:tcPr>
          <w:p w14:paraId="6900F121" w14:textId="02AB9BF5"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54.4</w:t>
            </w:r>
          </w:p>
        </w:tc>
        <w:tc>
          <w:tcPr>
            <w:tcW w:w="1382" w:type="dxa"/>
          </w:tcPr>
          <w:p w14:paraId="223BFCAC" w14:textId="2F5E9217"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68.1</w:t>
            </w:r>
          </w:p>
        </w:tc>
        <w:tc>
          <w:tcPr>
            <w:tcW w:w="1382" w:type="dxa"/>
          </w:tcPr>
          <w:p w14:paraId="71895671" w14:textId="43141367"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66.3</w:t>
            </w:r>
          </w:p>
        </w:tc>
      </w:tr>
      <w:tr w:rsidR="00187FE9" w:rsidRPr="00707579" w14:paraId="7AAF961A" w14:textId="3CC62E27" w:rsidTr="00187FE9">
        <w:tc>
          <w:tcPr>
            <w:tcW w:w="1843" w:type="dxa"/>
            <w:shd w:val="clear" w:color="auto" w:fill="auto"/>
            <w:vAlign w:val="center"/>
          </w:tcPr>
          <w:p w14:paraId="3D9FF6CF" w14:textId="0879F2E8" w:rsidR="00187FE9" w:rsidRPr="00707579" w:rsidRDefault="00187FE9"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Mg</w:t>
            </w:r>
          </w:p>
        </w:tc>
        <w:tc>
          <w:tcPr>
            <w:tcW w:w="851" w:type="dxa"/>
            <w:shd w:val="clear" w:color="auto" w:fill="auto"/>
            <w:vAlign w:val="center"/>
          </w:tcPr>
          <w:p w14:paraId="3CCC3B77" w14:textId="4E88F764"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mg/l</w:t>
            </w:r>
          </w:p>
        </w:tc>
        <w:tc>
          <w:tcPr>
            <w:tcW w:w="1134" w:type="dxa"/>
            <w:vAlign w:val="center"/>
          </w:tcPr>
          <w:p w14:paraId="3E983C1B" w14:textId="64B3D93B"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382" w:type="dxa"/>
            <w:vAlign w:val="center"/>
          </w:tcPr>
          <w:p w14:paraId="02121D06" w14:textId="30E878E2"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8.1</w:t>
            </w:r>
          </w:p>
        </w:tc>
        <w:tc>
          <w:tcPr>
            <w:tcW w:w="1382" w:type="dxa"/>
            <w:vAlign w:val="center"/>
          </w:tcPr>
          <w:p w14:paraId="0BF02C06" w14:textId="0C8AB789"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9.6</w:t>
            </w:r>
          </w:p>
        </w:tc>
        <w:tc>
          <w:tcPr>
            <w:tcW w:w="1382" w:type="dxa"/>
          </w:tcPr>
          <w:p w14:paraId="5F151FB5" w14:textId="5A1741F6"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30.4</w:t>
            </w:r>
          </w:p>
        </w:tc>
        <w:tc>
          <w:tcPr>
            <w:tcW w:w="1382" w:type="dxa"/>
          </w:tcPr>
          <w:p w14:paraId="19E566D0" w14:textId="74393217"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27.4</w:t>
            </w:r>
          </w:p>
        </w:tc>
      </w:tr>
      <w:tr w:rsidR="00187FE9" w:rsidRPr="00707579" w14:paraId="549067A0" w14:textId="10A5E879" w:rsidTr="00187FE9">
        <w:tc>
          <w:tcPr>
            <w:tcW w:w="1843" w:type="dxa"/>
            <w:shd w:val="clear" w:color="auto" w:fill="auto"/>
            <w:vAlign w:val="center"/>
          </w:tcPr>
          <w:p w14:paraId="3D1E6E8D" w14:textId="49686FC5" w:rsidR="00187FE9" w:rsidRPr="00707579" w:rsidRDefault="00187FE9"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Mn</w:t>
            </w:r>
          </w:p>
        </w:tc>
        <w:tc>
          <w:tcPr>
            <w:tcW w:w="851" w:type="dxa"/>
            <w:shd w:val="clear" w:color="auto" w:fill="auto"/>
            <w:vAlign w:val="center"/>
          </w:tcPr>
          <w:p w14:paraId="5383E645" w14:textId="7787980F"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mg/l</w:t>
            </w:r>
          </w:p>
        </w:tc>
        <w:tc>
          <w:tcPr>
            <w:tcW w:w="1134" w:type="dxa"/>
            <w:vAlign w:val="center"/>
          </w:tcPr>
          <w:p w14:paraId="3E6AD260" w14:textId="62A1993A"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1.0</w:t>
            </w:r>
          </w:p>
        </w:tc>
        <w:tc>
          <w:tcPr>
            <w:tcW w:w="1382" w:type="dxa"/>
            <w:vAlign w:val="center"/>
          </w:tcPr>
          <w:p w14:paraId="0625D71C" w14:textId="48010D6A" w:rsidR="00187FE9" w:rsidRPr="00707579" w:rsidRDefault="00D57DA3"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382" w:type="dxa"/>
            <w:vAlign w:val="center"/>
          </w:tcPr>
          <w:p w14:paraId="74BA122E" w14:textId="40AFB8B8"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0.13</w:t>
            </w:r>
          </w:p>
        </w:tc>
        <w:tc>
          <w:tcPr>
            <w:tcW w:w="1382" w:type="dxa"/>
          </w:tcPr>
          <w:p w14:paraId="48DADC19" w14:textId="494A70C1"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0.05</w:t>
            </w:r>
          </w:p>
        </w:tc>
        <w:tc>
          <w:tcPr>
            <w:tcW w:w="1382" w:type="dxa"/>
          </w:tcPr>
          <w:p w14:paraId="47D41232" w14:textId="51439271"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0.05</w:t>
            </w:r>
          </w:p>
        </w:tc>
      </w:tr>
      <w:tr w:rsidR="00187FE9" w:rsidRPr="00707579" w14:paraId="72C570A9" w14:textId="2DCAD065" w:rsidTr="00187FE9">
        <w:tc>
          <w:tcPr>
            <w:tcW w:w="1843" w:type="dxa"/>
            <w:shd w:val="clear" w:color="auto" w:fill="auto"/>
            <w:vAlign w:val="center"/>
          </w:tcPr>
          <w:p w14:paraId="70649112" w14:textId="304E5349" w:rsidR="00187FE9" w:rsidRPr="00707579" w:rsidRDefault="00187FE9"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Cu</w:t>
            </w:r>
          </w:p>
        </w:tc>
        <w:tc>
          <w:tcPr>
            <w:tcW w:w="851" w:type="dxa"/>
            <w:shd w:val="clear" w:color="auto" w:fill="auto"/>
            <w:vAlign w:val="center"/>
          </w:tcPr>
          <w:p w14:paraId="5D1E60F0" w14:textId="27E16466"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mg/l</w:t>
            </w:r>
          </w:p>
        </w:tc>
        <w:tc>
          <w:tcPr>
            <w:tcW w:w="1134" w:type="dxa"/>
            <w:vAlign w:val="center"/>
          </w:tcPr>
          <w:p w14:paraId="0C73656E" w14:textId="6C803C61"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0.5</w:t>
            </w:r>
          </w:p>
        </w:tc>
        <w:tc>
          <w:tcPr>
            <w:tcW w:w="1382" w:type="dxa"/>
            <w:vAlign w:val="center"/>
          </w:tcPr>
          <w:p w14:paraId="7179CBB3" w14:textId="5908F738" w:rsidR="00187FE9" w:rsidRPr="00707579" w:rsidRDefault="00D57DA3"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382" w:type="dxa"/>
            <w:vAlign w:val="center"/>
          </w:tcPr>
          <w:p w14:paraId="68887D2C" w14:textId="276774C5"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&lt;0.01</w:t>
            </w:r>
          </w:p>
        </w:tc>
        <w:tc>
          <w:tcPr>
            <w:tcW w:w="1382" w:type="dxa"/>
          </w:tcPr>
          <w:p w14:paraId="5138785B" w14:textId="47D475A7"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0.04</w:t>
            </w:r>
          </w:p>
        </w:tc>
        <w:tc>
          <w:tcPr>
            <w:tcW w:w="1382" w:type="dxa"/>
          </w:tcPr>
          <w:p w14:paraId="58A9906D" w14:textId="2855DD15"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0.06</w:t>
            </w:r>
          </w:p>
        </w:tc>
      </w:tr>
      <w:tr w:rsidR="00187FE9" w:rsidRPr="00707579" w14:paraId="7F7642B2" w14:textId="7C16885A" w:rsidTr="00187FE9">
        <w:tc>
          <w:tcPr>
            <w:tcW w:w="1843" w:type="dxa"/>
            <w:shd w:val="clear" w:color="auto" w:fill="auto"/>
            <w:vAlign w:val="center"/>
          </w:tcPr>
          <w:p w14:paraId="329B8802" w14:textId="13DC9686" w:rsidR="00187FE9" w:rsidRPr="00707579" w:rsidRDefault="00187FE9"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Fe</w:t>
            </w:r>
          </w:p>
        </w:tc>
        <w:tc>
          <w:tcPr>
            <w:tcW w:w="851" w:type="dxa"/>
            <w:shd w:val="clear" w:color="auto" w:fill="auto"/>
            <w:vAlign w:val="center"/>
          </w:tcPr>
          <w:p w14:paraId="13BD8AF9" w14:textId="296601D9"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mg/l</w:t>
            </w:r>
          </w:p>
        </w:tc>
        <w:tc>
          <w:tcPr>
            <w:tcW w:w="1134" w:type="dxa"/>
            <w:vAlign w:val="center"/>
          </w:tcPr>
          <w:p w14:paraId="1F2D1FB8" w14:textId="0E994E2D"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2.0</w:t>
            </w:r>
          </w:p>
        </w:tc>
        <w:tc>
          <w:tcPr>
            <w:tcW w:w="1382" w:type="dxa"/>
            <w:vAlign w:val="center"/>
          </w:tcPr>
          <w:p w14:paraId="6989288E" w14:textId="6B6C6ED3" w:rsidR="00187FE9" w:rsidRPr="00707579" w:rsidRDefault="00D57DA3"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382" w:type="dxa"/>
            <w:vAlign w:val="center"/>
          </w:tcPr>
          <w:p w14:paraId="4DE5AEF8" w14:textId="74F2618B"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0.02</w:t>
            </w:r>
          </w:p>
        </w:tc>
        <w:tc>
          <w:tcPr>
            <w:tcW w:w="1382" w:type="dxa"/>
          </w:tcPr>
          <w:p w14:paraId="6263735C" w14:textId="3CB263D5"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0.05</w:t>
            </w:r>
          </w:p>
        </w:tc>
        <w:tc>
          <w:tcPr>
            <w:tcW w:w="1382" w:type="dxa"/>
          </w:tcPr>
          <w:p w14:paraId="0779CDF9" w14:textId="010F34EA"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0.04</w:t>
            </w:r>
          </w:p>
        </w:tc>
      </w:tr>
      <w:tr w:rsidR="00187FE9" w:rsidRPr="00707579" w14:paraId="36C2A9FC" w14:textId="66DF84E0" w:rsidTr="00187FE9">
        <w:tc>
          <w:tcPr>
            <w:tcW w:w="1843" w:type="dxa"/>
            <w:shd w:val="clear" w:color="auto" w:fill="auto"/>
            <w:vAlign w:val="center"/>
          </w:tcPr>
          <w:p w14:paraId="481F4949" w14:textId="108745DC" w:rsidR="00187FE9" w:rsidRPr="00707579" w:rsidRDefault="00187FE9"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Pb</w:t>
            </w:r>
          </w:p>
        </w:tc>
        <w:tc>
          <w:tcPr>
            <w:tcW w:w="851" w:type="dxa"/>
            <w:shd w:val="clear" w:color="auto" w:fill="auto"/>
            <w:vAlign w:val="center"/>
          </w:tcPr>
          <w:p w14:paraId="734B441E" w14:textId="4961A4AB"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mg/l</w:t>
            </w:r>
          </w:p>
        </w:tc>
        <w:tc>
          <w:tcPr>
            <w:tcW w:w="1134" w:type="dxa"/>
            <w:vAlign w:val="center"/>
          </w:tcPr>
          <w:p w14:paraId="635FA78E" w14:textId="2A58CE6B"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0.5</w:t>
            </w:r>
          </w:p>
        </w:tc>
        <w:tc>
          <w:tcPr>
            <w:tcW w:w="1382" w:type="dxa"/>
            <w:vAlign w:val="center"/>
          </w:tcPr>
          <w:p w14:paraId="2981217F" w14:textId="39E49442" w:rsidR="00187FE9" w:rsidRPr="00707579" w:rsidRDefault="00D57DA3"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382" w:type="dxa"/>
            <w:vAlign w:val="center"/>
          </w:tcPr>
          <w:p w14:paraId="59EEBC82" w14:textId="11950F87"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0.25</w:t>
            </w:r>
          </w:p>
        </w:tc>
        <w:tc>
          <w:tcPr>
            <w:tcW w:w="1382" w:type="dxa"/>
          </w:tcPr>
          <w:p w14:paraId="63DDBC63" w14:textId="308572BB"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&lt;0.01</w:t>
            </w:r>
          </w:p>
        </w:tc>
        <w:tc>
          <w:tcPr>
            <w:tcW w:w="1382" w:type="dxa"/>
          </w:tcPr>
          <w:p w14:paraId="27F960CA" w14:textId="3F6DB705"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0.35</w:t>
            </w:r>
          </w:p>
        </w:tc>
      </w:tr>
      <w:tr w:rsidR="00187FE9" w:rsidRPr="00707579" w14:paraId="0ADDE092" w14:textId="2502EFF0" w:rsidTr="00187FE9">
        <w:tc>
          <w:tcPr>
            <w:tcW w:w="1843" w:type="dxa"/>
            <w:shd w:val="clear" w:color="auto" w:fill="auto"/>
            <w:vAlign w:val="center"/>
          </w:tcPr>
          <w:p w14:paraId="45CE8537" w14:textId="308FBEB9" w:rsidR="00187FE9" w:rsidRPr="00707579" w:rsidRDefault="00187FE9"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Ni</w:t>
            </w:r>
          </w:p>
        </w:tc>
        <w:tc>
          <w:tcPr>
            <w:tcW w:w="851" w:type="dxa"/>
            <w:shd w:val="clear" w:color="auto" w:fill="auto"/>
            <w:vAlign w:val="center"/>
          </w:tcPr>
          <w:p w14:paraId="1ED95A5C" w14:textId="41F70EDC"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mg/l</w:t>
            </w:r>
          </w:p>
        </w:tc>
        <w:tc>
          <w:tcPr>
            <w:tcW w:w="1134" w:type="dxa"/>
            <w:vAlign w:val="center"/>
          </w:tcPr>
          <w:p w14:paraId="48F5D36B" w14:textId="2BF3AFF2"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0.5</w:t>
            </w:r>
          </w:p>
        </w:tc>
        <w:tc>
          <w:tcPr>
            <w:tcW w:w="1382" w:type="dxa"/>
            <w:vAlign w:val="center"/>
          </w:tcPr>
          <w:p w14:paraId="136C4AED" w14:textId="11186858" w:rsidR="00187FE9" w:rsidRPr="00707579" w:rsidRDefault="00D57DA3"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382" w:type="dxa"/>
            <w:vAlign w:val="center"/>
          </w:tcPr>
          <w:p w14:paraId="3C830EDC" w14:textId="1E81759A"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&lt;0.01</w:t>
            </w:r>
          </w:p>
        </w:tc>
        <w:tc>
          <w:tcPr>
            <w:tcW w:w="1382" w:type="dxa"/>
          </w:tcPr>
          <w:p w14:paraId="716F1BA0" w14:textId="0A8F3BB1"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&lt;0.01</w:t>
            </w:r>
          </w:p>
        </w:tc>
        <w:tc>
          <w:tcPr>
            <w:tcW w:w="1382" w:type="dxa"/>
          </w:tcPr>
          <w:p w14:paraId="7CBB99C2" w14:textId="73FEA2D2"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&lt;0.01</w:t>
            </w:r>
          </w:p>
        </w:tc>
      </w:tr>
      <w:tr w:rsidR="00187FE9" w:rsidRPr="00707579" w14:paraId="7CA9A99B" w14:textId="4406A3EF" w:rsidTr="00187FE9">
        <w:tc>
          <w:tcPr>
            <w:tcW w:w="1843" w:type="dxa"/>
            <w:shd w:val="clear" w:color="auto" w:fill="auto"/>
            <w:vAlign w:val="center"/>
          </w:tcPr>
          <w:p w14:paraId="34760B68" w14:textId="159482B8" w:rsidR="00187FE9" w:rsidRPr="00707579" w:rsidRDefault="00187FE9"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Co</w:t>
            </w:r>
          </w:p>
        </w:tc>
        <w:tc>
          <w:tcPr>
            <w:tcW w:w="851" w:type="dxa"/>
            <w:shd w:val="clear" w:color="auto" w:fill="auto"/>
            <w:vAlign w:val="center"/>
          </w:tcPr>
          <w:p w14:paraId="2FA05BBD" w14:textId="3E01E67D"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mg/l</w:t>
            </w:r>
          </w:p>
        </w:tc>
        <w:tc>
          <w:tcPr>
            <w:tcW w:w="1134" w:type="dxa"/>
            <w:vAlign w:val="center"/>
          </w:tcPr>
          <w:p w14:paraId="72604CC0" w14:textId="3EB19EEC"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1.0</w:t>
            </w:r>
          </w:p>
        </w:tc>
        <w:tc>
          <w:tcPr>
            <w:tcW w:w="1382" w:type="dxa"/>
            <w:vAlign w:val="center"/>
          </w:tcPr>
          <w:p w14:paraId="35EC3C06" w14:textId="7067AC91" w:rsidR="00187FE9" w:rsidRPr="00707579" w:rsidRDefault="00D57DA3"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382" w:type="dxa"/>
            <w:vAlign w:val="center"/>
          </w:tcPr>
          <w:p w14:paraId="42C78E44" w14:textId="67895A54"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0.11</w:t>
            </w:r>
          </w:p>
        </w:tc>
        <w:tc>
          <w:tcPr>
            <w:tcW w:w="1382" w:type="dxa"/>
          </w:tcPr>
          <w:p w14:paraId="2F767CC8" w14:textId="33F19AEA"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&lt;0.01</w:t>
            </w:r>
          </w:p>
        </w:tc>
        <w:tc>
          <w:tcPr>
            <w:tcW w:w="1382" w:type="dxa"/>
          </w:tcPr>
          <w:p w14:paraId="4DCBD66C" w14:textId="0AB95185"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&lt;0.01</w:t>
            </w:r>
          </w:p>
        </w:tc>
      </w:tr>
      <w:tr w:rsidR="00187FE9" w:rsidRPr="00707579" w14:paraId="1902D8A6" w14:textId="1FEDDBD5" w:rsidTr="00187FE9">
        <w:tc>
          <w:tcPr>
            <w:tcW w:w="1843" w:type="dxa"/>
            <w:shd w:val="clear" w:color="auto" w:fill="auto"/>
            <w:vAlign w:val="center"/>
          </w:tcPr>
          <w:p w14:paraId="6FEAA79B" w14:textId="7D679991" w:rsidR="00187FE9" w:rsidRPr="00707579" w:rsidRDefault="00187FE9"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Zn</w:t>
            </w:r>
          </w:p>
        </w:tc>
        <w:tc>
          <w:tcPr>
            <w:tcW w:w="851" w:type="dxa"/>
            <w:shd w:val="clear" w:color="auto" w:fill="auto"/>
            <w:vAlign w:val="center"/>
          </w:tcPr>
          <w:p w14:paraId="182CE55D" w14:textId="69F417B5"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mg/l</w:t>
            </w:r>
          </w:p>
        </w:tc>
        <w:tc>
          <w:tcPr>
            <w:tcW w:w="1134" w:type="dxa"/>
            <w:vAlign w:val="center"/>
          </w:tcPr>
          <w:p w14:paraId="446AF55F" w14:textId="3F2A8C91"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2.0</w:t>
            </w:r>
          </w:p>
        </w:tc>
        <w:tc>
          <w:tcPr>
            <w:tcW w:w="1382" w:type="dxa"/>
            <w:vAlign w:val="center"/>
          </w:tcPr>
          <w:p w14:paraId="0D67E499" w14:textId="54542425" w:rsidR="00187FE9" w:rsidRPr="00707579" w:rsidRDefault="00D57DA3"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382" w:type="dxa"/>
            <w:vAlign w:val="center"/>
          </w:tcPr>
          <w:p w14:paraId="65B983D1" w14:textId="1B5B2A00"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0.05</w:t>
            </w:r>
          </w:p>
        </w:tc>
        <w:tc>
          <w:tcPr>
            <w:tcW w:w="1382" w:type="dxa"/>
          </w:tcPr>
          <w:p w14:paraId="16C69BCD" w14:textId="61EB4C45"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0.03</w:t>
            </w:r>
          </w:p>
        </w:tc>
        <w:tc>
          <w:tcPr>
            <w:tcW w:w="1382" w:type="dxa"/>
          </w:tcPr>
          <w:p w14:paraId="031731C1" w14:textId="6EB2F992"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0.03</w:t>
            </w:r>
          </w:p>
        </w:tc>
      </w:tr>
      <w:tr w:rsidR="00187FE9" w:rsidRPr="00707579" w14:paraId="604685ED" w14:textId="2BDC7582" w:rsidTr="00187FE9">
        <w:tc>
          <w:tcPr>
            <w:tcW w:w="1843" w:type="dxa"/>
            <w:shd w:val="clear" w:color="auto" w:fill="auto"/>
            <w:vAlign w:val="center"/>
          </w:tcPr>
          <w:p w14:paraId="54105C97" w14:textId="0C8CB336" w:rsidR="00187FE9" w:rsidRPr="00707579" w:rsidRDefault="00187FE9"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Cd</w:t>
            </w:r>
          </w:p>
        </w:tc>
        <w:tc>
          <w:tcPr>
            <w:tcW w:w="851" w:type="dxa"/>
            <w:shd w:val="clear" w:color="auto" w:fill="auto"/>
            <w:vAlign w:val="center"/>
          </w:tcPr>
          <w:p w14:paraId="12BCFBAD" w14:textId="543E73D6"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mg/l</w:t>
            </w:r>
          </w:p>
        </w:tc>
        <w:tc>
          <w:tcPr>
            <w:tcW w:w="1134" w:type="dxa"/>
            <w:vAlign w:val="center"/>
          </w:tcPr>
          <w:p w14:paraId="758ECCA7" w14:textId="5E5F5F6E"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0.1</w:t>
            </w:r>
          </w:p>
        </w:tc>
        <w:tc>
          <w:tcPr>
            <w:tcW w:w="1382" w:type="dxa"/>
            <w:vAlign w:val="center"/>
          </w:tcPr>
          <w:p w14:paraId="770FE81F" w14:textId="3AFB87D1" w:rsidR="00187FE9" w:rsidRPr="00707579" w:rsidRDefault="00D57DA3"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382" w:type="dxa"/>
            <w:vAlign w:val="center"/>
          </w:tcPr>
          <w:p w14:paraId="3848EA05" w14:textId="1367018B"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&lt;0.01</w:t>
            </w:r>
          </w:p>
        </w:tc>
        <w:tc>
          <w:tcPr>
            <w:tcW w:w="1382" w:type="dxa"/>
          </w:tcPr>
          <w:p w14:paraId="1703623D" w14:textId="1AD9CC75"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0.01</w:t>
            </w:r>
          </w:p>
        </w:tc>
        <w:tc>
          <w:tcPr>
            <w:tcW w:w="1382" w:type="dxa"/>
          </w:tcPr>
          <w:p w14:paraId="4394BF24" w14:textId="02791F48" w:rsidR="00187FE9" w:rsidRPr="00707579" w:rsidRDefault="00187FE9"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&lt;0.01</w:t>
            </w:r>
          </w:p>
        </w:tc>
      </w:tr>
      <w:tr w:rsidR="00D57DA3" w:rsidRPr="00707579" w14:paraId="19328C42" w14:textId="77777777" w:rsidTr="008C0182">
        <w:tc>
          <w:tcPr>
            <w:tcW w:w="1843" w:type="dxa"/>
            <w:shd w:val="clear" w:color="auto" w:fill="auto"/>
            <w:vAlign w:val="center"/>
          </w:tcPr>
          <w:p w14:paraId="2F222C19" w14:textId="0DEDBAB5" w:rsidR="00D57DA3" w:rsidRPr="00707579" w:rsidRDefault="00D57DA3" w:rsidP="008C0182">
            <w:pPr>
              <w:spacing w:before="20" w:after="20"/>
              <w:rPr>
                <w:rFonts w:ascii="Cambria" w:eastAsia="MS Mincho" w:hAnsi="Cambria"/>
                <w:bCs/>
                <w:sz w:val="18"/>
                <w:szCs w:val="18"/>
                <w:lang w:val="en-GB"/>
              </w:rPr>
            </w:pPr>
            <w:r w:rsidRPr="00707579">
              <w:rPr>
                <w:rFonts w:ascii="Cambria" w:eastAsia="MS Mincho" w:hAnsi="Cambria"/>
                <w:bCs/>
                <w:sz w:val="18"/>
                <w:szCs w:val="18"/>
                <w:lang w:val="en-GB"/>
              </w:rPr>
              <w:t>SAR</w:t>
            </w:r>
          </w:p>
        </w:tc>
        <w:tc>
          <w:tcPr>
            <w:tcW w:w="851" w:type="dxa"/>
            <w:shd w:val="clear" w:color="auto" w:fill="auto"/>
            <w:vAlign w:val="center"/>
          </w:tcPr>
          <w:p w14:paraId="4D028350" w14:textId="1818B20B" w:rsidR="00D57DA3" w:rsidRPr="00707579" w:rsidRDefault="00D57DA3"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me/l</w:t>
            </w:r>
          </w:p>
        </w:tc>
        <w:tc>
          <w:tcPr>
            <w:tcW w:w="1134" w:type="dxa"/>
          </w:tcPr>
          <w:p w14:paraId="0B6B8D73" w14:textId="4BFD8CA2" w:rsidR="00D57DA3" w:rsidRPr="00707579" w:rsidRDefault="00D57DA3" w:rsidP="008C0182">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w:t>
            </w:r>
          </w:p>
        </w:tc>
        <w:tc>
          <w:tcPr>
            <w:tcW w:w="1382" w:type="dxa"/>
            <w:vAlign w:val="center"/>
          </w:tcPr>
          <w:p w14:paraId="747471CB" w14:textId="43E52D32" w:rsidR="00D57DA3" w:rsidRPr="00707579" w:rsidRDefault="00D57DA3" w:rsidP="00D57DA3">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2.26533</w:t>
            </w:r>
          </w:p>
        </w:tc>
        <w:tc>
          <w:tcPr>
            <w:tcW w:w="1382" w:type="dxa"/>
            <w:vAlign w:val="center"/>
          </w:tcPr>
          <w:p w14:paraId="323E81DE" w14:textId="08518011" w:rsidR="00D57DA3" w:rsidRPr="00707579" w:rsidRDefault="00D57DA3" w:rsidP="00D57DA3">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0.43054</w:t>
            </w:r>
          </w:p>
        </w:tc>
        <w:tc>
          <w:tcPr>
            <w:tcW w:w="1382" w:type="dxa"/>
            <w:vAlign w:val="center"/>
          </w:tcPr>
          <w:p w14:paraId="2308E4B6" w14:textId="690DFE3D" w:rsidR="00D57DA3" w:rsidRPr="00707579" w:rsidRDefault="00D57DA3" w:rsidP="00D57DA3">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0.36226</w:t>
            </w:r>
          </w:p>
        </w:tc>
        <w:tc>
          <w:tcPr>
            <w:tcW w:w="1382" w:type="dxa"/>
            <w:vAlign w:val="center"/>
          </w:tcPr>
          <w:p w14:paraId="273AE366" w14:textId="0CF4EF7D" w:rsidR="00D57DA3" w:rsidRPr="00707579" w:rsidRDefault="00D57DA3" w:rsidP="00D57DA3">
            <w:pPr>
              <w:spacing w:before="20" w:after="20"/>
              <w:jc w:val="center"/>
              <w:rPr>
                <w:rFonts w:ascii="Cambria" w:eastAsia="MS Mincho" w:hAnsi="Cambria"/>
                <w:bCs/>
                <w:sz w:val="18"/>
                <w:szCs w:val="18"/>
                <w:lang w:val="en-GB"/>
              </w:rPr>
            </w:pPr>
            <w:r w:rsidRPr="00707579">
              <w:rPr>
                <w:rFonts w:ascii="Cambria" w:eastAsia="MS Mincho" w:hAnsi="Cambria"/>
                <w:bCs/>
                <w:sz w:val="18"/>
                <w:szCs w:val="18"/>
                <w:lang w:val="en-GB"/>
              </w:rPr>
              <w:t>0.36784</w:t>
            </w:r>
          </w:p>
        </w:tc>
      </w:tr>
    </w:tbl>
    <w:p w14:paraId="090C2680" w14:textId="77777777" w:rsidR="009C4C8D" w:rsidRPr="00707579" w:rsidRDefault="009C4C8D" w:rsidP="009C4C8D">
      <w:pPr>
        <w:rPr>
          <w:lang w:val="en-GB"/>
        </w:rPr>
      </w:pPr>
    </w:p>
    <w:p w14:paraId="4E87C33A" w14:textId="765B8BA8" w:rsidR="00251E6C" w:rsidRPr="00707579" w:rsidRDefault="00BC7C67" w:rsidP="006E0345">
      <w:pPr>
        <w:pStyle w:val="Heading3"/>
        <w:rPr>
          <w:lang w:val="en-GB"/>
        </w:rPr>
      </w:pPr>
      <w:bookmarkStart w:id="94" w:name="_Toc6094072"/>
      <w:bookmarkStart w:id="95" w:name="_Toc75253704"/>
      <w:r w:rsidRPr="00707579">
        <w:rPr>
          <w:lang w:val="en-GB"/>
        </w:rPr>
        <w:t>Biological Characteristics</w:t>
      </w:r>
      <w:bookmarkEnd w:id="94"/>
      <w:bookmarkEnd w:id="95"/>
      <w:r w:rsidR="00DF356C" w:rsidRPr="00707579">
        <w:rPr>
          <w:lang w:val="en-GB"/>
        </w:rPr>
        <w:t xml:space="preserve"> </w:t>
      </w:r>
    </w:p>
    <w:p w14:paraId="263F6715" w14:textId="77777777" w:rsidR="00000162" w:rsidRPr="00707579" w:rsidRDefault="00000162" w:rsidP="00000162">
      <w:pPr>
        <w:spacing w:before="120" w:after="120"/>
        <w:rPr>
          <w:lang w:val="en-GB"/>
        </w:rPr>
      </w:pPr>
      <w:r w:rsidRPr="00707579">
        <w:rPr>
          <w:lang w:val="en-GB"/>
        </w:rPr>
        <w:t xml:space="preserve">According to the ecological and vegetation division of BiH, the area of Žepče municipality belongs to the area of Priano or the northern basin area. The area of the planned project biogeographically belongs to the wet biomass of oak forests (As. </w:t>
      </w:r>
      <w:r w:rsidRPr="00707579">
        <w:rPr>
          <w:i/>
          <w:iCs/>
          <w:lang w:val="en-GB"/>
        </w:rPr>
        <w:t>Carpinion betuli</w:t>
      </w:r>
      <w:r w:rsidRPr="00707579">
        <w:rPr>
          <w:lang w:val="en-GB"/>
        </w:rPr>
        <w:t xml:space="preserve"> Isller 1931) (Vukelić, J. (2012) Forest vegetation of Croatia, Faculty of Forestry, State Institute for Nature Protection, Zagreb, 1-403). </w:t>
      </w:r>
    </w:p>
    <w:p w14:paraId="6962648C" w14:textId="4CE8C364" w:rsidR="00000162" w:rsidRPr="00707579" w:rsidRDefault="00000162" w:rsidP="00000162">
      <w:pPr>
        <w:spacing w:before="120" w:after="120"/>
        <w:rPr>
          <w:lang w:val="en-GB"/>
        </w:rPr>
      </w:pPr>
      <w:r w:rsidRPr="00707579">
        <w:rPr>
          <w:lang w:val="en-GB"/>
        </w:rPr>
        <w:t xml:space="preserve">The area is dominated by active farmland and abandoned agricultural areas where rich landfowl or forests dominate beech and oak forests. Beyond the edges of the cultivable areas </w:t>
      </w:r>
      <w:r w:rsidRPr="00707579">
        <w:rPr>
          <w:lang w:val="en-GB"/>
        </w:rPr>
        <w:lastRenderedPageBreak/>
        <w:t>grows shrubs and ruderal species and in the canals crossing the area most commonly are found plants of the ruderal habitat such as blackberry (</w:t>
      </w:r>
      <w:r w:rsidRPr="00707579">
        <w:rPr>
          <w:i/>
          <w:iCs/>
          <w:lang w:val="en-GB"/>
        </w:rPr>
        <w:t>Rubus</w:t>
      </w:r>
      <w:r w:rsidRPr="00707579">
        <w:rPr>
          <w:lang w:val="en-GB"/>
        </w:rPr>
        <w:t xml:space="preserve"> sp.), netle (</w:t>
      </w:r>
      <w:r w:rsidRPr="00707579">
        <w:rPr>
          <w:i/>
          <w:iCs/>
          <w:lang w:val="en-GB"/>
        </w:rPr>
        <w:t>Urtica</w:t>
      </w:r>
      <w:r w:rsidRPr="00707579">
        <w:rPr>
          <w:lang w:val="en-GB"/>
        </w:rPr>
        <w:t xml:space="preserve"> sp.) and shrubby (</w:t>
      </w:r>
      <w:r w:rsidRPr="00707579">
        <w:rPr>
          <w:i/>
          <w:iCs/>
          <w:lang w:val="en-GB"/>
        </w:rPr>
        <w:t>Ailanthus</w:t>
      </w:r>
      <w:r w:rsidRPr="00707579">
        <w:rPr>
          <w:lang w:val="en-GB"/>
        </w:rPr>
        <w:t xml:space="preserve"> sp.) (</w:t>
      </w:r>
      <w:r w:rsidR="0011277F" w:rsidRPr="0011277F">
        <w:rPr>
          <w:sz w:val="24"/>
          <w:lang w:val="en-GB"/>
        </w:rPr>
        <w:fldChar w:fldCharType="begin"/>
      </w:r>
      <w:r w:rsidR="0011277F" w:rsidRPr="0011277F">
        <w:rPr>
          <w:sz w:val="24"/>
          <w:lang w:val="en-GB"/>
        </w:rPr>
        <w:instrText xml:space="preserve"> REF _Ref14856958 \h </w:instrText>
      </w:r>
      <w:r w:rsidR="0011277F">
        <w:rPr>
          <w:sz w:val="24"/>
          <w:lang w:val="en-GB"/>
        </w:rPr>
        <w:instrText xml:space="preserve"> \* MERGEFORMAT </w:instrText>
      </w:r>
      <w:r w:rsidR="0011277F" w:rsidRPr="0011277F">
        <w:rPr>
          <w:sz w:val="24"/>
          <w:lang w:val="en-GB"/>
        </w:rPr>
      </w:r>
      <w:r w:rsidR="0011277F" w:rsidRPr="0011277F">
        <w:rPr>
          <w:sz w:val="24"/>
          <w:lang w:val="en-GB"/>
        </w:rPr>
        <w:fldChar w:fldCharType="separate"/>
      </w:r>
      <w:r w:rsidR="001268B7" w:rsidRPr="001268B7">
        <w:rPr>
          <w:rFonts w:ascii="Cambria" w:hAnsi="Cambria"/>
          <w:szCs w:val="20"/>
          <w:lang w:val="en-GB"/>
        </w:rPr>
        <w:t xml:space="preserve">Figure </w:t>
      </w:r>
      <w:r w:rsidR="001268B7" w:rsidRPr="001268B7">
        <w:rPr>
          <w:rFonts w:ascii="Cambria" w:hAnsi="Cambria"/>
          <w:noProof/>
          <w:szCs w:val="20"/>
          <w:lang w:val="en-GB"/>
        </w:rPr>
        <w:t>13</w:t>
      </w:r>
      <w:r w:rsidR="0011277F" w:rsidRPr="0011277F">
        <w:rPr>
          <w:sz w:val="24"/>
          <w:lang w:val="en-GB"/>
        </w:rPr>
        <w:fldChar w:fldCharType="end"/>
      </w:r>
      <w:r w:rsidRPr="00707579">
        <w:rPr>
          <w:lang w:val="en-GB"/>
        </w:rPr>
        <w:t>).</w:t>
      </w:r>
    </w:p>
    <w:p w14:paraId="7EB8397B" w14:textId="057788BF" w:rsidR="00000162" w:rsidRPr="00707579" w:rsidRDefault="00000162" w:rsidP="00000162">
      <w:pPr>
        <w:spacing w:before="120" w:after="120"/>
        <w:rPr>
          <w:lang w:val="en-GB"/>
        </w:rPr>
      </w:pPr>
      <w:r w:rsidRPr="00707579">
        <w:rPr>
          <w:lang w:val="en-GB"/>
        </w:rPr>
        <w:t xml:space="preserve">On the sides of river Bosna, the most common species are </w:t>
      </w:r>
      <w:r w:rsidRPr="00707579">
        <w:rPr>
          <w:i/>
          <w:iCs/>
          <w:lang w:val="en-GB"/>
        </w:rPr>
        <w:t>Tremula topola</w:t>
      </w:r>
      <w:r w:rsidRPr="00707579">
        <w:rPr>
          <w:lang w:val="en-GB"/>
        </w:rPr>
        <w:t xml:space="preserve">, </w:t>
      </w:r>
      <w:r w:rsidRPr="00707579">
        <w:rPr>
          <w:i/>
          <w:iCs/>
          <w:lang w:val="en-GB"/>
        </w:rPr>
        <w:t>Corylus avellana</w:t>
      </w:r>
      <w:r w:rsidRPr="00707579">
        <w:rPr>
          <w:lang w:val="en-GB"/>
        </w:rPr>
        <w:t xml:space="preserve">, </w:t>
      </w:r>
      <w:r w:rsidRPr="00707579">
        <w:rPr>
          <w:i/>
          <w:iCs/>
          <w:lang w:val="en-GB"/>
        </w:rPr>
        <w:t>Acer Negundo</w:t>
      </w:r>
      <w:r w:rsidRPr="00707579">
        <w:rPr>
          <w:lang w:val="en-GB"/>
        </w:rPr>
        <w:t xml:space="preserve">, </w:t>
      </w:r>
      <w:r w:rsidRPr="00707579">
        <w:rPr>
          <w:i/>
          <w:iCs/>
          <w:lang w:val="en-GB"/>
        </w:rPr>
        <w:t>Viburnum</w:t>
      </w:r>
      <w:r w:rsidRPr="00707579">
        <w:rPr>
          <w:lang w:val="en-GB"/>
        </w:rPr>
        <w:t xml:space="preserve"> sp., </w:t>
      </w:r>
      <w:r w:rsidRPr="00707579">
        <w:rPr>
          <w:i/>
          <w:iCs/>
          <w:lang w:val="en-GB"/>
        </w:rPr>
        <w:t>Echinogsis lobata</w:t>
      </w:r>
      <w:r w:rsidRPr="00707579">
        <w:rPr>
          <w:lang w:val="en-GB"/>
        </w:rPr>
        <w:t>, etc. (</w:t>
      </w:r>
      <w:r w:rsidR="0011277F" w:rsidRPr="0011277F">
        <w:rPr>
          <w:sz w:val="24"/>
          <w:lang w:val="en-GB"/>
        </w:rPr>
        <w:fldChar w:fldCharType="begin"/>
      </w:r>
      <w:r w:rsidR="0011277F" w:rsidRPr="0011277F">
        <w:rPr>
          <w:sz w:val="24"/>
          <w:lang w:val="en-GB"/>
        </w:rPr>
        <w:instrText xml:space="preserve"> REF _Ref14856973 \h </w:instrText>
      </w:r>
      <w:r w:rsidR="0011277F">
        <w:rPr>
          <w:sz w:val="24"/>
          <w:lang w:val="en-GB"/>
        </w:rPr>
        <w:instrText xml:space="preserve"> \* MERGEFORMAT </w:instrText>
      </w:r>
      <w:r w:rsidR="0011277F" w:rsidRPr="0011277F">
        <w:rPr>
          <w:sz w:val="24"/>
          <w:lang w:val="en-GB"/>
        </w:rPr>
      </w:r>
      <w:r w:rsidR="0011277F" w:rsidRPr="0011277F">
        <w:rPr>
          <w:sz w:val="24"/>
          <w:lang w:val="en-GB"/>
        </w:rPr>
        <w:fldChar w:fldCharType="separate"/>
      </w:r>
      <w:r w:rsidR="001268B7" w:rsidRPr="001268B7">
        <w:rPr>
          <w:rFonts w:ascii="Cambria" w:hAnsi="Cambria"/>
          <w:szCs w:val="20"/>
          <w:lang w:val="en-GB"/>
        </w:rPr>
        <w:t xml:space="preserve">Figure </w:t>
      </w:r>
      <w:r w:rsidR="001268B7" w:rsidRPr="001268B7">
        <w:rPr>
          <w:rFonts w:ascii="Cambria" w:hAnsi="Cambria"/>
          <w:noProof/>
          <w:szCs w:val="20"/>
          <w:lang w:val="en-GB"/>
        </w:rPr>
        <w:t>14</w:t>
      </w:r>
      <w:r w:rsidR="0011277F" w:rsidRPr="0011277F">
        <w:rPr>
          <w:sz w:val="24"/>
          <w:lang w:val="en-GB"/>
        </w:rPr>
        <w:fldChar w:fldCharType="end"/>
      </w:r>
      <w:r w:rsidRPr="00707579">
        <w:rPr>
          <w:lang w:val="en-GB"/>
        </w:rPr>
        <w:t>).</w:t>
      </w:r>
    </w:p>
    <w:p w14:paraId="6EA3F4A2" w14:textId="54BF22C9" w:rsidR="009A7000" w:rsidRPr="00707579" w:rsidRDefault="00000162" w:rsidP="00000162">
      <w:pPr>
        <w:spacing w:before="120" w:after="120"/>
        <w:rPr>
          <w:lang w:val="en-GB"/>
        </w:rPr>
      </w:pPr>
      <w:r w:rsidRPr="00707579">
        <w:rPr>
          <w:lang w:val="en-GB"/>
        </w:rPr>
        <w:t>In the area of planning reservoirs there is a forest of oak (</w:t>
      </w:r>
      <w:r w:rsidRPr="00707579">
        <w:rPr>
          <w:i/>
          <w:iCs/>
          <w:lang w:val="en-GB"/>
        </w:rPr>
        <w:t>Quercus petraea</w:t>
      </w:r>
      <w:r w:rsidRPr="00707579">
        <w:rPr>
          <w:lang w:val="en-GB"/>
        </w:rPr>
        <w:t>) and grapevine (</w:t>
      </w:r>
      <w:r w:rsidRPr="00707579">
        <w:rPr>
          <w:i/>
          <w:iCs/>
          <w:lang w:val="en-GB"/>
        </w:rPr>
        <w:t>Carpinus betulus</w:t>
      </w:r>
      <w:r w:rsidRPr="00707579">
        <w:rPr>
          <w:lang w:val="en-GB"/>
        </w:rPr>
        <w:t xml:space="preserve">), but also species of genus </w:t>
      </w:r>
      <w:r w:rsidRPr="00707579">
        <w:rPr>
          <w:i/>
          <w:iCs/>
          <w:lang w:val="en-GB"/>
        </w:rPr>
        <w:t>Pinus</w:t>
      </w:r>
      <w:r w:rsidRPr="00707579">
        <w:rPr>
          <w:lang w:val="en-GB"/>
        </w:rPr>
        <w:t xml:space="preserve"> and ferns can be found there (</w:t>
      </w:r>
      <w:r w:rsidR="0011277F" w:rsidRPr="0011277F">
        <w:rPr>
          <w:sz w:val="24"/>
          <w:lang w:val="en-GB"/>
        </w:rPr>
        <w:fldChar w:fldCharType="begin"/>
      </w:r>
      <w:r w:rsidR="0011277F" w:rsidRPr="0011277F">
        <w:rPr>
          <w:sz w:val="24"/>
          <w:lang w:val="en-GB"/>
        </w:rPr>
        <w:instrText xml:space="preserve"> REF _Ref14856983 \h </w:instrText>
      </w:r>
      <w:r w:rsidR="0011277F">
        <w:rPr>
          <w:sz w:val="24"/>
          <w:lang w:val="en-GB"/>
        </w:rPr>
        <w:instrText xml:space="preserve"> \* MERGEFORMAT </w:instrText>
      </w:r>
      <w:r w:rsidR="0011277F" w:rsidRPr="0011277F">
        <w:rPr>
          <w:sz w:val="24"/>
          <w:lang w:val="en-GB"/>
        </w:rPr>
      </w:r>
      <w:r w:rsidR="0011277F" w:rsidRPr="0011277F">
        <w:rPr>
          <w:sz w:val="24"/>
          <w:lang w:val="en-GB"/>
        </w:rPr>
        <w:fldChar w:fldCharType="separate"/>
      </w:r>
      <w:r w:rsidR="001268B7" w:rsidRPr="001268B7">
        <w:rPr>
          <w:rFonts w:ascii="Cambria" w:hAnsi="Cambria"/>
          <w:szCs w:val="20"/>
          <w:lang w:val="en-GB"/>
        </w:rPr>
        <w:t xml:space="preserve">Figure </w:t>
      </w:r>
      <w:r w:rsidR="001268B7" w:rsidRPr="001268B7">
        <w:rPr>
          <w:rFonts w:ascii="Cambria" w:hAnsi="Cambria"/>
          <w:noProof/>
          <w:szCs w:val="20"/>
          <w:lang w:val="en-GB"/>
        </w:rPr>
        <w:t>15</w:t>
      </w:r>
      <w:r w:rsidR="0011277F" w:rsidRPr="0011277F">
        <w:rPr>
          <w:sz w:val="24"/>
          <w:lang w:val="en-GB"/>
        </w:rPr>
        <w:fldChar w:fldCharType="end"/>
      </w:r>
      <w:r w:rsidRPr="00707579">
        <w:rPr>
          <w:lang w:val="en-GB"/>
        </w:rPr>
        <w:t>).</w:t>
      </w:r>
    </w:p>
    <w:p w14:paraId="22ECD002" w14:textId="58D82DD1" w:rsidR="009A7000" w:rsidRPr="00707579" w:rsidRDefault="009A7000" w:rsidP="00000162">
      <w:pPr>
        <w:spacing w:before="120" w:after="120"/>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F449FE" w:rsidRPr="00707579" w14:paraId="797B5A7B" w14:textId="77777777" w:rsidTr="00603245">
        <w:trPr>
          <w:trHeight w:val="5256"/>
        </w:trPr>
        <w:tc>
          <w:tcPr>
            <w:tcW w:w="9236" w:type="dxa"/>
          </w:tcPr>
          <w:p w14:paraId="3A58BDEF" w14:textId="1627E96E" w:rsidR="00F449FE" w:rsidRPr="00707579" w:rsidRDefault="00F449FE" w:rsidP="00F449FE">
            <w:pPr>
              <w:spacing w:before="100" w:beforeAutospacing="1" w:after="100" w:afterAutospacing="1"/>
              <w:jc w:val="center"/>
              <w:rPr>
                <w:sz w:val="2"/>
                <w:szCs w:val="2"/>
                <w:lang w:val="en-GB" w:eastAsia="hr-HR"/>
              </w:rPr>
            </w:pPr>
            <w:r w:rsidRPr="00707579">
              <w:rPr>
                <w:noProof/>
                <w:sz w:val="2"/>
                <w:szCs w:val="2"/>
                <w:lang w:val="bs-Latn-BA" w:eastAsia="bs-Latn-BA"/>
              </w:rPr>
              <w:drawing>
                <wp:anchor distT="0" distB="0" distL="114300" distR="114300" simplePos="0" relativeHeight="251658240" behindDoc="0" locked="0" layoutInCell="1" allowOverlap="1" wp14:anchorId="1432CF58" wp14:editId="13628977">
                  <wp:simplePos x="0" y="0"/>
                  <wp:positionH relativeFrom="column">
                    <wp:posOffset>818515</wp:posOffset>
                  </wp:positionH>
                  <wp:positionV relativeFrom="paragraph">
                    <wp:posOffset>54610</wp:posOffset>
                  </wp:positionV>
                  <wp:extent cx="4244340" cy="3182620"/>
                  <wp:effectExtent l="0" t="0" r="3810" b="0"/>
                  <wp:wrapTopAndBottom/>
                  <wp:docPr id="26" name="Picture 26"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6715.JPG"/>
                          <pic:cNvPicPr/>
                        </pic:nvPicPr>
                        <pic:blipFill>
                          <a:blip r:embed="rId33" cstate="print">
                            <a:extLst>
                              <a:ext uri="{28A0092B-C50C-407E-A947-70E740481C1C}">
                                <a14:useLocalDpi xmlns:a14="http://schemas.microsoft.com/office/drawing/2010/main"/>
                              </a:ext>
                            </a:extLst>
                          </a:blip>
                          <a:stretch>
                            <a:fillRect/>
                          </a:stretch>
                        </pic:blipFill>
                        <pic:spPr>
                          <a:xfrm>
                            <a:off x="0" y="0"/>
                            <a:ext cx="4244340" cy="3182620"/>
                          </a:xfrm>
                          <a:prstGeom prst="rect">
                            <a:avLst/>
                          </a:prstGeom>
                        </pic:spPr>
                      </pic:pic>
                    </a:graphicData>
                  </a:graphic>
                  <wp14:sizeRelH relativeFrom="margin">
                    <wp14:pctWidth>0</wp14:pctWidth>
                  </wp14:sizeRelH>
                  <wp14:sizeRelV relativeFrom="margin">
                    <wp14:pctHeight>0</wp14:pctHeight>
                  </wp14:sizeRelV>
                </wp:anchor>
              </w:drawing>
            </w:r>
          </w:p>
        </w:tc>
      </w:tr>
      <w:tr w:rsidR="00F449FE" w:rsidRPr="00707579" w14:paraId="354B637A" w14:textId="77777777" w:rsidTr="00603245">
        <w:tc>
          <w:tcPr>
            <w:tcW w:w="9236" w:type="dxa"/>
          </w:tcPr>
          <w:p w14:paraId="0C4B06AA" w14:textId="49116E22" w:rsidR="00F449FE" w:rsidRPr="00707579" w:rsidRDefault="00F449FE" w:rsidP="00553617">
            <w:pPr>
              <w:pStyle w:val="Caption"/>
              <w:spacing w:before="60"/>
              <w:jc w:val="center"/>
              <w:rPr>
                <w:lang w:val="en-GB"/>
              </w:rPr>
            </w:pPr>
            <w:bookmarkStart w:id="96" w:name="_Ref14856958"/>
            <w:bookmarkStart w:id="97" w:name="_Toc74731743"/>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1268B7">
              <w:rPr>
                <w:rFonts w:ascii="Cambria" w:hAnsi="Cambria"/>
                <w:noProof/>
                <w:sz w:val="20"/>
                <w:szCs w:val="20"/>
                <w:lang w:val="en-GB"/>
              </w:rPr>
              <w:t>13</w:t>
            </w:r>
            <w:r w:rsidRPr="00707579">
              <w:rPr>
                <w:rFonts w:ascii="Cambria" w:hAnsi="Cambria"/>
                <w:sz w:val="20"/>
                <w:szCs w:val="20"/>
                <w:lang w:val="en-GB"/>
              </w:rPr>
              <w:fldChar w:fldCharType="end"/>
            </w:r>
            <w:bookmarkEnd w:id="96"/>
            <w:r w:rsidRPr="00707579">
              <w:rPr>
                <w:rFonts w:ascii="Cambria" w:hAnsi="Cambria"/>
                <w:sz w:val="20"/>
                <w:szCs w:val="20"/>
                <w:lang w:val="en-GB"/>
              </w:rPr>
              <w:t xml:space="preserve"> View of the existing canal </w:t>
            </w:r>
            <w:r w:rsidR="00553617" w:rsidRPr="00707579">
              <w:rPr>
                <w:rFonts w:ascii="Cambria" w:hAnsi="Cambria"/>
                <w:sz w:val="20"/>
                <w:szCs w:val="20"/>
                <w:lang w:val="en-GB"/>
              </w:rPr>
              <w:t xml:space="preserve">which is </w:t>
            </w:r>
            <w:r w:rsidRPr="00707579">
              <w:rPr>
                <w:rFonts w:ascii="Cambria" w:hAnsi="Cambria"/>
                <w:sz w:val="20"/>
                <w:szCs w:val="20"/>
                <w:lang w:val="en-GB"/>
              </w:rPr>
              <w:t xml:space="preserve">overgrown </w:t>
            </w:r>
            <w:r w:rsidR="00553617" w:rsidRPr="00707579">
              <w:rPr>
                <w:rFonts w:ascii="Cambria" w:hAnsi="Cambria"/>
                <w:sz w:val="20"/>
                <w:szCs w:val="20"/>
                <w:lang w:val="en-GB"/>
              </w:rPr>
              <w:t>with</w:t>
            </w:r>
            <w:r w:rsidRPr="00707579">
              <w:rPr>
                <w:rFonts w:ascii="Cambria" w:hAnsi="Cambria"/>
                <w:sz w:val="20"/>
                <w:szCs w:val="20"/>
                <w:lang w:val="en-GB"/>
              </w:rPr>
              <w:t xml:space="preserve"> vegetation (photo: Oikon Ltd.)</w:t>
            </w:r>
            <w:bookmarkEnd w:id="97"/>
          </w:p>
        </w:tc>
      </w:tr>
      <w:tr w:rsidR="00F449FE" w:rsidRPr="00707579" w14:paraId="705FFAF4" w14:textId="77777777" w:rsidTr="00603245">
        <w:tc>
          <w:tcPr>
            <w:tcW w:w="9236" w:type="dxa"/>
          </w:tcPr>
          <w:p w14:paraId="2834103F" w14:textId="70211357" w:rsidR="00F449FE" w:rsidRPr="00707579" w:rsidRDefault="00F449FE" w:rsidP="00F449FE">
            <w:pPr>
              <w:spacing w:before="100" w:beforeAutospacing="1" w:after="100" w:afterAutospacing="1"/>
              <w:jc w:val="center"/>
              <w:rPr>
                <w:lang w:val="en-GB"/>
              </w:rPr>
            </w:pPr>
            <w:r w:rsidRPr="00707579">
              <w:rPr>
                <w:noProof/>
                <w:lang w:val="bs-Latn-BA" w:eastAsia="bs-Latn-BA"/>
              </w:rPr>
              <w:drawing>
                <wp:inline distT="0" distB="0" distL="0" distR="0" wp14:anchorId="3FEFD742" wp14:editId="259EAA5A">
                  <wp:extent cx="4329283" cy="3246518"/>
                  <wp:effectExtent l="0" t="0" r="0" b="0"/>
                  <wp:docPr id="28" name="Picture 28"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67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32551" cy="3248968"/>
                          </a:xfrm>
                          <a:prstGeom prst="rect">
                            <a:avLst/>
                          </a:prstGeom>
                        </pic:spPr>
                      </pic:pic>
                    </a:graphicData>
                  </a:graphic>
                </wp:inline>
              </w:drawing>
            </w:r>
          </w:p>
        </w:tc>
      </w:tr>
      <w:tr w:rsidR="00F449FE" w:rsidRPr="00707579" w14:paraId="732B796B" w14:textId="77777777" w:rsidTr="00603245">
        <w:tc>
          <w:tcPr>
            <w:tcW w:w="9236" w:type="dxa"/>
          </w:tcPr>
          <w:p w14:paraId="2D2B5A14" w14:textId="7A085001" w:rsidR="00F449FE" w:rsidRPr="00707579" w:rsidRDefault="00F449FE" w:rsidP="004825F3">
            <w:pPr>
              <w:pStyle w:val="Caption"/>
              <w:spacing w:before="60"/>
              <w:jc w:val="center"/>
              <w:rPr>
                <w:lang w:val="en-GB"/>
              </w:rPr>
            </w:pPr>
            <w:bookmarkStart w:id="98" w:name="_Ref14856973"/>
            <w:bookmarkStart w:id="99" w:name="_Toc13138483"/>
            <w:bookmarkStart w:id="100" w:name="_Toc74731744"/>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1268B7">
              <w:rPr>
                <w:rFonts w:ascii="Cambria" w:hAnsi="Cambria"/>
                <w:noProof/>
                <w:sz w:val="20"/>
                <w:szCs w:val="20"/>
                <w:lang w:val="en-GB"/>
              </w:rPr>
              <w:t>14</w:t>
            </w:r>
            <w:r w:rsidRPr="00707579">
              <w:rPr>
                <w:rFonts w:ascii="Cambria" w:hAnsi="Cambria"/>
                <w:sz w:val="20"/>
                <w:szCs w:val="20"/>
                <w:lang w:val="en-GB"/>
              </w:rPr>
              <w:fldChar w:fldCharType="end"/>
            </w:r>
            <w:bookmarkEnd w:id="98"/>
            <w:r w:rsidRPr="00707579">
              <w:rPr>
                <w:rFonts w:ascii="Cambria" w:hAnsi="Cambria"/>
                <w:sz w:val="20"/>
                <w:szCs w:val="20"/>
                <w:lang w:val="en-GB"/>
              </w:rPr>
              <w:t xml:space="preserve"> View of the vegetation towards left river bank of Bosna (photo: Oikon Ltd.)</w:t>
            </w:r>
            <w:bookmarkEnd w:id="99"/>
            <w:bookmarkEnd w:id="100"/>
          </w:p>
        </w:tc>
      </w:tr>
      <w:tr w:rsidR="00F449FE" w:rsidRPr="00707579" w14:paraId="0FF31608" w14:textId="77777777" w:rsidTr="00603245">
        <w:tc>
          <w:tcPr>
            <w:tcW w:w="9236" w:type="dxa"/>
          </w:tcPr>
          <w:p w14:paraId="65DDFB00" w14:textId="1E0DBC90" w:rsidR="00F449FE" w:rsidRPr="00707579" w:rsidRDefault="00F449FE" w:rsidP="00F449FE">
            <w:pPr>
              <w:spacing w:before="100" w:beforeAutospacing="1" w:after="100" w:afterAutospacing="1"/>
              <w:jc w:val="center"/>
              <w:rPr>
                <w:lang w:val="en-GB"/>
              </w:rPr>
            </w:pPr>
            <w:r w:rsidRPr="00707579">
              <w:rPr>
                <w:noProof/>
                <w:lang w:val="bs-Latn-BA" w:eastAsia="bs-Latn-BA"/>
              </w:rPr>
              <w:lastRenderedPageBreak/>
              <w:drawing>
                <wp:inline distT="0" distB="0" distL="0" distR="0" wp14:anchorId="1007B06A" wp14:editId="39910735">
                  <wp:extent cx="4474242" cy="3355681"/>
                  <wp:effectExtent l="0" t="0" r="2540" b="0"/>
                  <wp:docPr id="30" name="Picture 30" descr="A car parked on pavement near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6727.JPG"/>
                          <pic:cNvPicPr/>
                        </pic:nvPicPr>
                        <pic:blipFill>
                          <a:blip r:embed="rId35" cstate="print">
                            <a:extLst>
                              <a:ext uri="{28A0092B-C50C-407E-A947-70E740481C1C}">
                                <a14:useLocalDpi xmlns:a14="http://schemas.microsoft.com/office/drawing/2010/main"/>
                              </a:ext>
                            </a:extLst>
                          </a:blip>
                          <a:stretch>
                            <a:fillRect/>
                          </a:stretch>
                        </pic:blipFill>
                        <pic:spPr>
                          <a:xfrm>
                            <a:off x="0" y="0"/>
                            <a:ext cx="4483426" cy="3362569"/>
                          </a:xfrm>
                          <a:prstGeom prst="rect">
                            <a:avLst/>
                          </a:prstGeom>
                        </pic:spPr>
                      </pic:pic>
                    </a:graphicData>
                  </a:graphic>
                </wp:inline>
              </w:drawing>
            </w:r>
          </w:p>
        </w:tc>
      </w:tr>
      <w:tr w:rsidR="00F449FE" w:rsidRPr="00707579" w14:paraId="26808390" w14:textId="77777777" w:rsidTr="00603245">
        <w:tc>
          <w:tcPr>
            <w:tcW w:w="9236" w:type="dxa"/>
          </w:tcPr>
          <w:p w14:paraId="64FF0570" w14:textId="0CB8C07E" w:rsidR="00F449FE" w:rsidRPr="00707579" w:rsidRDefault="00F449FE" w:rsidP="004825F3">
            <w:pPr>
              <w:pStyle w:val="Caption"/>
              <w:spacing w:before="60"/>
              <w:jc w:val="center"/>
              <w:rPr>
                <w:lang w:val="en-GB"/>
              </w:rPr>
            </w:pPr>
            <w:bookmarkStart w:id="101" w:name="_Ref14856983"/>
            <w:bookmarkStart w:id="102" w:name="_Toc13138484"/>
            <w:bookmarkStart w:id="103" w:name="_Toc74731745"/>
            <w:r w:rsidRPr="00707579">
              <w:rPr>
                <w:rFonts w:ascii="Cambria" w:hAnsi="Cambria"/>
                <w:sz w:val="20"/>
                <w:szCs w:val="20"/>
                <w:lang w:val="en-GB"/>
              </w:rPr>
              <w:t xml:space="preserve">Figure </w:t>
            </w:r>
            <w:r w:rsidRPr="00707579">
              <w:rPr>
                <w:rFonts w:ascii="Cambria" w:hAnsi="Cambria"/>
                <w:sz w:val="20"/>
                <w:szCs w:val="20"/>
                <w:lang w:val="en-GB"/>
              </w:rPr>
              <w:fldChar w:fldCharType="begin"/>
            </w:r>
            <w:r w:rsidRPr="00707579">
              <w:rPr>
                <w:rFonts w:ascii="Cambria" w:hAnsi="Cambria"/>
                <w:sz w:val="20"/>
                <w:szCs w:val="20"/>
                <w:lang w:val="en-GB"/>
              </w:rPr>
              <w:instrText xml:space="preserve"> SEQ Figure \* ARABIC </w:instrText>
            </w:r>
            <w:r w:rsidRPr="00707579">
              <w:rPr>
                <w:rFonts w:ascii="Cambria" w:hAnsi="Cambria"/>
                <w:sz w:val="20"/>
                <w:szCs w:val="20"/>
                <w:lang w:val="en-GB"/>
              </w:rPr>
              <w:fldChar w:fldCharType="separate"/>
            </w:r>
            <w:r w:rsidR="001268B7">
              <w:rPr>
                <w:rFonts w:ascii="Cambria" w:hAnsi="Cambria"/>
                <w:noProof/>
                <w:sz w:val="20"/>
                <w:szCs w:val="20"/>
                <w:lang w:val="en-GB"/>
              </w:rPr>
              <w:t>15</w:t>
            </w:r>
            <w:r w:rsidRPr="00707579">
              <w:rPr>
                <w:rFonts w:ascii="Cambria" w:hAnsi="Cambria"/>
                <w:sz w:val="20"/>
                <w:szCs w:val="20"/>
                <w:lang w:val="en-GB"/>
              </w:rPr>
              <w:fldChar w:fldCharType="end"/>
            </w:r>
            <w:bookmarkEnd w:id="101"/>
            <w:r w:rsidRPr="00707579">
              <w:rPr>
                <w:rFonts w:ascii="Cambria" w:hAnsi="Cambria"/>
                <w:sz w:val="20"/>
                <w:szCs w:val="20"/>
                <w:lang w:val="en-GB"/>
              </w:rPr>
              <w:t xml:space="preserve"> View of the location of the planned reservoir in the forest (photo: Oikon Ltd.)</w:t>
            </w:r>
            <w:bookmarkEnd w:id="102"/>
            <w:bookmarkEnd w:id="103"/>
          </w:p>
        </w:tc>
      </w:tr>
    </w:tbl>
    <w:p w14:paraId="33A39134" w14:textId="77777777" w:rsidR="00553617" w:rsidRPr="00707579" w:rsidRDefault="00553617" w:rsidP="00553617">
      <w:pPr>
        <w:autoSpaceDE w:val="0"/>
        <w:autoSpaceDN w:val="0"/>
        <w:adjustRightInd w:val="0"/>
        <w:spacing w:before="120" w:after="120"/>
        <w:rPr>
          <w:lang w:val="en-GB"/>
        </w:rPr>
      </w:pPr>
      <w:bookmarkStart w:id="104" w:name="_Toc6094073"/>
      <w:r w:rsidRPr="00707579">
        <w:rPr>
          <w:lang w:val="en-GB"/>
        </w:rPr>
        <w:t>Since the area of the planned project is largely within the agricultural area, there can be found common species of small mammals: wood mouse (</w:t>
      </w:r>
      <w:r w:rsidRPr="00707579">
        <w:rPr>
          <w:i/>
          <w:lang w:val="en-GB"/>
        </w:rPr>
        <w:t>Apodemus silvaticus</w:t>
      </w:r>
      <w:r w:rsidRPr="00707579">
        <w:rPr>
          <w:lang w:val="en-GB"/>
        </w:rPr>
        <w:t>), fat dormouse (</w:t>
      </w:r>
      <w:r w:rsidRPr="00707579">
        <w:rPr>
          <w:i/>
          <w:lang w:val="en-GB"/>
        </w:rPr>
        <w:t>Glis glis</w:t>
      </w:r>
      <w:r w:rsidRPr="00707579">
        <w:rPr>
          <w:lang w:val="en-GB"/>
        </w:rPr>
        <w:t>), black rat (</w:t>
      </w:r>
      <w:r w:rsidRPr="00707579">
        <w:rPr>
          <w:i/>
          <w:lang w:val="en-GB"/>
        </w:rPr>
        <w:t>Rattus rattus</w:t>
      </w:r>
      <w:r w:rsidRPr="00707579">
        <w:rPr>
          <w:lang w:val="en-GB"/>
        </w:rPr>
        <w:t>), European rabbit (</w:t>
      </w:r>
      <w:r w:rsidRPr="00707579">
        <w:rPr>
          <w:i/>
          <w:lang w:val="en-GB"/>
        </w:rPr>
        <w:t>Lepus europaeus</w:t>
      </w:r>
      <w:r w:rsidRPr="00707579">
        <w:rPr>
          <w:lang w:val="en-GB"/>
        </w:rPr>
        <w:t>) and European mole (</w:t>
      </w:r>
      <w:r w:rsidRPr="00707579">
        <w:rPr>
          <w:i/>
          <w:lang w:val="en-GB"/>
        </w:rPr>
        <w:t>Talpa europaea</w:t>
      </w:r>
      <w:r w:rsidRPr="00707579">
        <w:rPr>
          <w:lang w:val="en-GB"/>
        </w:rPr>
        <w:t>). From large mammals we can expect: wild boar (</w:t>
      </w:r>
      <w:r w:rsidRPr="00707579">
        <w:rPr>
          <w:i/>
          <w:lang w:val="en-GB"/>
        </w:rPr>
        <w:t>Sus scrofa</w:t>
      </w:r>
      <w:r w:rsidRPr="00707579">
        <w:rPr>
          <w:lang w:val="en-GB"/>
        </w:rPr>
        <w:t>), European roe deer (</w:t>
      </w:r>
      <w:r w:rsidRPr="00707579">
        <w:rPr>
          <w:i/>
          <w:lang w:val="en-GB"/>
        </w:rPr>
        <w:t>Capreolus capreolus</w:t>
      </w:r>
      <w:r w:rsidRPr="00707579">
        <w:rPr>
          <w:lang w:val="en-GB"/>
        </w:rPr>
        <w:t>), fox (</w:t>
      </w:r>
      <w:r w:rsidRPr="00707579">
        <w:rPr>
          <w:i/>
          <w:lang w:val="en-GB"/>
        </w:rPr>
        <w:t>Vulpes vulpes</w:t>
      </w:r>
      <w:r w:rsidRPr="00707579">
        <w:rPr>
          <w:lang w:val="en-GB"/>
        </w:rPr>
        <w:t>), European badger (</w:t>
      </w:r>
      <w:r w:rsidRPr="00707579">
        <w:rPr>
          <w:i/>
          <w:lang w:val="en-GB"/>
        </w:rPr>
        <w:t>Meles meles</w:t>
      </w:r>
      <w:r w:rsidRPr="00707579">
        <w:rPr>
          <w:lang w:val="en-GB"/>
        </w:rPr>
        <w:t>), golden jackal (</w:t>
      </w:r>
      <w:r w:rsidRPr="00707579">
        <w:rPr>
          <w:i/>
          <w:lang w:val="en-GB"/>
        </w:rPr>
        <w:t>Canis aureus</w:t>
      </w:r>
      <w:r w:rsidRPr="00707579">
        <w:rPr>
          <w:lang w:val="en-GB"/>
        </w:rPr>
        <w:t>) and wolf (</w:t>
      </w:r>
      <w:r w:rsidRPr="00707579">
        <w:rPr>
          <w:i/>
          <w:lang w:val="en-GB"/>
        </w:rPr>
        <w:t>Canis lupus</w:t>
      </w:r>
      <w:r w:rsidRPr="00707579">
        <w:rPr>
          <w:lang w:val="en-GB"/>
        </w:rPr>
        <w:t>), which according to the Red List of FBiH belongs to the category endangered taxa (EN). On the bank the river Bosna, the presence of an aquatic mammal, Eurasian otter (</w:t>
      </w:r>
      <w:r w:rsidRPr="00707579">
        <w:rPr>
          <w:i/>
          <w:lang w:val="en-GB"/>
        </w:rPr>
        <w:t>Lutra lutra</w:t>
      </w:r>
      <w:r w:rsidRPr="00707579">
        <w:rPr>
          <w:lang w:val="en-GB"/>
        </w:rPr>
        <w:t>) can be expected, which was also proclaimed endangered to the Red List of FBiH fauna, while European beaver (</w:t>
      </w:r>
      <w:r w:rsidRPr="00707579">
        <w:rPr>
          <w:i/>
          <w:lang w:val="en-GB"/>
        </w:rPr>
        <w:t>Castor fiber</w:t>
      </w:r>
      <w:r w:rsidRPr="00707579">
        <w:rPr>
          <w:lang w:val="en-GB"/>
        </w:rPr>
        <w:t>) was pronounced regionally extinct species (EW).</w:t>
      </w:r>
    </w:p>
    <w:p w14:paraId="250634CF" w14:textId="77777777" w:rsidR="00553617" w:rsidRPr="00707579" w:rsidRDefault="00553617" w:rsidP="00553617">
      <w:pPr>
        <w:autoSpaceDE w:val="0"/>
        <w:autoSpaceDN w:val="0"/>
        <w:adjustRightInd w:val="0"/>
        <w:spacing w:before="120" w:after="120"/>
        <w:rPr>
          <w:lang w:val="en-GB"/>
        </w:rPr>
      </w:pPr>
      <w:r w:rsidRPr="00707579">
        <w:rPr>
          <w:lang w:val="en-GB"/>
        </w:rPr>
        <w:t>Because of the proximity of the river Bosna and neglected cultivated areas, many species of birds can be expected here, such as birds from the groups: Passeriformes, Ciconiiformes, Galliformes, Falconiformes and Accipitriformes. The most populated species of birds are: common magpie (</w:t>
      </w:r>
      <w:r w:rsidRPr="00707579">
        <w:rPr>
          <w:i/>
          <w:lang w:val="en-GB"/>
        </w:rPr>
        <w:t>Pica pica</w:t>
      </w:r>
      <w:r w:rsidRPr="00707579">
        <w:rPr>
          <w:lang w:val="en-GB"/>
        </w:rPr>
        <w:t>), domestic pigeon (</w:t>
      </w:r>
      <w:r w:rsidRPr="00707579">
        <w:rPr>
          <w:i/>
          <w:lang w:val="en-GB"/>
        </w:rPr>
        <w:t>Columba livia</w:t>
      </w:r>
      <w:r w:rsidRPr="00707579">
        <w:rPr>
          <w:lang w:val="en-GB"/>
        </w:rPr>
        <w:t>), hooded crow (</w:t>
      </w:r>
      <w:r w:rsidRPr="00707579">
        <w:rPr>
          <w:i/>
          <w:lang w:val="en-GB"/>
        </w:rPr>
        <w:t>Corvus cornix</w:t>
      </w:r>
      <w:r w:rsidRPr="00707579">
        <w:rPr>
          <w:lang w:val="en-GB"/>
        </w:rPr>
        <w:t>), common raven (</w:t>
      </w:r>
      <w:r w:rsidRPr="00707579">
        <w:rPr>
          <w:i/>
          <w:lang w:val="en-GB"/>
        </w:rPr>
        <w:t>Corvus corax</w:t>
      </w:r>
      <w:r w:rsidRPr="00707579">
        <w:rPr>
          <w:lang w:val="en-GB"/>
        </w:rPr>
        <w:t>), house sparrow (</w:t>
      </w:r>
      <w:r w:rsidRPr="00707579">
        <w:rPr>
          <w:i/>
          <w:lang w:val="en-GB"/>
        </w:rPr>
        <w:t>Passer domesticus</w:t>
      </w:r>
      <w:r w:rsidRPr="00707579">
        <w:rPr>
          <w:lang w:val="en-GB"/>
        </w:rPr>
        <w:t>) and common buzzard (</w:t>
      </w:r>
      <w:r w:rsidRPr="00707579">
        <w:rPr>
          <w:i/>
          <w:lang w:val="en-GB"/>
        </w:rPr>
        <w:t>Buteo buteo)</w:t>
      </w:r>
      <w:r w:rsidRPr="00707579">
        <w:rPr>
          <w:lang w:val="en-GB"/>
        </w:rPr>
        <w:t>.</w:t>
      </w:r>
    </w:p>
    <w:p w14:paraId="7A24B686" w14:textId="77777777" w:rsidR="00553617" w:rsidRPr="00707579" w:rsidRDefault="00553617" w:rsidP="00553617">
      <w:pPr>
        <w:autoSpaceDE w:val="0"/>
        <w:autoSpaceDN w:val="0"/>
        <w:adjustRightInd w:val="0"/>
        <w:spacing w:before="120" w:after="120"/>
        <w:rPr>
          <w:lang w:val="en-GB"/>
        </w:rPr>
      </w:pPr>
      <w:r w:rsidRPr="00707579">
        <w:rPr>
          <w:lang w:val="en-GB"/>
        </w:rPr>
        <w:t xml:space="preserve">In the wider area along the river Bosna there can be expected some amphibians species like frogs and newts, while form the reptile species, snakes and turtles. Because of the presence of mixed habitat types in the wider area, there can occur a large number of invertebrates, mainly insect (Insecta), spiders (Arachnida) and snail (Gastropoda). </w:t>
      </w:r>
    </w:p>
    <w:p w14:paraId="6D7B1DE6" w14:textId="77777777" w:rsidR="00553617" w:rsidRPr="00707579" w:rsidRDefault="00553617" w:rsidP="00553617">
      <w:pPr>
        <w:autoSpaceDE w:val="0"/>
        <w:autoSpaceDN w:val="0"/>
        <w:adjustRightInd w:val="0"/>
        <w:spacing w:before="120" w:after="120"/>
        <w:rPr>
          <w:lang w:val="en-GB"/>
        </w:rPr>
      </w:pPr>
      <w:r w:rsidRPr="00707579">
        <w:rPr>
          <w:lang w:val="en-GB"/>
        </w:rPr>
        <w:t>According to the data of the Faculty of Agriculture and Food in Sarajevo (</w:t>
      </w:r>
      <w:r w:rsidRPr="00707579">
        <w:rPr>
          <w:i/>
          <w:lang w:val="en-GB"/>
        </w:rPr>
        <w:t>Source: Fish base study fo Zenica-Doboj Canton, Faculty of Agriculture and Food in Sarajevo, April 2012</w:t>
      </w:r>
      <w:r w:rsidRPr="00707579">
        <w:rPr>
          <w:lang w:val="en-GB"/>
        </w:rPr>
        <w:t>), in the river Bosna in the area of Žepče municipality there were found 14 fish species: chub (</w:t>
      </w:r>
      <w:r w:rsidRPr="00707579">
        <w:rPr>
          <w:i/>
          <w:lang w:val="en-GB"/>
        </w:rPr>
        <w:t>Squalius cephalus</w:t>
      </w:r>
      <w:r w:rsidRPr="00707579">
        <w:rPr>
          <w:lang w:val="en-GB"/>
        </w:rPr>
        <w:t>), common barbel (</w:t>
      </w:r>
      <w:r w:rsidRPr="00707579">
        <w:rPr>
          <w:i/>
          <w:lang w:val="en-GB"/>
        </w:rPr>
        <w:t>Barbus barbus</w:t>
      </w:r>
      <w:r w:rsidRPr="00707579">
        <w:rPr>
          <w:lang w:val="en-GB"/>
        </w:rPr>
        <w:t>), Mediterranean barbel (</w:t>
      </w:r>
      <w:r w:rsidRPr="00707579">
        <w:rPr>
          <w:i/>
          <w:lang w:val="en-GB"/>
        </w:rPr>
        <w:t>Barbus meridionalis</w:t>
      </w:r>
      <w:r w:rsidRPr="00707579">
        <w:rPr>
          <w:lang w:val="en-GB"/>
        </w:rPr>
        <w:t>), asp (</w:t>
      </w:r>
      <w:r w:rsidRPr="00707579">
        <w:rPr>
          <w:i/>
          <w:lang w:val="en-GB"/>
        </w:rPr>
        <w:t>Aspius aspius</w:t>
      </w:r>
      <w:r w:rsidRPr="00707579">
        <w:rPr>
          <w:lang w:val="en-GB"/>
        </w:rPr>
        <w:t>), common nase (</w:t>
      </w:r>
      <w:r w:rsidRPr="00707579">
        <w:rPr>
          <w:i/>
          <w:lang w:val="en-GB"/>
        </w:rPr>
        <w:t>Chondrostoma nasus</w:t>
      </w:r>
      <w:r w:rsidRPr="00707579">
        <w:rPr>
          <w:lang w:val="en-GB"/>
        </w:rPr>
        <w:t>), vimba bream (</w:t>
      </w:r>
      <w:r w:rsidRPr="00707579">
        <w:rPr>
          <w:i/>
          <w:lang w:val="en-GB"/>
        </w:rPr>
        <w:t>Vimba vimba</w:t>
      </w:r>
      <w:r w:rsidRPr="00707579">
        <w:rPr>
          <w:lang w:val="en-GB"/>
        </w:rPr>
        <w:t>), common carp (</w:t>
      </w:r>
      <w:r w:rsidRPr="00707579">
        <w:rPr>
          <w:i/>
          <w:lang w:val="en-GB"/>
        </w:rPr>
        <w:t>Cyprinus carpio</w:t>
      </w:r>
      <w:r w:rsidRPr="00707579">
        <w:rPr>
          <w:lang w:val="en-GB"/>
        </w:rPr>
        <w:t>), Prussian carp (</w:t>
      </w:r>
      <w:r w:rsidRPr="00707579">
        <w:rPr>
          <w:i/>
          <w:lang w:val="en-GB"/>
        </w:rPr>
        <w:t>Carassius gibelio</w:t>
      </w:r>
      <w:r w:rsidRPr="00707579">
        <w:rPr>
          <w:lang w:val="en-GB"/>
        </w:rPr>
        <w:t>), common bream (</w:t>
      </w:r>
      <w:r w:rsidRPr="00707579">
        <w:rPr>
          <w:i/>
          <w:lang w:val="en-GB"/>
        </w:rPr>
        <w:t>Abramis brama</w:t>
      </w:r>
      <w:r w:rsidRPr="00707579">
        <w:rPr>
          <w:lang w:val="en-GB"/>
        </w:rPr>
        <w:t>), common bleak (</w:t>
      </w:r>
      <w:r w:rsidRPr="00707579">
        <w:rPr>
          <w:i/>
          <w:lang w:val="en-GB"/>
        </w:rPr>
        <w:t>Alburnus alburnus</w:t>
      </w:r>
      <w:r w:rsidRPr="00707579">
        <w:rPr>
          <w:lang w:val="en-GB"/>
        </w:rPr>
        <w:t>), gudgeon (</w:t>
      </w:r>
      <w:r w:rsidRPr="00707579">
        <w:rPr>
          <w:i/>
          <w:lang w:val="en-GB"/>
        </w:rPr>
        <w:t>Gobio gobio</w:t>
      </w:r>
      <w:r w:rsidRPr="00707579">
        <w:rPr>
          <w:lang w:val="en-GB"/>
        </w:rPr>
        <w:t>), Danubian longbarbel gudgeo (</w:t>
      </w:r>
      <w:r w:rsidRPr="00707579">
        <w:rPr>
          <w:i/>
          <w:lang w:val="en-GB"/>
        </w:rPr>
        <w:t>Gobio uranoscopus</w:t>
      </w:r>
      <w:r w:rsidRPr="00707579">
        <w:rPr>
          <w:lang w:val="en-GB"/>
        </w:rPr>
        <w:t>), catfish (</w:t>
      </w:r>
      <w:r w:rsidRPr="00707579">
        <w:rPr>
          <w:i/>
          <w:lang w:val="en-GB"/>
        </w:rPr>
        <w:t>Silurus glanis</w:t>
      </w:r>
      <w:r w:rsidRPr="00707579">
        <w:rPr>
          <w:lang w:val="en-GB"/>
        </w:rPr>
        <w:t>) and sunbleak (</w:t>
      </w:r>
      <w:r w:rsidRPr="00707579">
        <w:rPr>
          <w:i/>
          <w:lang w:val="en-GB"/>
        </w:rPr>
        <w:t>Leucaspius delineatus</w:t>
      </w:r>
      <w:r w:rsidRPr="00707579">
        <w:rPr>
          <w:lang w:val="en-GB"/>
        </w:rPr>
        <w:t>), which is also the only species with the VU status under the Red List of FBiH.</w:t>
      </w:r>
    </w:p>
    <w:p w14:paraId="147BAF65" w14:textId="300DAD2C" w:rsidR="00590BEC" w:rsidRPr="00707579" w:rsidRDefault="00BC7C67" w:rsidP="006E0345">
      <w:pPr>
        <w:pStyle w:val="Heading3"/>
        <w:rPr>
          <w:lang w:val="en-GB"/>
        </w:rPr>
      </w:pPr>
      <w:bookmarkStart w:id="105" w:name="_Toc75253705"/>
      <w:r w:rsidRPr="00707579">
        <w:rPr>
          <w:lang w:val="en-GB"/>
        </w:rPr>
        <w:lastRenderedPageBreak/>
        <w:t>Protected Areas</w:t>
      </w:r>
      <w:bookmarkEnd w:id="104"/>
      <w:bookmarkEnd w:id="105"/>
    </w:p>
    <w:p w14:paraId="03780201" w14:textId="77777777" w:rsidR="00553617" w:rsidRPr="00707579" w:rsidRDefault="00553617" w:rsidP="00553617">
      <w:pPr>
        <w:spacing w:before="120" w:after="120"/>
        <w:rPr>
          <w:lang w:val="en-GB"/>
        </w:rPr>
      </w:pPr>
      <w:r w:rsidRPr="00707579">
        <w:rPr>
          <w:lang w:val="en-GB"/>
        </w:rPr>
        <w:t>In the wider project area (up to 2 km), there are no areas protected by the Environmental Protection Act of Bosnia and Herzegovina Federation („Official Gazette of BiH“, no. 66/13).</w:t>
      </w:r>
    </w:p>
    <w:p w14:paraId="4E8B08EC" w14:textId="7FC548D5" w:rsidR="00590BEC" w:rsidRPr="00707579" w:rsidRDefault="00BC7C67" w:rsidP="00783405">
      <w:pPr>
        <w:pStyle w:val="Heading4"/>
        <w:rPr>
          <w:lang w:val="en-GB"/>
        </w:rPr>
      </w:pPr>
      <w:r w:rsidRPr="00707579">
        <w:rPr>
          <w:lang w:val="en-GB"/>
        </w:rPr>
        <w:t>Ecological network</w:t>
      </w:r>
    </w:p>
    <w:p w14:paraId="1FB74AA3" w14:textId="77777777" w:rsidR="00553617" w:rsidRPr="00707579" w:rsidRDefault="00553617" w:rsidP="00553617">
      <w:pPr>
        <w:spacing w:before="120" w:after="120"/>
        <w:rPr>
          <w:lang w:val="en-GB"/>
        </w:rPr>
      </w:pPr>
      <w:bookmarkStart w:id="106" w:name="_Toc421285073"/>
      <w:bookmarkStart w:id="107" w:name="_Toc433615966"/>
      <w:bookmarkStart w:id="108" w:name="_Toc438462484"/>
      <w:bookmarkStart w:id="109" w:name="_Ref13122054"/>
      <w:bookmarkStart w:id="110" w:name="_Toc13138457"/>
      <w:r w:rsidRPr="00707579">
        <w:rPr>
          <w:lang w:val="en-GB"/>
        </w:rPr>
        <w:t xml:space="preserve">According to the Environmental Protection Act of Bosnia and Herzegovina Federation („Official Gazette of BiH“, no. 66/13) there will be establish a European ecological network of protected areas called Natura 2000 in the Federation of Bosnia and Herzegovina. </w:t>
      </w:r>
    </w:p>
    <w:p w14:paraId="55B70816" w14:textId="77777777" w:rsidR="00553617" w:rsidRPr="00707579" w:rsidRDefault="00553617" w:rsidP="00553617">
      <w:pPr>
        <w:spacing w:before="120" w:after="120"/>
        <w:rPr>
          <w:lang w:val="en-GB"/>
        </w:rPr>
      </w:pPr>
      <w:r w:rsidRPr="00707579">
        <w:rPr>
          <w:lang w:val="en-GB"/>
        </w:rPr>
        <w:t xml:space="preserve">The network will include specially protected areas according to the Council Directive 92/43/EEC of the conservation of natural habitats and of wild fauna and flora and Council Directive 79/409/EEC; 2009/147/EC and it will comprise areas that will enable the survival of target species of natural habitats, wild animal and plant species. </w:t>
      </w:r>
    </w:p>
    <w:p w14:paraId="69BE08A9" w14:textId="1182B3FD" w:rsidR="00553617" w:rsidRPr="00707579" w:rsidRDefault="00553617" w:rsidP="00553617">
      <w:pPr>
        <w:spacing w:before="120" w:after="120"/>
        <w:rPr>
          <w:lang w:val="en-GB"/>
        </w:rPr>
      </w:pPr>
      <w:r w:rsidRPr="00707579">
        <w:rPr>
          <w:lang w:val="en-GB"/>
        </w:rPr>
        <w:t xml:space="preserve">Natura 2000 areas have not yet been declared in Bosnia and Herzegovina, but the area of the planned project is within the proposed area BA8300072 River Bosnia. The target species of this area are listed in </w:t>
      </w:r>
      <w:r w:rsidR="001268B7">
        <w:rPr>
          <w:lang w:val="en-GB"/>
        </w:rPr>
        <w:t>table below.</w:t>
      </w:r>
    </w:p>
    <w:p w14:paraId="0251B09F" w14:textId="5D24DE9B" w:rsidR="009A7000" w:rsidRPr="00707579" w:rsidRDefault="00E5593F" w:rsidP="009A7000">
      <w:pPr>
        <w:pStyle w:val="Caption"/>
        <w:keepNext/>
        <w:rPr>
          <w:sz w:val="20"/>
          <w:szCs w:val="20"/>
          <w:lang w:val="en-GB"/>
        </w:rPr>
      </w:pPr>
      <w:bookmarkStart w:id="111" w:name="_Toc75253759"/>
      <w:r w:rsidRPr="00707579">
        <w:rPr>
          <w:sz w:val="20"/>
          <w:szCs w:val="20"/>
          <w:lang w:val="en-GB"/>
        </w:rPr>
        <w:t xml:space="preserve">Table </w:t>
      </w:r>
      <w:r w:rsidRPr="00707579">
        <w:rPr>
          <w:sz w:val="20"/>
          <w:szCs w:val="20"/>
          <w:lang w:val="en-GB"/>
        </w:rPr>
        <w:fldChar w:fldCharType="begin"/>
      </w:r>
      <w:r w:rsidRPr="00707579">
        <w:rPr>
          <w:sz w:val="20"/>
          <w:szCs w:val="20"/>
          <w:lang w:val="en-GB"/>
        </w:rPr>
        <w:instrText xml:space="preserve"> SEQ Table \* ARABIC </w:instrText>
      </w:r>
      <w:r w:rsidRPr="00707579">
        <w:rPr>
          <w:sz w:val="20"/>
          <w:szCs w:val="20"/>
          <w:lang w:val="en-GB"/>
        </w:rPr>
        <w:fldChar w:fldCharType="separate"/>
      </w:r>
      <w:r w:rsidR="001268B7">
        <w:rPr>
          <w:noProof/>
          <w:sz w:val="20"/>
          <w:szCs w:val="20"/>
          <w:lang w:val="en-GB"/>
        </w:rPr>
        <w:t>11</w:t>
      </w:r>
      <w:r w:rsidRPr="00707579">
        <w:rPr>
          <w:sz w:val="20"/>
          <w:szCs w:val="20"/>
          <w:lang w:val="en-GB"/>
        </w:rPr>
        <w:fldChar w:fldCharType="end"/>
      </w:r>
      <w:r w:rsidRPr="00707579">
        <w:rPr>
          <w:sz w:val="20"/>
          <w:szCs w:val="20"/>
          <w:lang w:val="en-GB"/>
        </w:rPr>
        <w:t xml:space="preserve"> </w:t>
      </w:r>
      <w:bookmarkEnd w:id="106"/>
      <w:bookmarkEnd w:id="107"/>
      <w:bookmarkEnd w:id="108"/>
      <w:bookmarkEnd w:id="109"/>
      <w:bookmarkEnd w:id="110"/>
      <w:r w:rsidR="00553617" w:rsidRPr="00707579">
        <w:rPr>
          <w:sz w:val="20"/>
          <w:szCs w:val="20"/>
          <w:lang w:val="en-GB"/>
        </w:rPr>
        <w:t>Target species and habitats of potential Natura 2000 area BA8300072 River Bosnia</w:t>
      </w:r>
      <w:bookmarkEnd w:id="111"/>
    </w:p>
    <w:tbl>
      <w:tblPr>
        <w:tblStyle w:val="LightList-Accent11"/>
        <w:tblW w:w="5000" w:type="pct"/>
        <w:tblLook w:val="04A0" w:firstRow="1" w:lastRow="0" w:firstColumn="1" w:lastColumn="0" w:noHBand="0" w:noVBand="1"/>
      </w:tblPr>
      <w:tblGrid>
        <w:gridCol w:w="4618"/>
        <w:gridCol w:w="4618"/>
      </w:tblGrid>
      <w:tr w:rsidR="009A7000" w:rsidRPr="00707579" w14:paraId="49182303" w14:textId="77777777" w:rsidTr="00995418">
        <w:trPr>
          <w:cnfStyle w:val="100000000000" w:firstRow="1" w:lastRow="0" w:firstColumn="0" w:lastColumn="0" w:oddVBand="0" w:evenVBand="0" w:oddHBand="0" w:evenHBand="0" w:firstRowFirstColumn="0" w:firstRowLastColumn="0" w:lastRowFirstColumn="0" w:lastRowLastColumn="0"/>
          <w:trHeight w:hRule="exact" w:val="411"/>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8" w:space="0" w:color="4F81BD" w:themeColor="accent1"/>
            </w:tcBorders>
            <w:hideMark/>
          </w:tcPr>
          <w:p w14:paraId="55FC3F60" w14:textId="69A64C5B" w:rsidR="009A7000" w:rsidRPr="00707579" w:rsidRDefault="00553617" w:rsidP="00995418">
            <w:pPr>
              <w:jc w:val="center"/>
              <w:rPr>
                <w:i/>
                <w:sz w:val="20"/>
                <w:szCs w:val="20"/>
                <w:lang w:val="en-GB" w:eastAsia="hr-HR"/>
              </w:rPr>
            </w:pPr>
            <w:r w:rsidRPr="00707579">
              <w:rPr>
                <w:sz w:val="20"/>
                <w:szCs w:val="20"/>
                <w:lang w:val="en-GB" w:eastAsia="en-GB"/>
              </w:rPr>
              <w:t>Target species</w:t>
            </w:r>
            <w:r w:rsidRPr="00707579">
              <w:rPr>
                <w:i/>
                <w:sz w:val="20"/>
                <w:szCs w:val="20"/>
                <w:lang w:val="en-GB" w:eastAsia="hr-HR"/>
              </w:rPr>
              <w:t xml:space="preserve"> </w:t>
            </w:r>
          </w:p>
        </w:tc>
      </w:tr>
      <w:tr w:rsidR="009A7000" w:rsidRPr="00603245" w14:paraId="655F9B18" w14:textId="77777777" w:rsidTr="00995418">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3E03FB76"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Alcedo atthis</w:t>
            </w:r>
          </w:p>
        </w:tc>
        <w:tc>
          <w:tcPr>
            <w:tcW w:w="2500" w:type="pct"/>
            <w:tcBorders>
              <w:left w:val="single" w:sz="4" w:space="0" w:color="auto"/>
            </w:tcBorders>
            <w:hideMark/>
          </w:tcPr>
          <w:p w14:paraId="39D2C1BF" w14:textId="77777777" w:rsidR="009A7000" w:rsidRPr="00603245" w:rsidRDefault="009A7000" w:rsidP="00995418">
            <w:pPr>
              <w:jc w:val="center"/>
              <w:cnfStyle w:val="000000100000" w:firstRow="0" w:lastRow="0" w:firstColumn="0" w:lastColumn="0" w:oddVBand="0" w:evenVBand="0" w:oddHBand="1" w:evenHBand="0" w:firstRowFirstColumn="0" w:firstRowLastColumn="0" w:lastRowFirstColumn="0" w:lastRowLastColumn="0"/>
              <w:rPr>
                <w:i/>
                <w:iCs/>
                <w:sz w:val="20"/>
                <w:szCs w:val="20"/>
                <w:lang w:val="en-GB" w:eastAsia="hr-HR"/>
              </w:rPr>
            </w:pPr>
            <w:r w:rsidRPr="00603245">
              <w:rPr>
                <w:i/>
                <w:iCs/>
                <w:sz w:val="20"/>
                <w:szCs w:val="20"/>
                <w:lang w:val="en-GB" w:eastAsia="hr-HR"/>
              </w:rPr>
              <w:t>Hucho hucho</w:t>
            </w:r>
          </w:p>
        </w:tc>
      </w:tr>
      <w:tr w:rsidR="009A7000" w:rsidRPr="00603245" w14:paraId="5E96D7E9"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1FCDD857"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Alosa immaculata</w:t>
            </w:r>
          </w:p>
        </w:tc>
        <w:tc>
          <w:tcPr>
            <w:tcW w:w="2500" w:type="pct"/>
            <w:tcBorders>
              <w:top w:val="single" w:sz="8" w:space="0" w:color="4F81BD" w:themeColor="accent1"/>
              <w:left w:val="single" w:sz="4" w:space="0" w:color="auto"/>
              <w:bottom w:val="single" w:sz="8" w:space="0" w:color="4F81BD" w:themeColor="accent1"/>
            </w:tcBorders>
            <w:hideMark/>
          </w:tcPr>
          <w:p w14:paraId="36F1354F" w14:textId="77777777" w:rsidR="009A7000" w:rsidRPr="00603245" w:rsidRDefault="009A7000" w:rsidP="00995418">
            <w:pPr>
              <w:jc w:val="center"/>
              <w:cnfStyle w:val="000000000000" w:firstRow="0" w:lastRow="0" w:firstColumn="0" w:lastColumn="0" w:oddVBand="0" w:evenVBand="0" w:oddHBand="0" w:evenHBand="0" w:firstRowFirstColumn="0" w:firstRowLastColumn="0" w:lastRowFirstColumn="0" w:lastRowLastColumn="0"/>
              <w:rPr>
                <w:i/>
                <w:iCs/>
                <w:sz w:val="20"/>
                <w:szCs w:val="20"/>
                <w:lang w:val="en-GB" w:eastAsia="hr-HR"/>
              </w:rPr>
            </w:pPr>
            <w:r w:rsidRPr="00603245">
              <w:rPr>
                <w:i/>
                <w:iCs/>
                <w:sz w:val="20"/>
                <w:szCs w:val="20"/>
                <w:lang w:val="en-GB" w:eastAsia="hr-HR"/>
              </w:rPr>
              <w:t>Ixobrychus minutus</w:t>
            </w:r>
          </w:p>
        </w:tc>
      </w:tr>
      <w:tr w:rsidR="009A7000" w:rsidRPr="00603245" w14:paraId="409E9DF3"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5BE5F908"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Aquila chrysaetos</w:t>
            </w:r>
          </w:p>
        </w:tc>
        <w:tc>
          <w:tcPr>
            <w:tcW w:w="2500" w:type="pct"/>
            <w:tcBorders>
              <w:left w:val="single" w:sz="4" w:space="0" w:color="auto"/>
            </w:tcBorders>
            <w:hideMark/>
          </w:tcPr>
          <w:p w14:paraId="208F9D9F" w14:textId="77777777" w:rsidR="009A7000" w:rsidRPr="00603245" w:rsidRDefault="009A7000" w:rsidP="00995418">
            <w:pPr>
              <w:jc w:val="center"/>
              <w:cnfStyle w:val="000000100000" w:firstRow="0" w:lastRow="0" w:firstColumn="0" w:lastColumn="0" w:oddVBand="0" w:evenVBand="0" w:oddHBand="1" w:evenHBand="0" w:firstRowFirstColumn="0" w:firstRowLastColumn="0" w:lastRowFirstColumn="0" w:lastRowLastColumn="0"/>
              <w:rPr>
                <w:i/>
                <w:iCs/>
                <w:sz w:val="20"/>
                <w:szCs w:val="20"/>
                <w:lang w:val="en-GB" w:eastAsia="hr-HR"/>
              </w:rPr>
            </w:pPr>
            <w:r w:rsidRPr="00603245">
              <w:rPr>
                <w:i/>
                <w:iCs/>
                <w:sz w:val="20"/>
                <w:szCs w:val="20"/>
                <w:lang w:val="en-GB" w:eastAsia="hr-HR"/>
              </w:rPr>
              <w:t>Larus minutus</w:t>
            </w:r>
          </w:p>
        </w:tc>
      </w:tr>
      <w:tr w:rsidR="009A7000" w:rsidRPr="00603245" w14:paraId="13CA09E7"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201E4E2B"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Ardea purpurea</w:t>
            </w:r>
          </w:p>
        </w:tc>
        <w:tc>
          <w:tcPr>
            <w:tcW w:w="2500" w:type="pct"/>
            <w:tcBorders>
              <w:top w:val="single" w:sz="8" w:space="0" w:color="4F81BD" w:themeColor="accent1"/>
              <w:left w:val="single" w:sz="4" w:space="0" w:color="auto"/>
              <w:bottom w:val="single" w:sz="8" w:space="0" w:color="4F81BD" w:themeColor="accent1"/>
            </w:tcBorders>
            <w:hideMark/>
          </w:tcPr>
          <w:p w14:paraId="45A987C2" w14:textId="77777777" w:rsidR="009A7000" w:rsidRPr="00603245" w:rsidRDefault="009A7000" w:rsidP="00995418">
            <w:pPr>
              <w:jc w:val="center"/>
              <w:cnfStyle w:val="000000000000" w:firstRow="0" w:lastRow="0" w:firstColumn="0" w:lastColumn="0" w:oddVBand="0" w:evenVBand="0" w:oddHBand="0" w:evenHBand="0" w:firstRowFirstColumn="0" w:firstRowLastColumn="0" w:lastRowFirstColumn="0" w:lastRowLastColumn="0"/>
              <w:rPr>
                <w:i/>
                <w:iCs/>
                <w:sz w:val="20"/>
                <w:szCs w:val="20"/>
                <w:lang w:val="en-GB" w:eastAsia="hr-HR"/>
              </w:rPr>
            </w:pPr>
            <w:r w:rsidRPr="00603245">
              <w:rPr>
                <w:i/>
                <w:iCs/>
                <w:sz w:val="20"/>
                <w:szCs w:val="20"/>
                <w:lang w:val="en-GB" w:eastAsia="hr-HR"/>
              </w:rPr>
              <w:t>Lucanus cervus</w:t>
            </w:r>
          </w:p>
        </w:tc>
      </w:tr>
      <w:tr w:rsidR="009A7000" w:rsidRPr="00603245" w14:paraId="58070A78"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48EA9006"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Aspius aspius</w:t>
            </w:r>
          </w:p>
        </w:tc>
        <w:tc>
          <w:tcPr>
            <w:tcW w:w="2500" w:type="pct"/>
            <w:tcBorders>
              <w:left w:val="single" w:sz="4" w:space="0" w:color="auto"/>
            </w:tcBorders>
            <w:hideMark/>
          </w:tcPr>
          <w:p w14:paraId="69A41D5B" w14:textId="77777777" w:rsidR="009A7000" w:rsidRPr="00603245" w:rsidRDefault="009A7000" w:rsidP="00995418">
            <w:pPr>
              <w:jc w:val="center"/>
              <w:cnfStyle w:val="000000100000" w:firstRow="0" w:lastRow="0" w:firstColumn="0" w:lastColumn="0" w:oddVBand="0" w:evenVBand="0" w:oddHBand="1" w:evenHBand="0" w:firstRowFirstColumn="0" w:firstRowLastColumn="0" w:lastRowFirstColumn="0" w:lastRowLastColumn="0"/>
              <w:rPr>
                <w:i/>
                <w:iCs/>
                <w:sz w:val="20"/>
                <w:szCs w:val="20"/>
                <w:lang w:val="en-GB" w:eastAsia="hr-HR"/>
              </w:rPr>
            </w:pPr>
            <w:r w:rsidRPr="00603245">
              <w:rPr>
                <w:i/>
                <w:iCs/>
                <w:sz w:val="20"/>
                <w:szCs w:val="20"/>
                <w:lang w:val="en-GB" w:eastAsia="hr-HR"/>
              </w:rPr>
              <w:t>Lutra lutra</w:t>
            </w:r>
          </w:p>
        </w:tc>
      </w:tr>
      <w:tr w:rsidR="009A7000" w:rsidRPr="00603245" w14:paraId="78AD2575"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21297257"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Austropotamobius torrentium</w:t>
            </w:r>
          </w:p>
        </w:tc>
        <w:tc>
          <w:tcPr>
            <w:tcW w:w="2500" w:type="pct"/>
            <w:tcBorders>
              <w:top w:val="single" w:sz="8" w:space="0" w:color="4F81BD" w:themeColor="accent1"/>
              <w:left w:val="single" w:sz="4" w:space="0" w:color="auto"/>
              <w:bottom w:val="single" w:sz="8" w:space="0" w:color="4F81BD" w:themeColor="accent1"/>
            </w:tcBorders>
            <w:hideMark/>
          </w:tcPr>
          <w:p w14:paraId="4E1437CA" w14:textId="77777777" w:rsidR="009A7000" w:rsidRPr="00603245" w:rsidRDefault="009A7000" w:rsidP="00995418">
            <w:pPr>
              <w:jc w:val="center"/>
              <w:cnfStyle w:val="000000000000" w:firstRow="0" w:lastRow="0" w:firstColumn="0" w:lastColumn="0" w:oddVBand="0" w:evenVBand="0" w:oddHBand="0" w:evenHBand="0" w:firstRowFirstColumn="0" w:firstRowLastColumn="0" w:lastRowFirstColumn="0" w:lastRowLastColumn="0"/>
              <w:rPr>
                <w:i/>
                <w:iCs/>
                <w:sz w:val="20"/>
                <w:szCs w:val="20"/>
                <w:lang w:val="en-GB" w:eastAsia="hr-HR"/>
              </w:rPr>
            </w:pPr>
            <w:r w:rsidRPr="00603245">
              <w:rPr>
                <w:i/>
                <w:iCs/>
                <w:sz w:val="20"/>
                <w:szCs w:val="20"/>
                <w:lang w:val="en-GB" w:eastAsia="hr-HR"/>
              </w:rPr>
              <w:t>Lycaena dispar</w:t>
            </w:r>
          </w:p>
        </w:tc>
      </w:tr>
      <w:tr w:rsidR="009A7000" w:rsidRPr="00603245" w14:paraId="25BD4521"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2582FAFB"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Aythya nyroca</w:t>
            </w:r>
          </w:p>
        </w:tc>
        <w:tc>
          <w:tcPr>
            <w:tcW w:w="2500" w:type="pct"/>
            <w:tcBorders>
              <w:left w:val="single" w:sz="4" w:space="0" w:color="auto"/>
            </w:tcBorders>
            <w:hideMark/>
          </w:tcPr>
          <w:p w14:paraId="2CE3443B" w14:textId="77777777" w:rsidR="009A7000" w:rsidRPr="00603245" w:rsidRDefault="009A7000" w:rsidP="00995418">
            <w:pPr>
              <w:jc w:val="center"/>
              <w:cnfStyle w:val="000000100000" w:firstRow="0" w:lastRow="0" w:firstColumn="0" w:lastColumn="0" w:oddVBand="0" w:evenVBand="0" w:oddHBand="1" w:evenHBand="0" w:firstRowFirstColumn="0" w:firstRowLastColumn="0" w:lastRowFirstColumn="0" w:lastRowLastColumn="0"/>
              <w:rPr>
                <w:i/>
                <w:iCs/>
                <w:sz w:val="20"/>
                <w:szCs w:val="20"/>
                <w:lang w:val="en-GB" w:eastAsia="hr-HR"/>
              </w:rPr>
            </w:pPr>
            <w:r w:rsidRPr="00603245">
              <w:rPr>
                <w:i/>
                <w:iCs/>
                <w:sz w:val="20"/>
                <w:szCs w:val="20"/>
                <w:lang w:val="en-GB" w:eastAsia="hr-HR"/>
              </w:rPr>
              <w:t>Miniopterus schreibersii</w:t>
            </w:r>
          </w:p>
        </w:tc>
      </w:tr>
      <w:tr w:rsidR="009A7000" w:rsidRPr="00603245" w14:paraId="43CE7EFB"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6911D795"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Circus cyaneus</w:t>
            </w:r>
          </w:p>
        </w:tc>
        <w:tc>
          <w:tcPr>
            <w:tcW w:w="2500" w:type="pct"/>
            <w:tcBorders>
              <w:top w:val="single" w:sz="8" w:space="0" w:color="4F81BD" w:themeColor="accent1"/>
              <w:left w:val="single" w:sz="4" w:space="0" w:color="auto"/>
              <w:bottom w:val="single" w:sz="8" w:space="0" w:color="4F81BD" w:themeColor="accent1"/>
            </w:tcBorders>
            <w:hideMark/>
          </w:tcPr>
          <w:p w14:paraId="6C884BBD" w14:textId="77777777" w:rsidR="009A7000" w:rsidRPr="00603245" w:rsidRDefault="009A7000" w:rsidP="00995418">
            <w:pPr>
              <w:jc w:val="center"/>
              <w:cnfStyle w:val="000000000000" w:firstRow="0" w:lastRow="0" w:firstColumn="0" w:lastColumn="0" w:oddVBand="0" w:evenVBand="0" w:oddHBand="0" w:evenHBand="0" w:firstRowFirstColumn="0" w:firstRowLastColumn="0" w:lastRowFirstColumn="0" w:lastRowLastColumn="0"/>
              <w:rPr>
                <w:i/>
                <w:iCs/>
                <w:sz w:val="20"/>
                <w:szCs w:val="20"/>
                <w:lang w:val="en-GB" w:eastAsia="hr-HR"/>
              </w:rPr>
            </w:pPr>
            <w:r w:rsidRPr="00603245">
              <w:rPr>
                <w:i/>
                <w:iCs/>
                <w:sz w:val="20"/>
                <w:szCs w:val="20"/>
                <w:lang w:val="en-GB" w:eastAsia="hr-HR"/>
              </w:rPr>
              <w:t>Misgurnus fossilis</w:t>
            </w:r>
          </w:p>
        </w:tc>
      </w:tr>
      <w:tr w:rsidR="009A7000" w:rsidRPr="00603245" w14:paraId="4F7933B6"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63EA3D9F"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Cobitis elongata</w:t>
            </w:r>
          </w:p>
        </w:tc>
        <w:tc>
          <w:tcPr>
            <w:tcW w:w="2500" w:type="pct"/>
            <w:tcBorders>
              <w:left w:val="single" w:sz="4" w:space="0" w:color="auto"/>
            </w:tcBorders>
            <w:hideMark/>
          </w:tcPr>
          <w:p w14:paraId="2C4ADFD2" w14:textId="77777777" w:rsidR="009A7000" w:rsidRPr="00603245" w:rsidRDefault="009A7000" w:rsidP="00995418">
            <w:pPr>
              <w:jc w:val="center"/>
              <w:cnfStyle w:val="000000100000" w:firstRow="0" w:lastRow="0" w:firstColumn="0" w:lastColumn="0" w:oddVBand="0" w:evenVBand="0" w:oddHBand="1" w:evenHBand="0" w:firstRowFirstColumn="0" w:firstRowLastColumn="0" w:lastRowFirstColumn="0" w:lastRowLastColumn="0"/>
              <w:rPr>
                <w:i/>
                <w:iCs/>
                <w:sz w:val="20"/>
                <w:szCs w:val="20"/>
                <w:lang w:val="en-GB" w:eastAsia="hr-HR"/>
              </w:rPr>
            </w:pPr>
            <w:r w:rsidRPr="00603245">
              <w:rPr>
                <w:i/>
                <w:iCs/>
                <w:sz w:val="20"/>
                <w:szCs w:val="20"/>
                <w:lang w:val="en-GB" w:eastAsia="hr-HR"/>
              </w:rPr>
              <w:t>Myotis blythii</w:t>
            </w:r>
          </w:p>
        </w:tc>
      </w:tr>
      <w:tr w:rsidR="009A7000" w:rsidRPr="00603245" w14:paraId="254CF2E3"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77C19E56"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Cottus gobio</w:t>
            </w:r>
          </w:p>
        </w:tc>
        <w:tc>
          <w:tcPr>
            <w:tcW w:w="2500" w:type="pct"/>
            <w:tcBorders>
              <w:top w:val="single" w:sz="8" w:space="0" w:color="4F81BD" w:themeColor="accent1"/>
              <w:left w:val="single" w:sz="4" w:space="0" w:color="auto"/>
              <w:bottom w:val="single" w:sz="8" w:space="0" w:color="4F81BD" w:themeColor="accent1"/>
            </w:tcBorders>
            <w:hideMark/>
          </w:tcPr>
          <w:p w14:paraId="59E4458C" w14:textId="77777777" w:rsidR="009A7000" w:rsidRPr="00603245" w:rsidRDefault="009A7000" w:rsidP="00995418">
            <w:pPr>
              <w:jc w:val="center"/>
              <w:cnfStyle w:val="000000000000" w:firstRow="0" w:lastRow="0" w:firstColumn="0" w:lastColumn="0" w:oddVBand="0" w:evenVBand="0" w:oddHBand="0" w:evenHBand="0" w:firstRowFirstColumn="0" w:firstRowLastColumn="0" w:lastRowFirstColumn="0" w:lastRowLastColumn="0"/>
              <w:rPr>
                <w:i/>
                <w:iCs/>
                <w:sz w:val="20"/>
                <w:szCs w:val="20"/>
                <w:lang w:val="en-GB" w:eastAsia="hr-HR"/>
              </w:rPr>
            </w:pPr>
            <w:r w:rsidRPr="00603245">
              <w:rPr>
                <w:i/>
                <w:iCs/>
                <w:sz w:val="20"/>
                <w:szCs w:val="20"/>
                <w:lang w:val="en-GB" w:eastAsia="hr-HR"/>
              </w:rPr>
              <w:t>Myotis myotis</w:t>
            </w:r>
          </w:p>
        </w:tc>
      </w:tr>
      <w:tr w:rsidR="009A7000" w:rsidRPr="00603245" w14:paraId="1F21B3C9"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140EBEF1"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Emys orbicularis</w:t>
            </w:r>
          </w:p>
        </w:tc>
        <w:tc>
          <w:tcPr>
            <w:tcW w:w="2500" w:type="pct"/>
            <w:tcBorders>
              <w:left w:val="single" w:sz="4" w:space="0" w:color="auto"/>
            </w:tcBorders>
            <w:hideMark/>
          </w:tcPr>
          <w:p w14:paraId="14BFDA2D" w14:textId="77777777" w:rsidR="009A7000" w:rsidRPr="00603245" w:rsidRDefault="009A7000" w:rsidP="00995418">
            <w:pPr>
              <w:jc w:val="center"/>
              <w:cnfStyle w:val="000000100000" w:firstRow="0" w:lastRow="0" w:firstColumn="0" w:lastColumn="0" w:oddVBand="0" w:evenVBand="0" w:oddHBand="1" w:evenHBand="0" w:firstRowFirstColumn="0" w:firstRowLastColumn="0" w:lastRowFirstColumn="0" w:lastRowLastColumn="0"/>
              <w:rPr>
                <w:i/>
                <w:iCs/>
                <w:sz w:val="20"/>
                <w:szCs w:val="20"/>
                <w:lang w:val="en-GB" w:eastAsia="hr-HR"/>
              </w:rPr>
            </w:pPr>
            <w:r w:rsidRPr="00603245">
              <w:rPr>
                <w:i/>
                <w:iCs/>
                <w:sz w:val="20"/>
                <w:szCs w:val="20"/>
                <w:lang w:val="en-GB" w:eastAsia="hr-HR"/>
              </w:rPr>
              <w:t>Rhinolophus ferrumequinum</w:t>
            </w:r>
          </w:p>
        </w:tc>
      </w:tr>
      <w:tr w:rsidR="009A7000" w:rsidRPr="00603245" w14:paraId="633A01E9"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6AFAEBC7"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Eudontomyzon vladykovi</w:t>
            </w:r>
          </w:p>
        </w:tc>
        <w:tc>
          <w:tcPr>
            <w:tcW w:w="2500" w:type="pct"/>
            <w:tcBorders>
              <w:top w:val="single" w:sz="8" w:space="0" w:color="4F81BD" w:themeColor="accent1"/>
              <w:left w:val="single" w:sz="4" w:space="0" w:color="auto"/>
              <w:bottom w:val="single" w:sz="8" w:space="0" w:color="4F81BD" w:themeColor="accent1"/>
            </w:tcBorders>
            <w:hideMark/>
          </w:tcPr>
          <w:p w14:paraId="37340F41" w14:textId="77777777" w:rsidR="009A7000" w:rsidRPr="00603245" w:rsidRDefault="009A7000" w:rsidP="00995418">
            <w:pPr>
              <w:jc w:val="center"/>
              <w:cnfStyle w:val="000000000000" w:firstRow="0" w:lastRow="0" w:firstColumn="0" w:lastColumn="0" w:oddVBand="0" w:evenVBand="0" w:oddHBand="0" w:evenHBand="0" w:firstRowFirstColumn="0" w:firstRowLastColumn="0" w:lastRowFirstColumn="0" w:lastRowLastColumn="0"/>
              <w:rPr>
                <w:i/>
                <w:iCs/>
                <w:sz w:val="20"/>
                <w:szCs w:val="20"/>
                <w:lang w:val="en-GB" w:eastAsia="hr-HR"/>
              </w:rPr>
            </w:pPr>
            <w:r w:rsidRPr="00603245">
              <w:rPr>
                <w:i/>
                <w:iCs/>
                <w:sz w:val="20"/>
                <w:szCs w:val="20"/>
                <w:lang w:val="en-GB" w:eastAsia="hr-HR"/>
              </w:rPr>
              <w:t>Rhinolophus hipposideros</w:t>
            </w:r>
          </w:p>
        </w:tc>
      </w:tr>
      <w:tr w:rsidR="009A7000" w:rsidRPr="00603245" w14:paraId="341A58C0"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4368248E"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Falco peregrinus</w:t>
            </w:r>
          </w:p>
        </w:tc>
        <w:tc>
          <w:tcPr>
            <w:tcW w:w="2500" w:type="pct"/>
            <w:tcBorders>
              <w:left w:val="single" w:sz="4" w:space="0" w:color="auto"/>
            </w:tcBorders>
            <w:hideMark/>
          </w:tcPr>
          <w:p w14:paraId="0D4F3E6B" w14:textId="77777777" w:rsidR="009A7000" w:rsidRPr="00603245" w:rsidRDefault="009A7000" w:rsidP="00995418">
            <w:pPr>
              <w:jc w:val="center"/>
              <w:cnfStyle w:val="000000100000" w:firstRow="0" w:lastRow="0" w:firstColumn="0" w:lastColumn="0" w:oddVBand="0" w:evenVBand="0" w:oddHBand="1" w:evenHBand="0" w:firstRowFirstColumn="0" w:firstRowLastColumn="0" w:lastRowFirstColumn="0" w:lastRowLastColumn="0"/>
              <w:rPr>
                <w:i/>
                <w:iCs/>
                <w:sz w:val="20"/>
                <w:szCs w:val="20"/>
                <w:lang w:val="en-GB" w:eastAsia="hr-HR"/>
              </w:rPr>
            </w:pPr>
            <w:r w:rsidRPr="00603245">
              <w:rPr>
                <w:i/>
                <w:iCs/>
                <w:sz w:val="20"/>
                <w:szCs w:val="20"/>
                <w:lang w:val="en-GB" w:eastAsia="hr-HR"/>
              </w:rPr>
              <w:t>Rhodeus amarus</w:t>
            </w:r>
          </w:p>
        </w:tc>
      </w:tr>
      <w:tr w:rsidR="009A7000" w:rsidRPr="00603245" w14:paraId="1402BBF8"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top w:val="single" w:sz="8" w:space="0" w:color="4F81BD" w:themeColor="accent1"/>
              <w:bottom w:val="single" w:sz="8" w:space="0" w:color="4F81BD" w:themeColor="accent1"/>
              <w:right w:val="single" w:sz="4" w:space="0" w:color="auto"/>
            </w:tcBorders>
            <w:hideMark/>
          </w:tcPr>
          <w:p w14:paraId="71CB9B55"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Gymnocephalus baloni</w:t>
            </w:r>
          </w:p>
        </w:tc>
        <w:tc>
          <w:tcPr>
            <w:tcW w:w="2500" w:type="pct"/>
            <w:tcBorders>
              <w:top w:val="single" w:sz="8" w:space="0" w:color="4F81BD" w:themeColor="accent1"/>
              <w:left w:val="single" w:sz="4" w:space="0" w:color="auto"/>
              <w:bottom w:val="single" w:sz="8" w:space="0" w:color="4F81BD" w:themeColor="accent1"/>
            </w:tcBorders>
            <w:hideMark/>
          </w:tcPr>
          <w:p w14:paraId="2B130710" w14:textId="77777777" w:rsidR="009A7000" w:rsidRPr="00603245" w:rsidRDefault="009A7000" w:rsidP="00995418">
            <w:pPr>
              <w:jc w:val="center"/>
              <w:cnfStyle w:val="000000000000" w:firstRow="0" w:lastRow="0" w:firstColumn="0" w:lastColumn="0" w:oddVBand="0" w:evenVBand="0" w:oddHBand="0" w:evenHBand="0" w:firstRowFirstColumn="0" w:firstRowLastColumn="0" w:lastRowFirstColumn="0" w:lastRowLastColumn="0"/>
              <w:rPr>
                <w:i/>
                <w:iCs/>
                <w:sz w:val="20"/>
                <w:szCs w:val="20"/>
                <w:lang w:val="en-GB" w:eastAsia="hr-HR"/>
              </w:rPr>
            </w:pPr>
            <w:r w:rsidRPr="00603245">
              <w:rPr>
                <w:i/>
                <w:iCs/>
                <w:sz w:val="20"/>
                <w:szCs w:val="20"/>
                <w:lang w:val="en-GB" w:eastAsia="hr-HR"/>
              </w:rPr>
              <w:t>Unio crasus</w:t>
            </w:r>
          </w:p>
        </w:tc>
      </w:tr>
      <w:tr w:rsidR="009A7000" w:rsidRPr="00603245" w14:paraId="3DC5411F"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500" w:type="pct"/>
            <w:tcBorders>
              <w:right w:val="single" w:sz="4" w:space="0" w:color="auto"/>
            </w:tcBorders>
            <w:hideMark/>
          </w:tcPr>
          <w:p w14:paraId="47F1D3B0" w14:textId="77777777" w:rsidR="009A7000" w:rsidRPr="00603245" w:rsidRDefault="009A7000" w:rsidP="00995418">
            <w:pPr>
              <w:jc w:val="center"/>
              <w:rPr>
                <w:b w:val="0"/>
                <w:bCs w:val="0"/>
                <w:i/>
                <w:iCs/>
                <w:sz w:val="20"/>
                <w:szCs w:val="20"/>
                <w:lang w:val="en-GB" w:eastAsia="hr-HR"/>
              </w:rPr>
            </w:pPr>
            <w:r w:rsidRPr="00603245">
              <w:rPr>
                <w:b w:val="0"/>
                <w:bCs w:val="0"/>
                <w:i/>
                <w:iCs/>
                <w:sz w:val="20"/>
                <w:szCs w:val="20"/>
                <w:lang w:val="en-GB" w:eastAsia="hr-HR"/>
              </w:rPr>
              <w:t>Gymnocephalus schraetzer</w:t>
            </w:r>
          </w:p>
        </w:tc>
        <w:tc>
          <w:tcPr>
            <w:tcW w:w="2500" w:type="pct"/>
            <w:tcBorders>
              <w:left w:val="single" w:sz="4" w:space="0" w:color="auto"/>
            </w:tcBorders>
            <w:hideMark/>
          </w:tcPr>
          <w:p w14:paraId="2352E26D" w14:textId="77777777" w:rsidR="009A7000" w:rsidRPr="00603245" w:rsidRDefault="009A7000" w:rsidP="00995418">
            <w:pPr>
              <w:jc w:val="center"/>
              <w:cnfStyle w:val="000000100000" w:firstRow="0" w:lastRow="0" w:firstColumn="0" w:lastColumn="0" w:oddVBand="0" w:evenVBand="0" w:oddHBand="1" w:evenHBand="0" w:firstRowFirstColumn="0" w:firstRowLastColumn="0" w:lastRowFirstColumn="0" w:lastRowLastColumn="0"/>
              <w:rPr>
                <w:i/>
                <w:iCs/>
                <w:sz w:val="20"/>
                <w:szCs w:val="20"/>
                <w:lang w:val="en-GB" w:eastAsia="hr-HR"/>
              </w:rPr>
            </w:pPr>
            <w:r w:rsidRPr="00603245">
              <w:rPr>
                <w:i/>
                <w:iCs/>
                <w:sz w:val="20"/>
                <w:szCs w:val="20"/>
                <w:lang w:val="en-GB" w:eastAsia="hr-HR"/>
              </w:rPr>
              <w:t>Zingel streber</w:t>
            </w:r>
          </w:p>
        </w:tc>
      </w:tr>
      <w:tr w:rsidR="009A7000" w:rsidRPr="00707579" w14:paraId="26FAFBF3"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4F81BD" w:themeFill="accent1"/>
            <w:hideMark/>
          </w:tcPr>
          <w:p w14:paraId="53600DB7" w14:textId="6C36FF98" w:rsidR="009A7000" w:rsidRPr="00707579" w:rsidRDefault="00553617" w:rsidP="00995418">
            <w:pPr>
              <w:jc w:val="center"/>
              <w:rPr>
                <w:color w:val="FFFFFF"/>
                <w:sz w:val="20"/>
                <w:szCs w:val="20"/>
                <w:lang w:val="en-GB" w:eastAsia="en-GB"/>
              </w:rPr>
            </w:pPr>
            <w:r w:rsidRPr="00707579">
              <w:rPr>
                <w:color w:val="FFFFFF"/>
                <w:sz w:val="20"/>
                <w:szCs w:val="20"/>
                <w:lang w:val="en-GB" w:eastAsia="en-GB"/>
              </w:rPr>
              <w:t>Target habitats</w:t>
            </w:r>
          </w:p>
        </w:tc>
      </w:tr>
      <w:tr w:rsidR="00553617" w:rsidRPr="00603245" w14:paraId="7533F12D" w14:textId="77777777" w:rsidTr="009954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05A06449" w14:textId="2FCED8D9" w:rsidR="00553617" w:rsidRPr="00603245" w:rsidRDefault="00553617" w:rsidP="00995418">
            <w:pPr>
              <w:jc w:val="left"/>
              <w:rPr>
                <w:b w:val="0"/>
                <w:bCs w:val="0"/>
                <w:sz w:val="20"/>
                <w:szCs w:val="20"/>
                <w:lang w:val="en-GB" w:eastAsia="en-GB"/>
              </w:rPr>
            </w:pPr>
            <w:r w:rsidRPr="00603245">
              <w:rPr>
                <w:b w:val="0"/>
                <w:bCs w:val="0"/>
                <w:sz w:val="20"/>
                <w:szCs w:val="20"/>
                <w:lang w:val="en-GB" w:eastAsia="en-GB"/>
              </w:rPr>
              <w:t xml:space="preserve">3270 Rivers with muddy banks with </w:t>
            </w:r>
            <w:r w:rsidRPr="00603245">
              <w:rPr>
                <w:b w:val="0"/>
                <w:bCs w:val="0"/>
                <w:i/>
                <w:iCs/>
                <w:sz w:val="20"/>
                <w:szCs w:val="20"/>
                <w:lang w:val="en-GB" w:eastAsia="en-GB"/>
              </w:rPr>
              <w:t>Chenopodion rubri</w:t>
            </w:r>
            <w:r w:rsidRPr="00603245">
              <w:rPr>
                <w:b w:val="0"/>
                <w:bCs w:val="0"/>
                <w:sz w:val="20"/>
                <w:szCs w:val="20"/>
                <w:lang w:val="en-GB" w:eastAsia="en-GB"/>
              </w:rPr>
              <w:t xml:space="preserve"> p.p. and </w:t>
            </w:r>
            <w:r w:rsidRPr="00603245">
              <w:rPr>
                <w:b w:val="0"/>
                <w:bCs w:val="0"/>
                <w:i/>
                <w:iCs/>
                <w:sz w:val="20"/>
                <w:szCs w:val="20"/>
                <w:lang w:val="en-GB" w:eastAsia="en-GB"/>
              </w:rPr>
              <w:t>Bidention</w:t>
            </w:r>
            <w:r w:rsidRPr="00603245">
              <w:rPr>
                <w:b w:val="0"/>
                <w:bCs w:val="0"/>
                <w:sz w:val="20"/>
                <w:szCs w:val="20"/>
                <w:lang w:val="en-GB" w:eastAsia="en-GB"/>
              </w:rPr>
              <w:t xml:space="preserve"> p.p. vegetation</w:t>
            </w:r>
          </w:p>
        </w:tc>
      </w:tr>
      <w:tr w:rsidR="00553617" w:rsidRPr="00603245" w14:paraId="08F2E31E" w14:textId="77777777" w:rsidTr="00995418">
        <w:trPr>
          <w:trHeight w:hRule="exact" w:val="288"/>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64B82F13" w14:textId="1C084695" w:rsidR="00553617" w:rsidRPr="00603245" w:rsidRDefault="00553617" w:rsidP="00995418">
            <w:pPr>
              <w:jc w:val="left"/>
              <w:rPr>
                <w:b w:val="0"/>
                <w:bCs w:val="0"/>
                <w:sz w:val="20"/>
                <w:szCs w:val="20"/>
                <w:lang w:val="en-GB" w:eastAsia="en-GB"/>
              </w:rPr>
            </w:pPr>
            <w:r w:rsidRPr="00603245">
              <w:rPr>
                <w:b w:val="0"/>
                <w:bCs w:val="0"/>
                <w:sz w:val="20"/>
                <w:szCs w:val="20"/>
                <w:lang w:val="en-GB" w:eastAsia="en-GB"/>
              </w:rPr>
              <w:t>91E0* Alluvial forests with Alnus glutinosa and Fraxinus excelsior (</w:t>
            </w:r>
            <w:r w:rsidRPr="00603245">
              <w:rPr>
                <w:b w:val="0"/>
                <w:bCs w:val="0"/>
                <w:i/>
                <w:iCs/>
                <w:sz w:val="20"/>
                <w:szCs w:val="20"/>
                <w:lang w:val="en-GB" w:eastAsia="en-GB"/>
              </w:rPr>
              <w:t>Alno-Padion, Alnion incanae, Salicion albae</w:t>
            </w:r>
            <w:r w:rsidRPr="00603245">
              <w:rPr>
                <w:b w:val="0"/>
                <w:bCs w:val="0"/>
                <w:sz w:val="20"/>
                <w:szCs w:val="20"/>
                <w:lang w:val="en-GB" w:eastAsia="en-GB"/>
              </w:rPr>
              <w:t>)</w:t>
            </w:r>
          </w:p>
        </w:tc>
      </w:tr>
    </w:tbl>
    <w:p w14:paraId="79FA1F03" w14:textId="592D8F14" w:rsidR="001211DC" w:rsidRPr="001211DC" w:rsidRDefault="001211DC" w:rsidP="001211DC">
      <w:pPr>
        <w:pStyle w:val="Heading3"/>
        <w:rPr>
          <w:lang w:val="en-GB"/>
        </w:rPr>
      </w:pPr>
      <w:bookmarkStart w:id="112" w:name="_Toc75253706"/>
      <w:r w:rsidRPr="001211DC">
        <w:rPr>
          <w:lang w:val="en-GB"/>
        </w:rPr>
        <w:t>Waste management</w:t>
      </w:r>
      <w:r w:rsidR="00B30DF5">
        <w:rPr>
          <w:rStyle w:val="FootnoteReference"/>
          <w:lang w:val="en-GB"/>
        </w:rPr>
        <w:footnoteReference w:id="12"/>
      </w:r>
      <w:bookmarkEnd w:id="112"/>
    </w:p>
    <w:p w14:paraId="5EDE5223" w14:textId="6556ACF3" w:rsidR="00941787" w:rsidRDefault="00941787" w:rsidP="00590BEC">
      <w:pPr>
        <w:pStyle w:val="NoSpacing"/>
        <w:spacing w:before="120" w:after="120"/>
        <w:jc w:val="both"/>
        <w:rPr>
          <w:rFonts w:asciiTheme="minorHAnsi" w:hAnsiTheme="minorHAnsi"/>
          <w:sz w:val="22"/>
          <w:szCs w:val="22"/>
          <w:lang w:val="en-GB"/>
        </w:rPr>
      </w:pPr>
      <w:r w:rsidRPr="00941787">
        <w:rPr>
          <w:rFonts w:asciiTheme="minorHAnsi" w:hAnsiTheme="minorHAnsi"/>
          <w:sz w:val="22"/>
          <w:szCs w:val="22"/>
          <w:lang w:val="en-GB"/>
        </w:rPr>
        <w:t xml:space="preserve">The collection and disposal of solid waste in the </w:t>
      </w:r>
      <w:r>
        <w:rPr>
          <w:rFonts w:asciiTheme="minorHAnsi" w:hAnsiTheme="minorHAnsi"/>
          <w:sz w:val="22"/>
          <w:szCs w:val="22"/>
          <w:lang w:val="en-GB"/>
        </w:rPr>
        <w:t>Žepče municipality</w:t>
      </w:r>
      <w:r w:rsidRPr="00941787">
        <w:rPr>
          <w:rFonts w:asciiTheme="minorHAnsi" w:hAnsiTheme="minorHAnsi"/>
          <w:sz w:val="22"/>
          <w:szCs w:val="22"/>
          <w:lang w:val="en-GB"/>
        </w:rPr>
        <w:t xml:space="preserve"> is performed by Public Utility Company</w:t>
      </w:r>
      <w:r w:rsidR="00B30DF5">
        <w:rPr>
          <w:rFonts w:asciiTheme="minorHAnsi" w:hAnsiTheme="minorHAnsi"/>
          <w:sz w:val="22"/>
          <w:szCs w:val="22"/>
          <w:lang w:val="en-GB"/>
        </w:rPr>
        <w:t xml:space="preserve"> (PUC)</w:t>
      </w:r>
      <w:r w:rsidRPr="00941787">
        <w:rPr>
          <w:rFonts w:asciiTheme="minorHAnsi" w:hAnsiTheme="minorHAnsi"/>
          <w:sz w:val="22"/>
          <w:szCs w:val="22"/>
          <w:lang w:val="en-GB"/>
        </w:rPr>
        <w:t xml:space="preserve"> "</w:t>
      </w:r>
      <w:r>
        <w:rPr>
          <w:rFonts w:asciiTheme="minorHAnsi" w:hAnsiTheme="minorHAnsi"/>
          <w:sz w:val="22"/>
          <w:szCs w:val="22"/>
          <w:lang w:val="en-GB"/>
        </w:rPr>
        <w:t>Komunalno</w:t>
      </w:r>
      <w:r w:rsidRPr="00941787">
        <w:rPr>
          <w:rFonts w:asciiTheme="minorHAnsi" w:hAnsiTheme="minorHAnsi"/>
          <w:sz w:val="22"/>
          <w:szCs w:val="22"/>
          <w:lang w:val="en-GB"/>
        </w:rPr>
        <w:t>"</w:t>
      </w:r>
      <w:r>
        <w:rPr>
          <w:rFonts w:asciiTheme="minorHAnsi" w:hAnsiTheme="minorHAnsi"/>
          <w:sz w:val="22"/>
          <w:szCs w:val="22"/>
          <w:lang w:val="en-GB"/>
        </w:rPr>
        <w:t xml:space="preserve"> Ltd. Žepče</w:t>
      </w:r>
      <w:r w:rsidRPr="00941787">
        <w:rPr>
          <w:rFonts w:asciiTheme="minorHAnsi" w:hAnsiTheme="minorHAnsi"/>
          <w:sz w:val="22"/>
          <w:szCs w:val="22"/>
          <w:lang w:val="en-GB"/>
        </w:rPr>
        <w:t>.</w:t>
      </w:r>
      <w:r>
        <w:rPr>
          <w:rFonts w:asciiTheme="minorHAnsi" w:hAnsiTheme="minorHAnsi"/>
          <w:sz w:val="22"/>
          <w:szCs w:val="22"/>
          <w:lang w:val="en-GB"/>
        </w:rPr>
        <w:t xml:space="preserve"> In the territory of Žepče municipality there is a local unsanitary landfill. In 2008, the Local Government of Žepče municipality has signed an agreement for the disposal of municipal solid waste at the Regional Landfill “Mošćanica” in</w:t>
      </w:r>
      <w:r w:rsidR="00B30DF5">
        <w:rPr>
          <w:rFonts w:asciiTheme="minorHAnsi" w:hAnsiTheme="minorHAnsi"/>
          <w:sz w:val="22"/>
          <w:szCs w:val="22"/>
          <w:lang w:val="en-GB"/>
        </w:rPr>
        <w:t xml:space="preserve"> the territory of City of</w:t>
      </w:r>
      <w:r>
        <w:rPr>
          <w:rFonts w:asciiTheme="minorHAnsi" w:hAnsiTheme="minorHAnsi"/>
          <w:sz w:val="22"/>
          <w:szCs w:val="22"/>
          <w:lang w:val="en-GB"/>
        </w:rPr>
        <w:t xml:space="preserve"> Zenica</w:t>
      </w:r>
      <w:r w:rsidR="00B30DF5">
        <w:rPr>
          <w:rFonts w:asciiTheme="minorHAnsi" w:hAnsiTheme="minorHAnsi"/>
          <w:sz w:val="22"/>
          <w:szCs w:val="22"/>
          <w:lang w:val="en-GB"/>
        </w:rPr>
        <w:t xml:space="preserve">. However, </w:t>
      </w:r>
      <w:r w:rsidR="00B30DF5" w:rsidRPr="00B30DF5">
        <w:rPr>
          <w:rFonts w:asciiTheme="minorHAnsi" w:hAnsiTheme="minorHAnsi"/>
          <w:sz w:val="22"/>
          <w:szCs w:val="22"/>
          <w:lang w:val="en-GB"/>
        </w:rPr>
        <w:t>the local solid waste landfill is still not closed</w:t>
      </w:r>
      <w:r w:rsidR="00B30DF5">
        <w:rPr>
          <w:rFonts w:asciiTheme="minorHAnsi" w:hAnsiTheme="minorHAnsi"/>
          <w:sz w:val="22"/>
          <w:szCs w:val="22"/>
          <w:lang w:val="en-GB"/>
        </w:rPr>
        <w:t xml:space="preserve"> and is still used for waste disposal.</w:t>
      </w:r>
    </w:p>
    <w:p w14:paraId="6692BA54" w14:textId="4ABE7086" w:rsidR="00941787" w:rsidRPr="00707579" w:rsidRDefault="00B30DF5" w:rsidP="00590BEC">
      <w:pPr>
        <w:pStyle w:val="NoSpacing"/>
        <w:spacing w:before="120" w:after="120"/>
        <w:jc w:val="both"/>
        <w:rPr>
          <w:rFonts w:asciiTheme="minorHAnsi" w:hAnsiTheme="minorHAnsi"/>
          <w:sz w:val="22"/>
          <w:szCs w:val="22"/>
          <w:lang w:val="en-GB"/>
        </w:rPr>
      </w:pPr>
      <w:r w:rsidRPr="00B30DF5">
        <w:rPr>
          <w:rFonts w:asciiTheme="minorHAnsi" w:hAnsiTheme="minorHAnsi"/>
          <w:sz w:val="22"/>
          <w:szCs w:val="22"/>
          <w:lang w:val="en-GB"/>
        </w:rPr>
        <w:t>The municipality of Žepče with approximately 30,000 inhabitants annually produces about 21,000 m</w:t>
      </w:r>
      <w:r w:rsidRPr="00B30DF5">
        <w:rPr>
          <w:rFonts w:asciiTheme="minorHAnsi" w:hAnsiTheme="minorHAnsi"/>
          <w:sz w:val="22"/>
          <w:szCs w:val="22"/>
          <w:vertAlign w:val="superscript"/>
          <w:lang w:val="en-GB"/>
        </w:rPr>
        <w:t>3</w:t>
      </w:r>
      <w:r w:rsidRPr="00B30DF5">
        <w:rPr>
          <w:rFonts w:asciiTheme="minorHAnsi" w:hAnsiTheme="minorHAnsi"/>
          <w:sz w:val="22"/>
          <w:szCs w:val="22"/>
          <w:lang w:val="en-GB"/>
        </w:rPr>
        <w:t xml:space="preserve"> of waste. </w:t>
      </w:r>
      <w:r>
        <w:rPr>
          <w:rFonts w:asciiTheme="minorHAnsi" w:hAnsiTheme="minorHAnsi"/>
          <w:sz w:val="22"/>
          <w:szCs w:val="22"/>
          <w:lang w:val="en-GB"/>
        </w:rPr>
        <w:t>PUC</w:t>
      </w:r>
      <w:r w:rsidRPr="00B30DF5">
        <w:rPr>
          <w:rFonts w:asciiTheme="minorHAnsi" w:hAnsiTheme="minorHAnsi"/>
          <w:sz w:val="22"/>
          <w:szCs w:val="22"/>
          <w:lang w:val="en-GB"/>
        </w:rPr>
        <w:t xml:space="preserve"> "Komunalno" </w:t>
      </w:r>
      <w:r>
        <w:rPr>
          <w:rFonts w:asciiTheme="minorHAnsi" w:hAnsiTheme="minorHAnsi"/>
          <w:sz w:val="22"/>
          <w:szCs w:val="22"/>
          <w:lang w:val="en-GB"/>
        </w:rPr>
        <w:t>Ltd</w:t>
      </w:r>
      <w:r w:rsidRPr="00B30DF5">
        <w:rPr>
          <w:rFonts w:asciiTheme="minorHAnsi" w:hAnsiTheme="minorHAnsi"/>
          <w:sz w:val="22"/>
          <w:szCs w:val="22"/>
          <w:lang w:val="en-GB"/>
        </w:rPr>
        <w:t>. Žepče annually collects about 2,864 m</w:t>
      </w:r>
      <w:r w:rsidRPr="00B30DF5">
        <w:rPr>
          <w:rFonts w:asciiTheme="minorHAnsi" w:hAnsiTheme="minorHAnsi"/>
          <w:sz w:val="22"/>
          <w:szCs w:val="22"/>
          <w:vertAlign w:val="superscript"/>
          <w:lang w:val="en-GB"/>
        </w:rPr>
        <w:t>3</w:t>
      </w:r>
      <w:r w:rsidRPr="00B30DF5">
        <w:rPr>
          <w:rFonts w:asciiTheme="minorHAnsi" w:hAnsiTheme="minorHAnsi"/>
          <w:sz w:val="22"/>
          <w:szCs w:val="22"/>
          <w:lang w:val="en-GB"/>
        </w:rPr>
        <w:t xml:space="preserve"> of waste </w:t>
      </w:r>
      <w:r w:rsidRPr="00B30DF5">
        <w:rPr>
          <w:rFonts w:asciiTheme="minorHAnsi" w:hAnsiTheme="minorHAnsi"/>
          <w:sz w:val="22"/>
          <w:szCs w:val="22"/>
          <w:lang w:val="en-GB"/>
        </w:rPr>
        <w:lastRenderedPageBreak/>
        <w:t xml:space="preserve">which represents about 13.5% of the total amount of waste produced in the municipality. </w:t>
      </w:r>
      <w:r>
        <w:rPr>
          <w:rFonts w:asciiTheme="minorHAnsi" w:hAnsiTheme="minorHAnsi"/>
          <w:sz w:val="22"/>
          <w:szCs w:val="22"/>
          <w:lang w:val="en-GB"/>
        </w:rPr>
        <w:t>This waste is disposed</w:t>
      </w:r>
      <w:r w:rsidRPr="00B30DF5">
        <w:rPr>
          <w:rFonts w:asciiTheme="minorHAnsi" w:hAnsiTheme="minorHAnsi"/>
          <w:sz w:val="22"/>
          <w:szCs w:val="22"/>
          <w:lang w:val="en-GB"/>
        </w:rPr>
        <w:t xml:space="preserve"> of at the regional or local landfill</w:t>
      </w:r>
      <w:r>
        <w:rPr>
          <w:rFonts w:asciiTheme="minorHAnsi" w:hAnsiTheme="minorHAnsi"/>
          <w:sz w:val="22"/>
          <w:szCs w:val="22"/>
          <w:lang w:val="en-GB"/>
        </w:rPr>
        <w:t>.</w:t>
      </w:r>
      <w:r w:rsidRPr="00B30DF5">
        <w:rPr>
          <w:rFonts w:asciiTheme="minorHAnsi" w:hAnsiTheme="minorHAnsi"/>
          <w:sz w:val="22"/>
          <w:szCs w:val="22"/>
          <w:lang w:val="en-GB"/>
        </w:rPr>
        <w:t xml:space="preserve"> Of the total estimate of waste generated, 10% is collected by private </w:t>
      </w:r>
      <w:r>
        <w:rPr>
          <w:rFonts w:asciiTheme="minorHAnsi" w:hAnsiTheme="minorHAnsi"/>
          <w:sz w:val="22"/>
          <w:szCs w:val="22"/>
          <w:lang w:val="en-GB"/>
        </w:rPr>
        <w:t>entities</w:t>
      </w:r>
      <w:r w:rsidRPr="00B30DF5">
        <w:rPr>
          <w:rFonts w:asciiTheme="minorHAnsi" w:hAnsiTheme="minorHAnsi"/>
          <w:sz w:val="22"/>
          <w:szCs w:val="22"/>
          <w:lang w:val="en-GB"/>
        </w:rPr>
        <w:t xml:space="preserve"> and disposed of at a local landfill without paying any fee for </w:t>
      </w:r>
      <w:r>
        <w:rPr>
          <w:rFonts w:asciiTheme="minorHAnsi" w:hAnsiTheme="minorHAnsi"/>
          <w:sz w:val="22"/>
          <w:szCs w:val="22"/>
          <w:lang w:val="en-GB"/>
        </w:rPr>
        <w:t>disposal</w:t>
      </w:r>
      <w:r w:rsidRPr="00B30DF5">
        <w:rPr>
          <w:rFonts w:asciiTheme="minorHAnsi" w:hAnsiTheme="minorHAnsi"/>
          <w:sz w:val="22"/>
          <w:szCs w:val="22"/>
          <w:lang w:val="en-GB"/>
        </w:rPr>
        <w:t>. In the municipality of Žepče there is no regulated system of organized waste recycling or reuse.</w:t>
      </w:r>
    </w:p>
    <w:p w14:paraId="753B108B" w14:textId="17F8377A" w:rsidR="00251E6C" w:rsidRPr="00707579" w:rsidRDefault="00BC7C67" w:rsidP="00184615">
      <w:pPr>
        <w:pStyle w:val="Heading2"/>
        <w:rPr>
          <w:lang w:val="en-GB"/>
        </w:rPr>
      </w:pPr>
      <w:bookmarkStart w:id="113" w:name="_Toc6094074"/>
      <w:bookmarkStart w:id="114" w:name="_Toc75253707"/>
      <w:r w:rsidRPr="00707579">
        <w:rPr>
          <w:lang w:val="en-GB"/>
        </w:rPr>
        <w:t>Socio-economic characteristics</w:t>
      </w:r>
      <w:bookmarkEnd w:id="113"/>
      <w:bookmarkEnd w:id="114"/>
    </w:p>
    <w:p w14:paraId="48D23407" w14:textId="28DAF95B" w:rsidR="00AE3739" w:rsidRPr="00707579" w:rsidRDefault="00BC7C67" w:rsidP="00AE3739">
      <w:pPr>
        <w:pStyle w:val="Heading3"/>
        <w:rPr>
          <w:lang w:val="en-GB"/>
        </w:rPr>
      </w:pPr>
      <w:bookmarkStart w:id="115" w:name="_Toc75253708"/>
      <w:r w:rsidRPr="00707579">
        <w:rPr>
          <w:lang w:val="en-GB"/>
        </w:rPr>
        <w:t xml:space="preserve">Main socio-economic characteristics of </w:t>
      </w:r>
      <w:r w:rsidR="003C19F1" w:rsidRPr="00707579">
        <w:rPr>
          <w:lang w:val="en-GB"/>
        </w:rPr>
        <w:t>Žepče</w:t>
      </w:r>
      <w:r w:rsidRPr="00707579">
        <w:rPr>
          <w:lang w:val="en-GB"/>
        </w:rPr>
        <w:t xml:space="preserve"> Municipality</w:t>
      </w:r>
      <w:bookmarkEnd w:id="115"/>
    </w:p>
    <w:p w14:paraId="3C94B61B" w14:textId="2AC41EDA" w:rsidR="004825F3" w:rsidRPr="00707579" w:rsidRDefault="004825F3" w:rsidP="004825F3">
      <w:pPr>
        <w:spacing w:before="120" w:after="120"/>
        <w:rPr>
          <w:lang w:val="en-GB"/>
        </w:rPr>
      </w:pPr>
      <w:r w:rsidRPr="00707579">
        <w:rPr>
          <w:lang w:val="en-GB"/>
        </w:rPr>
        <w:t>According to the official census data in BiH in 2013, there were a total of 30,219 inhabitants living in Žepče Municipality. However, in 2017, there were 29,979</w:t>
      </w:r>
      <w:r w:rsidRPr="00707579">
        <w:rPr>
          <w:rStyle w:val="FootnoteReference"/>
          <w:lang w:val="en-GB"/>
        </w:rPr>
        <w:footnoteReference w:id="13"/>
      </w:r>
      <w:r w:rsidRPr="00707579">
        <w:rPr>
          <w:lang w:val="en-GB"/>
        </w:rPr>
        <w:t xml:space="preserve"> inhabitants in Žepče Municipality, which represents a decrease of 0,79% as a result of the migration of the local population.</w:t>
      </w:r>
    </w:p>
    <w:p w14:paraId="301AF710" w14:textId="05B50336" w:rsidR="004825F3" w:rsidRPr="00707579" w:rsidRDefault="004825F3" w:rsidP="004825F3">
      <w:pPr>
        <w:spacing w:before="120" w:after="120"/>
        <w:rPr>
          <w:lang w:val="en-GB"/>
        </w:rPr>
      </w:pPr>
      <w:r w:rsidRPr="00707579">
        <w:rPr>
          <w:lang w:val="en-GB"/>
        </w:rPr>
        <w:t>With a population density of 106</w:t>
      </w:r>
      <w:r w:rsidR="00553617" w:rsidRPr="00707579">
        <w:rPr>
          <w:lang w:val="en-GB"/>
        </w:rPr>
        <w:t>.</w:t>
      </w:r>
      <w:r w:rsidRPr="00707579">
        <w:rPr>
          <w:lang w:val="en-GB"/>
        </w:rPr>
        <w:t>2 inhabitants/km</w:t>
      </w:r>
      <w:r w:rsidRPr="00707579">
        <w:rPr>
          <w:vertAlign w:val="superscript"/>
          <w:lang w:val="en-GB"/>
        </w:rPr>
        <w:t>2</w:t>
      </w:r>
      <w:r w:rsidRPr="00707579">
        <w:rPr>
          <w:lang w:val="en-GB"/>
        </w:rPr>
        <w:t>, Žepče Municipality falls in the category of densely populated municipalities. Most of the population lives in rural areas of the municipality, i.e. 81% of the total population, while 19% lives in urban areas.</w:t>
      </w:r>
      <w:r w:rsidRPr="00707579">
        <w:rPr>
          <w:rStyle w:val="FootnoteReference"/>
          <w:lang w:val="en-GB"/>
        </w:rPr>
        <w:footnoteReference w:id="14"/>
      </w:r>
    </w:p>
    <w:p w14:paraId="1584DEB5" w14:textId="30DDDEB8" w:rsidR="004825F3" w:rsidRPr="00707579" w:rsidRDefault="004825F3" w:rsidP="004825F3">
      <w:pPr>
        <w:spacing w:before="120" w:after="120"/>
        <w:rPr>
          <w:lang w:val="en-GB"/>
        </w:rPr>
      </w:pPr>
      <w:r w:rsidRPr="00707579">
        <w:rPr>
          <w:lang w:val="en-GB"/>
        </w:rPr>
        <w:t>According to the 2013 census data, the number of inhabitants in the settlements that belong to the project area was as follows: Bistica 978 inhabitants, Lupoglav 844 inhabitants, Orahovica 929 inhabitants and Osova 441 inhabitants.</w:t>
      </w:r>
    </w:p>
    <w:p w14:paraId="25607A95" w14:textId="20DD6B6E" w:rsidR="004825F3" w:rsidRPr="00707579" w:rsidRDefault="004825F3" w:rsidP="004825F3">
      <w:pPr>
        <w:spacing w:before="120" w:after="120"/>
        <w:rPr>
          <w:lang w:val="en-GB"/>
        </w:rPr>
      </w:pPr>
      <w:r w:rsidRPr="00707579">
        <w:rPr>
          <w:lang w:val="en-GB"/>
        </w:rPr>
        <w:t xml:space="preserve">In economic terms, Žepče Municipality falls in the group of developed municipalities in Bosnia and Herzegovina. According to the statistics for 2017, there </w:t>
      </w:r>
      <w:r w:rsidR="001B07D1" w:rsidRPr="00707579">
        <w:rPr>
          <w:lang w:val="en-GB"/>
        </w:rPr>
        <w:t>we</w:t>
      </w:r>
      <w:r w:rsidRPr="00707579">
        <w:rPr>
          <w:lang w:val="en-GB"/>
        </w:rPr>
        <w:t xml:space="preserve">re 545 legal entities registered in Žepče Municipality, 357 branches of legal entities, while the number of independent businesses or trades </w:t>
      </w:r>
      <w:r w:rsidR="001B07D1" w:rsidRPr="00707579">
        <w:rPr>
          <w:lang w:val="en-GB"/>
        </w:rPr>
        <w:t xml:space="preserve">was </w:t>
      </w:r>
      <w:r w:rsidRPr="00707579">
        <w:rPr>
          <w:lang w:val="en-GB"/>
        </w:rPr>
        <w:t xml:space="preserve">433. The largest number of registered legal entities </w:t>
      </w:r>
      <w:r w:rsidR="001B07D1" w:rsidRPr="00707579">
        <w:rPr>
          <w:lang w:val="en-GB"/>
        </w:rPr>
        <w:t>wa</w:t>
      </w:r>
      <w:r w:rsidRPr="00707579">
        <w:rPr>
          <w:lang w:val="en-GB"/>
        </w:rPr>
        <w:t xml:space="preserve">s in the wholesale </w:t>
      </w:r>
      <w:r w:rsidR="001B07D1" w:rsidRPr="00707579">
        <w:rPr>
          <w:lang w:val="en-GB"/>
        </w:rPr>
        <w:t>and retail</w:t>
      </w:r>
      <w:r w:rsidRPr="00707579">
        <w:rPr>
          <w:lang w:val="en-GB"/>
        </w:rPr>
        <w:t>, follow</w:t>
      </w:r>
      <w:r w:rsidR="001B07D1" w:rsidRPr="00707579">
        <w:rPr>
          <w:lang w:val="en-GB"/>
        </w:rPr>
        <w:t>ed by</w:t>
      </w:r>
      <w:r w:rsidRPr="00707579">
        <w:rPr>
          <w:lang w:val="en-GB"/>
        </w:rPr>
        <w:t xml:space="preserve"> other service sectors, the manufacturing industry and transport and storage sectors. Such a large number of enterprises (44.5 per 1000 inhabitants) in a relatively small geographical area are linked to the efforts of Žepče Municipality to create a </w:t>
      </w:r>
      <w:r w:rsidR="00553617" w:rsidRPr="00707579">
        <w:rPr>
          <w:lang w:val="en-GB"/>
        </w:rPr>
        <w:t>favourable</w:t>
      </w:r>
      <w:r w:rsidRPr="00707579">
        <w:rPr>
          <w:lang w:val="en-GB"/>
        </w:rPr>
        <w:t xml:space="preserve"> business environment.</w:t>
      </w:r>
    </w:p>
    <w:p w14:paraId="755B08B0" w14:textId="712F20D4" w:rsidR="004825F3" w:rsidRPr="00707579" w:rsidRDefault="004825F3" w:rsidP="004825F3">
      <w:pPr>
        <w:spacing w:before="120" w:after="120"/>
        <w:rPr>
          <w:lang w:val="en-GB"/>
        </w:rPr>
      </w:pPr>
      <w:r w:rsidRPr="00707579">
        <w:rPr>
          <w:lang w:val="en-GB"/>
        </w:rPr>
        <w:t xml:space="preserve">Out of the total area of ​​28,230 ha, the agricultural land occupies an area of ​​4,381 ha or 15,5% of the total area, while forest land occupies an area of ​​17,844 ha or 63% of the total area. In the structure of agricultural land the largest share is </w:t>
      </w:r>
      <w:r w:rsidR="001B07D1" w:rsidRPr="00707579">
        <w:rPr>
          <w:lang w:val="en-GB"/>
        </w:rPr>
        <w:t xml:space="preserve">arable land </w:t>
      </w:r>
      <w:r w:rsidRPr="00707579">
        <w:rPr>
          <w:lang w:val="en-GB"/>
        </w:rPr>
        <w:t xml:space="preserve">39%, followed by </w:t>
      </w:r>
      <w:r w:rsidR="001B07D1" w:rsidRPr="00707579">
        <w:rPr>
          <w:lang w:val="en-GB"/>
        </w:rPr>
        <w:t xml:space="preserve">pastures </w:t>
      </w:r>
      <w:r w:rsidRPr="00707579">
        <w:rPr>
          <w:lang w:val="en-GB"/>
        </w:rPr>
        <w:t xml:space="preserve">26%, </w:t>
      </w:r>
      <w:r w:rsidR="001B07D1" w:rsidRPr="00707579">
        <w:rPr>
          <w:lang w:val="en-GB"/>
        </w:rPr>
        <w:t xml:space="preserve">orchards </w:t>
      </w:r>
      <w:r w:rsidRPr="00707579">
        <w:rPr>
          <w:lang w:val="en-GB"/>
        </w:rPr>
        <w:t xml:space="preserve">18% and </w:t>
      </w:r>
      <w:r w:rsidR="001B07D1" w:rsidRPr="00707579">
        <w:rPr>
          <w:lang w:val="en-GB"/>
        </w:rPr>
        <w:t xml:space="preserve">meadows </w:t>
      </w:r>
      <w:r w:rsidRPr="00707579">
        <w:rPr>
          <w:lang w:val="en-GB"/>
        </w:rPr>
        <w:t>17%. Out of the total area of ​​</w:t>
      </w:r>
      <w:r w:rsidR="001B07D1" w:rsidRPr="00707579">
        <w:rPr>
          <w:lang w:val="en-GB"/>
        </w:rPr>
        <w:t>arable</w:t>
      </w:r>
      <w:r w:rsidRPr="00707579">
        <w:rPr>
          <w:lang w:val="en-GB"/>
        </w:rPr>
        <w:t xml:space="preserve"> land </w:t>
      </w:r>
      <w:r w:rsidR="001B07D1" w:rsidRPr="00707579">
        <w:rPr>
          <w:lang w:val="en-GB"/>
        </w:rPr>
        <w:t>(</w:t>
      </w:r>
      <w:r w:rsidRPr="00707579">
        <w:rPr>
          <w:lang w:val="en-GB"/>
        </w:rPr>
        <w:t>1,719 ha</w:t>
      </w:r>
      <w:r w:rsidR="001B07D1" w:rsidRPr="00707579">
        <w:rPr>
          <w:lang w:val="en-GB"/>
        </w:rPr>
        <w:t>)</w:t>
      </w:r>
      <w:r w:rsidRPr="00707579">
        <w:rPr>
          <w:lang w:val="en-GB"/>
        </w:rPr>
        <w:t xml:space="preserve"> 1,019 ha or 60%</w:t>
      </w:r>
      <w:r w:rsidR="001B07D1" w:rsidRPr="00707579">
        <w:rPr>
          <w:lang w:val="en-GB"/>
        </w:rPr>
        <w:t xml:space="preserve"> is cultivated</w:t>
      </w:r>
      <w:r w:rsidRPr="00707579">
        <w:rPr>
          <w:lang w:val="en-GB"/>
        </w:rPr>
        <w:t>.</w:t>
      </w:r>
      <w:r w:rsidR="001B07D1" w:rsidRPr="00707579">
        <w:rPr>
          <w:vertAlign w:val="superscript"/>
          <w:lang w:val="en-GB"/>
        </w:rPr>
        <w:footnoteReference w:id="15"/>
      </w:r>
    </w:p>
    <w:p w14:paraId="3E9BD74F" w14:textId="374F06DF" w:rsidR="00BC7C67" w:rsidRPr="00707579" w:rsidRDefault="00BC7C67" w:rsidP="00BC7C67">
      <w:pPr>
        <w:pStyle w:val="Heading3"/>
        <w:rPr>
          <w:lang w:val="en-GB"/>
        </w:rPr>
      </w:pPr>
      <w:bookmarkStart w:id="116" w:name="_Toc75253709"/>
      <w:r w:rsidRPr="00707579">
        <w:rPr>
          <w:lang w:val="en-GB"/>
        </w:rPr>
        <w:t>Agricultural development in Žepče Municipality</w:t>
      </w:r>
      <w:r w:rsidRPr="00707579">
        <w:rPr>
          <w:rStyle w:val="FootnoteReference"/>
          <w:lang w:val="en-GB"/>
        </w:rPr>
        <w:footnoteReference w:id="16"/>
      </w:r>
      <w:bookmarkEnd w:id="116"/>
    </w:p>
    <w:p w14:paraId="7C2829D7" w14:textId="2AB3D649" w:rsidR="003A1F90" w:rsidRPr="00707579" w:rsidRDefault="003A1F90" w:rsidP="00BC7C67">
      <w:pPr>
        <w:spacing w:before="120" w:after="120"/>
        <w:rPr>
          <w:lang w:val="en-GB"/>
        </w:rPr>
      </w:pPr>
      <w:r w:rsidRPr="00707579">
        <w:rPr>
          <w:lang w:val="en-GB"/>
        </w:rPr>
        <w:t xml:space="preserve">The municipality of Žepče has very </w:t>
      </w:r>
      <w:r w:rsidR="00553617" w:rsidRPr="00707579">
        <w:rPr>
          <w:lang w:val="en-GB"/>
        </w:rPr>
        <w:t>favourable</w:t>
      </w:r>
      <w:r w:rsidRPr="00707579">
        <w:rPr>
          <w:lang w:val="en-GB"/>
        </w:rPr>
        <w:t xml:space="preserve"> agro-environmental conditions for the development of primary agricultural production. However, agriculture is underdeveloped as it was mostly an additional activity. Land infertility is one of the limiting factors for achieving good yields in agriculture. Farmers do not have the practice of performing chemical control, so the use of mineral fertilizers is irrational, which leads to productivity reductions. Another factor that leads to smaller yields per unit </w:t>
      </w:r>
      <w:r w:rsidR="006B3EC0" w:rsidRPr="00707579">
        <w:rPr>
          <w:lang w:val="en-GB"/>
        </w:rPr>
        <w:t>area is the fragmentation of</w:t>
      </w:r>
      <w:r w:rsidRPr="00707579">
        <w:rPr>
          <w:lang w:val="en-GB"/>
        </w:rPr>
        <w:t xml:space="preserve"> plot</w:t>
      </w:r>
      <w:r w:rsidR="006B3EC0" w:rsidRPr="00707579">
        <w:rPr>
          <w:lang w:val="en-GB"/>
        </w:rPr>
        <w:t>s</w:t>
      </w:r>
      <w:r w:rsidRPr="00707579">
        <w:rPr>
          <w:lang w:val="en-GB"/>
        </w:rPr>
        <w:t xml:space="preserve"> (very few plots with areas over 2 ha), so it is difficult to apply modern agrotechnical measures and mechanization.</w:t>
      </w:r>
    </w:p>
    <w:p w14:paraId="07CD7D54" w14:textId="3381D5AD" w:rsidR="003A1F90" w:rsidRPr="00707579" w:rsidRDefault="003A1F90" w:rsidP="003A1F90">
      <w:pPr>
        <w:spacing w:before="120" w:after="120"/>
        <w:rPr>
          <w:lang w:val="en-GB"/>
        </w:rPr>
      </w:pPr>
      <w:r w:rsidRPr="00707579">
        <w:rPr>
          <w:lang w:val="en-GB"/>
        </w:rPr>
        <w:t>In the area of ​​Žepče municipality, grain producti</w:t>
      </w:r>
      <w:r w:rsidR="006B3EC0" w:rsidRPr="00707579">
        <w:rPr>
          <w:lang w:val="en-GB"/>
        </w:rPr>
        <w:t>on is predominantly represented.</w:t>
      </w:r>
      <w:r w:rsidRPr="00707579">
        <w:rPr>
          <w:lang w:val="en-GB"/>
        </w:rPr>
        <w:t xml:space="preserve"> </w:t>
      </w:r>
      <w:r w:rsidR="006B3EC0" w:rsidRPr="00707579">
        <w:rPr>
          <w:lang w:val="en-GB"/>
        </w:rPr>
        <w:t>M</w:t>
      </w:r>
      <w:r w:rsidRPr="00707579">
        <w:rPr>
          <w:lang w:val="en-GB"/>
        </w:rPr>
        <w:t xml:space="preserve">aize is the most represented, followed by barley, wheat and rye. Approximately 500 hectares of </w:t>
      </w:r>
      <w:r w:rsidR="006B3EC0" w:rsidRPr="00707579">
        <w:rPr>
          <w:lang w:val="en-GB"/>
        </w:rPr>
        <w:t>grain</w:t>
      </w:r>
      <w:r w:rsidRPr="00707579">
        <w:rPr>
          <w:lang w:val="en-GB"/>
        </w:rPr>
        <w:t xml:space="preserve"> are planted every year. When it comes to vegetable production, 98.7% of the quantities produced belong to </w:t>
      </w:r>
      <w:r w:rsidR="006B3EC0" w:rsidRPr="00707579">
        <w:rPr>
          <w:lang w:val="en-GB"/>
        </w:rPr>
        <w:t>greenhouse</w:t>
      </w:r>
      <w:r w:rsidRPr="00707579">
        <w:rPr>
          <w:lang w:val="en-GB"/>
        </w:rPr>
        <w:t xml:space="preserve"> production. </w:t>
      </w:r>
      <w:r w:rsidR="006B3EC0" w:rsidRPr="00707579">
        <w:rPr>
          <w:lang w:val="en-GB"/>
        </w:rPr>
        <w:t>Products in t</w:t>
      </w:r>
      <w:r w:rsidRPr="00707579">
        <w:rPr>
          <w:lang w:val="en-GB"/>
        </w:rPr>
        <w:t xml:space="preserve">he greenhouses are: peppers, tomatoes, cucumbers, spinach, onions, salads. Vegetable producers are opting for this production due to </w:t>
      </w:r>
      <w:r w:rsidRPr="00707579">
        <w:rPr>
          <w:lang w:val="en-GB"/>
        </w:rPr>
        <w:lastRenderedPageBreak/>
        <w:t xml:space="preserve">climatic conditions, especially the droughts and the </w:t>
      </w:r>
      <w:r w:rsidR="006B3EC0" w:rsidRPr="00707579">
        <w:rPr>
          <w:lang w:val="en-GB"/>
        </w:rPr>
        <w:t>hail</w:t>
      </w:r>
      <w:r w:rsidRPr="00707579">
        <w:rPr>
          <w:lang w:val="en-GB"/>
        </w:rPr>
        <w:t xml:space="preserve">, which directly </w:t>
      </w:r>
      <w:r w:rsidR="006B3EC0" w:rsidRPr="00707579">
        <w:rPr>
          <w:lang w:val="en-GB"/>
        </w:rPr>
        <w:t>jeopardize</w:t>
      </w:r>
      <w:r w:rsidRPr="00707579">
        <w:rPr>
          <w:lang w:val="en-GB"/>
        </w:rPr>
        <w:t xml:space="preserve"> the production </w:t>
      </w:r>
      <w:r w:rsidR="006B3EC0" w:rsidRPr="00707579">
        <w:rPr>
          <w:lang w:val="en-GB"/>
        </w:rPr>
        <w:t>in</w:t>
      </w:r>
      <w:r w:rsidRPr="00707579">
        <w:rPr>
          <w:lang w:val="en-GB"/>
        </w:rPr>
        <w:t xml:space="preserve"> open parcels. When it comes to open-air vegetable production, the production of cucumber is intensified. In the past four years, </w:t>
      </w:r>
      <w:r w:rsidR="006B3EC0" w:rsidRPr="00707579">
        <w:rPr>
          <w:lang w:val="en-GB"/>
        </w:rPr>
        <w:t>112 producers have been producing cucamber</w:t>
      </w:r>
      <w:r w:rsidRPr="00707579">
        <w:rPr>
          <w:lang w:val="en-GB"/>
        </w:rPr>
        <w:t xml:space="preserve"> </w:t>
      </w:r>
      <w:r w:rsidR="006B3EC0" w:rsidRPr="00707579">
        <w:rPr>
          <w:lang w:val="en-GB"/>
        </w:rPr>
        <w:t>i</w:t>
      </w:r>
      <w:r w:rsidRPr="00707579">
        <w:rPr>
          <w:lang w:val="en-GB"/>
        </w:rPr>
        <w:t xml:space="preserve">n </w:t>
      </w:r>
      <w:r w:rsidR="006B3EC0" w:rsidRPr="00707579">
        <w:rPr>
          <w:lang w:val="en-GB"/>
        </w:rPr>
        <w:t xml:space="preserve">the </w:t>
      </w:r>
      <w:r w:rsidRPr="00707579">
        <w:rPr>
          <w:lang w:val="en-GB"/>
        </w:rPr>
        <w:t>area of ​​8.4 ha.</w:t>
      </w:r>
    </w:p>
    <w:p w14:paraId="2DB8C060" w14:textId="6DCFC6EA" w:rsidR="003A1F90" w:rsidRPr="00707579" w:rsidRDefault="003A1F90" w:rsidP="003A1F90">
      <w:pPr>
        <w:spacing w:before="120" w:after="120"/>
        <w:rPr>
          <w:lang w:val="en-GB"/>
        </w:rPr>
      </w:pPr>
      <w:r w:rsidRPr="00707579">
        <w:rPr>
          <w:lang w:val="en-GB"/>
        </w:rPr>
        <w:t xml:space="preserve">When it comes to the structure of fruit production, the cultivation of raspberries </w:t>
      </w:r>
      <w:r w:rsidR="006B3EC0" w:rsidRPr="00707579">
        <w:rPr>
          <w:lang w:val="en-GB"/>
        </w:rPr>
        <w:t xml:space="preserve">it dominant </w:t>
      </w:r>
      <w:r w:rsidRPr="00707579">
        <w:rPr>
          <w:lang w:val="en-GB"/>
        </w:rPr>
        <w:t>due to the good purchase price and the incentives for this fruit</w:t>
      </w:r>
      <w:r w:rsidR="006B3EC0" w:rsidRPr="00707579">
        <w:rPr>
          <w:lang w:val="en-GB"/>
        </w:rPr>
        <w:t>.</w:t>
      </w:r>
      <w:r w:rsidRPr="00707579">
        <w:rPr>
          <w:lang w:val="en-GB"/>
        </w:rPr>
        <w:t xml:space="preserve"> </w:t>
      </w:r>
      <w:r w:rsidR="006B3EC0" w:rsidRPr="00707579">
        <w:rPr>
          <w:lang w:val="en-GB"/>
        </w:rPr>
        <w:t>I</w:t>
      </w:r>
      <w:r w:rsidRPr="00707579">
        <w:rPr>
          <w:lang w:val="en-GB"/>
        </w:rPr>
        <w:t xml:space="preserve">n the past 5 years </w:t>
      </w:r>
      <w:r w:rsidR="006B3EC0" w:rsidRPr="00707579">
        <w:rPr>
          <w:lang w:val="en-GB"/>
        </w:rPr>
        <w:t xml:space="preserve">the production of raspberries has been bigger </w:t>
      </w:r>
      <w:r w:rsidR="00553617" w:rsidRPr="00707579">
        <w:rPr>
          <w:lang w:val="en-GB"/>
        </w:rPr>
        <w:t>than</w:t>
      </w:r>
      <w:r w:rsidRPr="00707579">
        <w:rPr>
          <w:lang w:val="en-GB"/>
        </w:rPr>
        <w:t xml:space="preserve"> the production of apples and plums. The production of raspberries in 2016 amounted to 1,180 t, which is </w:t>
      </w:r>
      <w:r w:rsidR="006B3EC0" w:rsidRPr="00707579">
        <w:rPr>
          <w:lang w:val="en-GB"/>
        </w:rPr>
        <w:t xml:space="preserve">by 6.78% more than in 2015. </w:t>
      </w:r>
      <w:r w:rsidRPr="00707579">
        <w:rPr>
          <w:lang w:val="en-GB"/>
        </w:rPr>
        <w:t>The total number of producers of raspberri</w:t>
      </w:r>
      <w:r w:rsidR="006B3EC0" w:rsidRPr="00707579">
        <w:rPr>
          <w:lang w:val="en-GB"/>
        </w:rPr>
        <w:t>es is 2,500 who are the members</w:t>
      </w:r>
      <w:r w:rsidRPr="00707579">
        <w:rPr>
          <w:lang w:val="en-GB"/>
        </w:rPr>
        <w:t xml:space="preserve"> of 4 </w:t>
      </w:r>
      <w:r w:rsidR="006B3EC0" w:rsidRPr="00707579">
        <w:rPr>
          <w:lang w:val="en-GB"/>
        </w:rPr>
        <w:t>cooperatives and 6 associations</w:t>
      </w:r>
      <w:r w:rsidRPr="00707579">
        <w:rPr>
          <w:lang w:val="en-GB"/>
        </w:rPr>
        <w:t>. The total area of ​​berries (raspberry, blackberry, blueberry, strawberry) in 2016 was 376.6 ha.</w:t>
      </w:r>
    </w:p>
    <w:p w14:paraId="49DBC5BC" w14:textId="7765A51B" w:rsidR="009A7000" w:rsidRPr="00707579" w:rsidRDefault="00993495" w:rsidP="00553617">
      <w:pPr>
        <w:pStyle w:val="Heading3"/>
        <w:rPr>
          <w:rFonts w:asciiTheme="minorHAnsi" w:hAnsiTheme="minorHAnsi"/>
          <w:lang w:val="en-GB"/>
        </w:rPr>
      </w:pPr>
      <w:bookmarkStart w:id="117" w:name="_Toc75253710"/>
      <w:r w:rsidRPr="00993495">
        <w:rPr>
          <w:rFonts w:asciiTheme="minorHAnsi" w:hAnsiTheme="minorHAnsi"/>
          <w:lang w:val="en-GB"/>
        </w:rPr>
        <w:t>Agricultural parcels covered by irrigation</w:t>
      </w:r>
      <w:r>
        <w:rPr>
          <w:rFonts w:asciiTheme="minorHAnsi" w:hAnsiTheme="minorHAnsi"/>
          <w:lang w:val="en-GB"/>
        </w:rPr>
        <w:t>/drainage</w:t>
      </w:r>
      <w:r w:rsidRPr="00993495">
        <w:rPr>
          <w:rFonts w:asciiTheme="minorHAnsi" w:hAnsiTheme="minorHAnsi"/>
          <w:lang w:val="en-GB"/>
        </w:rPr>
        <w:t xml:space="preserve"> system</w:t>
      </w:r>
      <w:bookmarkEnd w:id="117"/>
    </w:p>
    <w:p w14:paraId="219B6F88" w14:textId="6758578A" w:rsidR="008C0182" w:rsidRPr="00707579" w:rsidRDefault="008C0182" w:rsidP="008C0182">
      <w:pPr>
        <w:spacing w:before="120" w:after="120"/>
        <w:rPr>
          <w:lang w:val="en-GB"/>
        </w:rPr>
      </w:pPr>
      <w:r w:rsidRPr="00707579">
        <w:rPr>
          <w:lang w:val="en-GB"/>
        </w:rPr>
        <w:t>According to data from the Preliminary design</w:t>
      </w:r>
      <w:r w:rsidR="00170F9D" w:rsidRPr="00707579">
        <w:rPr>
          <w:lang w:val="en-GB"/>
        </w:rPr>
        <w:t>, the project area</w:t>
      </w:r>
      <w:r w:rsidRPr="00707579">
        <w:rPr>
          <w:lang w:val="en-GB"/>
        </w:rPr>
        <w:t xml:space="preserve"> i.e. planned irrigation and drainage infrastructure in the municipality of Žep</w:t>
      </w:r>
      <w:r w:rsidR="00170F9D" w:rsidRPr="00707579">
        <w:rPr>
          <w:lang w:val="en-GB"/>
        </w:rPr>
        <w:t>č</w:t>
      </w:r>
      <w:r w:rsidRPr="00707579">
        <w:rPr>
          <w:lang w:val="en-GB"/>
        </w:rPr>
        <w:t>e is located in the following Cadastral Municipalities (</w:t>
      </w:r>
      <w:r w:rsidR="00993495">
        <w:rPr>
          <w:lang w:val="en-GB"/>
        </w:rPr>
        <w:t>CM</w:t>
      </w:r>
      <w:r w:rsidRPr="00707579">
        <w:rPr>
          <w:lang w:val="en-GB"/>
        </w:rPr>
        <w:t>): Lupoglav, Žepče-van, Osovo, Radovlje, Bistrica, and Orahovica.</w:t>
      </w:r>
    </w:p>
    <w:p w14:paraId="63126B7F" w14:textId="61DA2889" w:rsidR="008C0182" w:rsidRPr="00707579" w:rsidRDefault="00993495" w:rsidP="008C0182">
      <w:pPr>
        <w:spacing w:before="120" w:after="120"/>
        <w:rPr>
          <w:lang w:val="en-GB"/>
        </w:rPr>
      </w:pPr>
      <w:r w:rsidRPr="00993495">
        <w:rPr>
          <w:lang w:val="en-GB"/>
        </w:rPr>
        <w:t xml:space="preserve">According to preliminary data, the planned </w:t>
      </w:r>
      <w:r w:rsidR="008C0182" w:rsidRPr="00707579">
        <w:rPr>
          <w:lang w:val="en-GB"/>
        </w:rPr>
        <w:t xml:space="preserve">infrastructure for irrigation in </w:t>
      </w:r>
      <w:r w:rsidR="00170F9D" w:rsidRPr="00707579">
        <w:rPr>
          <w:lang w:val="en-GB"/>
        </w:rPr>
        <w:t>Žepče Municipality</w:t>
      </w:r>
      <w:r w:rsidR="008C0182" w:rsidRPr="00707579">
        <w:rPr>
          <w:lang w:val="en-GB"/>
        </w:rPr>
        <w:t xml:space="preserve"> will </w:t>
      </w:r>
      <w:r>
        <w:rPr>
          <w:lang w:val="en-GB"/>
        </w:rPr>
        <w:t>include</w:t>
      </w:r>
      <w:r w:rsidR="008C0182" w:rsidRPr="00707579">
        <w:rPr>
          <w:lang w:val="en-GB"/>
        </w:rPr>
        <w:t xml:space="preserve"> 53 </w:t>
      </w:r>
      <w:r>
        <w:rPr>
          <w:lang w:val="en-GB"/>
        </w:rPr>
        <w:t>parcels</w:t>
      </w:r>
      <w:r w:rsidR="008C0182" w:rsidRPr="00707579">
        <w:rPr>
          <w:lang w:val="en-GB"/>
        </w:rPr>
        <w:t xml:space="preserve"> </w:t>
      </w:r>
      <w:r w:rsidR="00170F9D" w:rsidRPr="00707579">
        <w:rPr>
          <w:lang w:val="en-GB"/>
        </w:rPr>
        <w:t xml:space="preserve">on the left bank of the </w:t>
      </w:r>
      <w:r w:rsidRPr="00707579">
        <w:rPr>
          <w:lang w:val="en-GB"/>
        </w:rPr>
        <w:t>Bosna</w:t>
      </w:r>
      <w:r w:rsidRPr="00993495">
        <w:rPr>
          <w:lang w:val="en-GB"/>
        </w:rPr>
        <w:t xml:space="preserve"> </w:t>
      </w:r>
      <w:r w:rsidRPr="00707579">
        <w:rPr>
          <w:lang w:val="en-GB"/>
        </w:rPr>
        <w:t>River</w:t>
      </w:r>
      <w:r w:rsidR="00170F9D" w:rsidRPr="00707579">
        <w:rPr>
          <w:lang w:val="en-GB"/>
        </w:rPr>
        <w:t xml:space="preserve">, which </w:t>
      </w:r>
      <w:r>
        <w:rPr>
          <w:lang w:val="en-GB"/>
        </w:rPr>
        <w:t>may</w:t>
      </w:r>
      <w:r w:rsidR="00170F9D" w:rsidRPr="00707579">
        <w:rPr>
          <w:lang w:val="en-GB"/>
        </w:rPr>
        <w:t xml:space="preserve"> be subject to some kind of expropriation. These p</w:t>
      </w:r>
      <w:r>
        <w:rPr>
          <w:lang w:val="en-GB"/>
        </w:rPr>
        <w:t>arcels</w:t>
      </w:r>
      <w:r w:rsidR="00170F9D" w:rsidRPr="00707579">
        <w:rPr>
          <w:lang w:val="en-GB"/>
        </w:rPr>
        <w:t xml:space="preserve"> are either </w:t>
      </w:r>
      <w:r w:rsidR="008C0182" w:rsidRPr="00707579">
        <w:rPr>
          <w:lang w:val="en-GB"/>
        </w:rPr>
        <w:t xml:space="preserve">located </w:t>
      </w:r>
      <w:r w:rsidR="00170F9D" w:rsidRPr="00707579">
        <w:rPr>
          <w:lang w:val="en-GB"/>
        </w:rPr>
        <w:t>i</w:t>
      </w:r>
      <w:r w:rsidR="008C0182" w:rsidRPr="00707579">
        <w:rPr>
          <w:lang w:val="en-GB"/>
        </w:rPr>
        <w:t xml:space="preserve">n the pipeline route or </w:t>
      </w:r>
      <w:r w:rsidR="00170F9D" w:rsidRPr="00707579">
        <w:rPr>
          <w:lang w:val="en-GB"/>
        </w:rPr>
        <w:t>in the location of</w:t>
      </w:r>
      <w:r w:rsidR="008C0182" w:rsidRPr="00707579">
        <w:rPr>
          <w:lang w:val="en-GB"/>
        </w:rPr>
        <w:t xml:space="preserve"> system facilities. Ownership o</w:t>
      </w:r>
      <w:r w:rsidR="00170F9D" w:rsidRPr="00707579">
        <w:rPr>
          <w:lang w:val="en-GB"/>
        </w:rPr>
        <w:t>f</w:t>
      </w:r>
      <w:r w:rsidR="008C0182" w:rsidRPr="00707579">
        <w:rPr>
          <w:lang w:val="en-GB"/>
        </w:rPr>
        <w:t xml:space="preserve"> 43 </w:t>
      </w:r>
      <w:r w:rsidR="00170F9D" w:rsidRPr="00707579">
        <w:rPr>
          <w:lang w:val="en-GB"/>
        </w:rPr>
        <w:t>p</w:t>
      </w:r>
      <w:r>
        <w:rPr>
          <w:lang w:val="en-GB"/>
        </w:rPr>
        <w:t>arcels</w:t>
      </w:r>
      <w:r w:rsidR="008C0182" w:rsidRPr="00707579">
        <w:rPr>
          <w:lang w:val="en-GB"/>
        </w:rPr>
        <w:t xml:space="preserve"> is private, and 10 </w:t>
      </w:r>
      <w:r w:rsidR="00170F9D" w:rsidRPr="00707579">
        <w:rPr>
          <w:lang w:val="en-GB"/>
        </w:rPr>
        <w:t>p</w:t>
      </w:r>
      <w:r>
        <w:rPr>
          <w:lang w:val="en-GB"/>
        </w:rPr>
        <w:t>arcels</w:t>
      </w:r>
      <w:r w:rsidR="008C0182" w:rsidRPr="00707579">
        <w:rPr>
          <w:lang w:val="en-GB"/>
        </w:rPr>
        <w:t xml:space="preserve"> are public.</w:t>
      </w:r>
    </w:p>
    <w:p w14:paraId="54B2CC84" w14:textId="468345DC" w:rsidR="008C0182" w:rsidRPr="00707579" w:rsidRDefault="008C0182" w:rsidP="008C0182">
      <w:pPr>
        <w:spacing w:before="120" w:after="120"/>
        <w:rPr>
          <w:lang w:val="en-GB"/>
        </w:rPr>
      </w:pPr>
      <w:r w:rsidRPr="00707579">
        <w:rPr>
          <w:lang w:val="en-GB"/>
        </w:rPr>
        <w:t xml:space="preserve">At the same time, on the right bank of the river Bosna, the planned irrigation infrastructure will </w:t>
      </w:r>
      <w:r w:rsidR="00993495">
        <w:rPr>
          <w:lang w:val="en-GB"/>
        </w:rPr>
        <w:t>include</w:t>
      </w:r>
      <w:r w:rsidRPr="00707579">
        <w:rPr>
          <w:lang w:val="en-GB"/>
        </w:rPr>
        <w:t xml:space="preserve"> 48 cadastral </w:t>
      </w:r>
      <w:r w:rsidR="00170F9D" w:rsidRPr="00707579">
        <w:rPr>
          <w:lang w:val="en-GB"/>
        </w:rPr>
        <w:t>p</w:t>
      </w:r>
      <w:r w:rsidR="00993495">
        <w:rPr>
          <w:lang w:val="en-GB"/>
        </w:rPr>
        <w:t>arcels</w:t>
      </w:r>
      <w:r w:rsidR="00170F9D" w:rsidRPr="00707579">
        <w:rPr>
          <w:lang w:val="en-GB"/>
        </w:rPr>
        <w:t>.</w:t>
      </w:r>
      <w:r w:rsidRPr="00707579">
        <w:rPr>
          <w:lang w:val="en-GB"/>
        </w:rPr>
        <w:t xml:space="preserve"> Ownership o</w:t>
      </w:r>
      <w:r w:rsidR="00170F9D" w:rsidRPr="00707579">
        <w:rPr>
          <w:lang w:val="en-GB"/>
        </w:rPr>
        <w:t>f</w:t>
      </w:r>
      <w:r w:rsidRPr="00707579">
        <w:rPr>
          <w:lang w:val="en-GB"/>
        </w:rPr>
        <w:t xml:space="preserve"> 24 </w:t>
      </w:r>
      <w:r w:rsidR="00170F9D" w:rsidRPr="00707579">
        <w:rPr>
          <w:lang w:val="en-GB"/>
        </w:rPr>
        <w:t>p</w:t>
      </w:r>
      <w:r w:rsidR="00993495">
        <w:rPr>
          <w:lang w:val="en-GB"/>
        </w:rPr>
        <w:t>arcels</w:t>
      </w:r>
      <w:r w:rsidR="00170F9D" w:rsidRPr="00707579">
        <w:rPr>
          <w:lang w:val="en-GB"/>
        </w:rPr>
        <w:t xml:space="preserve"> </w:t>
      </w:r>
      <w:r w:rsidRPr="00707579">
        <w:rPr>
          <w:lang w:val="en-GB"/>
        </w:rPr>
        <w:t xml:space="preserve">s is private and 24 </w:t>
      </w:r>
      <w:r w:rsidR="00170F9D" w:rsidRPr="00707579">
        <w:rPr>
          <w:lang w:val="en-GB"/>
        </w:rPr>
        <w:t>p</w:t>
      </w:r>
      <w:r w:rsidR="00993495">
        <w:rPr>
          <w:lang w:val="en-GB"/>
        </w:rPr>
        <w:t>arcels</w:t>
      </w:r>
      <w:r w:rsidRPr="00707579">
        <w:rPr>
          <w:lang w:val="en-GB"/>
        </w:rPr>
        <w:t xml:space="preserve"> are public.</w:t>
      </w:r>
    </w:p>
    <w:p w14:paraId="6A5CB493" w14:textId="1BFB9C26" w:rsidR="008C0182" w:rsidRDefault="008C0182" w:rsidP="008C0182">
      <w:pPr>
        <w:spacing w:before="120" w:after="120"/>
        <w:rPr>
          <w:lang w:val="en-GB"/>
        </w:rPr>
      </w:pPr>
      <w:r w:rsidRPr="00707579">
        <w:rPr>
          <w:lang w:val="en-GB"/>
        </w:rPr>
        <w:t>Drainage c</w:t>
      </w:r>
      <w:r w:rsidR="00553617" w:rsidRPr="00707579">
        <w:rPr>
          <w:lang w:val="en-GB"/>
        </w:rPr>
        <w:t>a</w:t>
      </w:r>
      <w:r w:rsidR="00170F9D" w:rsidRPr="00707579">
        <w:rPr>
          <w:lang w:val="en-GB"/>
        </w:rPr>
        <w:t>nals</w:t>
      </w:r>
      <w:r w:rsidRPr="00707579">
        <w:rPr>
          <w:lang w:val="en-GB"/>
        </w:rPr>
        <w:t xml:space="preserve"> in </w:t>
      </w:r>
      <w:r w:rsidR="00170F9D" w:rsidRPr="00707579">
        <w:rPr>
          <w:lang w:val="en-GB"/>
        </w:rPr>
        <w:t xml:space="preserve">Žepče Municipality </w:t>
      </w:r>
      <w:r w:rsidRPr="00707579">
        <w:rPr>
          <w:lang w:val="en-GB"/>
        </w:rPr>
        <w:t xml:space="preserve">(on the right bank of the </w:t>
      </w:r>
      <w:r w:rsidR="00993495" w:rsidRPr="00707579">
        <w:rPr>
          <w:lang w:val="en-GB"/>
        </w:rPr>
        <w:t>Bosna River</w:t>
      </w:r>
      <w:r w:rsidRPr="00707579">
        <w:rPr>
          <w:lang w:val="en-GB"/>
        </w:rPr>
        <w:t xml:space="preserve">) will </w:t>
      </w:r>
      <w:r w:rsidR="00993495">
        <w:rPr>
          <w:lang w:val="en-GB"/>
        </w:rPr>
        <w:t>include</w:t>
      </w:r>
      <w:r w:rsidRPr="00707579">
        <w:rPr>
          <w:lang w:val="en-GB"/>
        </w:rPr>
        <w:t xml:space="preserve"> 38 </w:t>
      </w:r>
      <w:r w:rsidR="00993495">
        <w:rPr>
          <w:lang w:val="en-GB"/>
        </w:rPr>
        <w:t>parcels</w:t>
      </w:r>
      <w:r w:rsidRPr="00707579">
        <w:rPr>
          <w:lang w:val="en-GB"/>
        </w:rPr>
        <w:t xml:space="preserve">, which </w:t>
      </w:r>
      <w:r w:rsidR="00993495">
        <w:rPr>
          <w:lang w:val="en-GB"/>
        </w:rPr>
        <w:t>may</w:t>
      </w:r>
      <w:r w:rsidRPr="00707579">
        <w:rPr>
          <w:lang w:val="en-GB"/>
        </w:rPr>
        <w:t xml:space="preserve"> be subject to some kind of expropriation. Ownership on 7 </w:t>
      </w:r>
      <w:r w:rsidR="00170F9D" w:rsidRPr="00707579">
        <w:rPr>
          <w:lang w:val="en-GB"/>
        </w:rPr>
        <w:t>p</w:t>
      </w:r>
      <w:r w:rsidR="00993495">
        <w:rPr>
          <w:lang w:val="en-GB"/>
        </w:rPr>
        <w:t>arcels</w:t>
      </w:r>
      <w:r w:rsidRPr="00707579">
        <w:rPr>
          <w:lang w:val="en-GB"/>
        </w:rPr>
        <w:t xml:space="preserve"> is private and 31 </w:t>
      </w:r>
      <w:r w:rsidR="00170F9D" w:rsidRPr="00707579">
        <w:rPr>
          <w:lang w:val="en-GB"/>
        </w:rPr>
        <w:t>p</w:t>
      </w:r>
      <w:r w:rsidR="00993495">
        <w:rPr>
          <w:lang w:val="en-GB"/>
        </w:rPr>
        <w:t>arcels</w:t>
      </w:r>
      <w:r w:rsidRPr="00707579">
        <w:rPr>
          <w:lang w:val="en-GB"/>
        </w:rPr>
        <w:t xml:space="preserve"> are public.</w:t>
      </w:r>
    </w:p>
    <w:p w14:paraId="5AC9A343" w14:textId="2D989EC5" w:rsidR="003E3C1B" w:rsidRPr="00707579" w:rsidRDefault="008C7B8A" w:rsidP="003E3C1B">
      <w:pPr>
        <w:spacing w:before="120" w:after="120"/>
        <w:rPr>
          <w:lang w:val="en-GB"/>
        </w:rPr>
      </w:pPr>
      <w:r w:rsidRPr="008C7B8A">
        <w:rPr>
          <w:lang w:val="en-GB"/>
        </w:rPr>
        <w:t>Acquisition of and restrictions to land use resulting from development needs of this sub-project will be guided by the Resettlement Policy Framework</w:t>
      </w:r>
      <w:r w:rsidR="00993495">
        <w:rPr>
          <w:lang w:val="en-GB"/>
        </w:rPr>
        <w:t xml:space="preserve"> (RPF)</w:t>
      </w:r>
      <w:r w:rsidRPr="008C7B8A">
        <w:rPr>
          <w:lang w:val="en-GB"/>
        </w:rPr>
        <w:t xml:space="preserve"> and compensation, rehabilitation and restoration standards transposed in the Resettlement Action Plan</w:t>
      </w:r>
      <w:r w:rsidR="00993495">
        <w:rPr>
          <w:lang w:val="en-GB"/>
        </w:rPr>
        <w:t xml:space="preserve"> (RAP)</w:t>
      </w:r>
      <w:r w:rsidRPr="008C7B8A">
        <w:rPr>
          <w:lang w:val="en-GB"/>
        </w:rPr>
        <w:t xml:space="preserve"> to be prepared.</w:t>
      </w:r>
    </w:p>
    <w:p w14:paraId="13A0D82F" w14:textId="77777777" w:rsidR="00EC3751" w:rsidRPr="00707579" w:rsidRDefault="00EC3751">
      <w:pPr>
        <w:jc w:val="left"/>
        <w:rPr>
          <w:rFonts w:ascii="Cambria" w:eastAsiaTheme="majorEastAsia" w:hAnsi="Cambria" w:cstheme="majorBidi"/>
          <w:b/>
          <w:bCs/>
          <w:color w:val="345A8A"/>
          <w:sz w:val="32"/>
          <w:szCs w:val="32"/>
          <w:lang w:val="en-GB"/>
        </w:rPr>
      </w:pPr>
      <w:r w:rsidRPr="00707579">
        <w:rPr>
          <w:lang w:val="en-GB"/>
        </w:rPr>
        <w:br w:type="page"/>
      </w:r>
    </w:p>
    <w:p w14:paraId="02B3D0AB" w14:textId="7492BDC3" w:rsidR="00251E6C" w:rsidRPr="00707579" w:rsidRDefault="002916E0" w:rsidP="00204F54">
      <w:pPr>
        <w:pStyle w:val="Heading1"/>
        <w:rPr>
          <w:lang w:val="en-GB"/>
        </w:rPr>
      </w:pPr>
      <w:bookmarkStart w:id="118" w:name="_Toc6094078"/>
      <w:bookmarkStart w:id="119" w:name="_Toc75253711"/>
      <w:r w:rsidRPr="00707579">
        <w:rPr>
          <w:lang w:val="en-GB"/>
        </w:rPr>
        <w:lastRenderedPageBreak/>
        <w:t>ASSESSMENT OF ENVIRONMENTAL</w:t>
      </w:r>
      <w:r w:rsidR="00B30DF5">
        <w:rPr>
          <w:lang w:val="en-GB"/>
        </w:rPr>
        <w:t xml:space="preserve"> </w:t>
      </w:r>
      <w:bookmarkStart w:id="120" w:name="_Hlk74662165"/>
      <w:r w:rsidR="00B30DF5">
        <w:rPr>
          <w:lang w:val="en-GB"/>
        </w:rPr>
        <w:t>AND SOCIAL</w:t>
      </w:r>
      <w:bookmarkEnd w:id="120"/>
      <w:r w:rsidRPr="00707579">
        <w:rPr>
          <w:lang w:val="en-GB"/>
        </w:rPr>
        <w:t xml:space="preserve"> IMPACTS OF THE PROPOSED ACTIVITIES</w:t>
      </w:r>
      <w:bookmarkEnd w:id="118"/>
      <w:bookmarkEnd w:id="119"/>
    </w:p>
    <w:p w14:paraId="445C5BE3" w14:textId="272B3A06" w:rsidR="00B36817" w:rsidRPr="00707579" w:rsidRDefault="002916E0" w:rsidP="00B36817">
      <w:pPr>
        <w:pStyle w:val="Heading2"/>
        <w:rPr>
          <w:lang w:val="en-GB"/>
        </w:rPr>
      </w:pPr>
      <w:bookmarkStart w:id="121" w:name="_Toc6094079"/>
      <w:bookmarkStart w:id="122" w:name="_Toc75253712"/>
      <w:bookmarkStart w:id="123" w:name="_Ref181783050"/>
      <w:r w:rsidRPr="00707579">
        <w:rPr>
          <w:lang w:val="en-GB"/>
        </w:rPr>
        <w:t>Impacts in the design/planning phase</w:t>
      </w:r>
      <w:bookmarkEnd w:id="121"/>
      <w:bookmarkEnd w:id="122"/>
    </w:p>
    <w:p w14:paraId="4758DF1A" w14:textId="03BACB66" w:rsidR="00251E6C" w:rsidRPr="00707579" w:rsidRDefault="002916E0" w:rsidP="006E0345">
      <w:pPr>
        <w:pStyle w:val="Heading3"/>
        <w:rPr>
          <w:lang w:val="en-GB"/>
        </w:rPr>
      </w:pPr>
      <w:bookmarkStart w:id="124" w:name="_Toc6094080"/>
      <w:bookmarkStart w:id="125" w:name="_Toc75253713"/>
      <w:bookmarkEnd w:id="123"/>
      <w:r w:rsidRPr="00707579">
        <w:rPr>
          <w:lang w:val="en-GB"/>
        </w:rPr>
        <w:t>Impacts on the River Sub-Basin</w:t>
      </w:r>
      <w:bookmarkEnd w:id="124"/>
      <w:bookmarkEnd w:id="125"/>
    </w:p>
    <w:p w14:paraId="3773BE04" w14:textId="2B4BDF68" w:rsidR="003F703F" w:rsidRPr="00707579" w:rsidRDefault="002A3A84" w:rsidP="00B36817">
      <w:pPr>
        <w:pStyle w:val="Heading4"/>
        <w:rPr>
          <w:lang w:val="en-GB"/>
        </w:rPr>
      </w:pPr>
      <w:r w:rsidRPr="00707579">
        <w:rPr>
          <w:lang w:val="en-GB"/>
        </w:rPr>
        <w:t>Water quantities</w:t>
      </w:r>
    </w:p>
    <w:p w14:paraId="2E0FBE2F" w14:textId="42D4BD93" w:rsidR="00EA2C72" w:rsidRPr="00707579" w:rsidRDefault="00EA2C72" w:rsidP="00EA2C72">
      <w:pPr>
        <w:spacing w:before="120" w:after="120"/>
        <w:rPr>
          <w:lang w:val="en-GB"/>
        </w:rPr>
      </w:pPr>
      <w:r w:rsidRPr="00707579">
        <w:rPr>
          <w:lang w:val="en-GB"/>
        </w:rPr>
        <w:t>Input hydrological data as well as the calculation of the ecologically acceptable flow (EF) for water intake on the river Bosna are taken from the "Preliminary design for irrigation in sub-project areas of Lupoglav and Bistrica field in Žepče municipality". The verification and accuracy of the obtained hydrological data is not considered in this Environmental Management Plan. The following is an analysis of the impact of the abstracted water on the calculated EF.</w:t>
      </w:r>
    </w:p>
    <w:p w14:paraId="2CFFE419" w14:textId="211DE326" w:rsidR="00EA2C72" w:rsidRPr="00707579" w:rsidRDefault="00EA2C72" w:rsidP="00EA2C72">
      <w:pPr>
        <w:spacing w:before="120" w:after="120"/>
        <w:rPr>
          <w:lang w:val="en-GB"/>
        </w:rPr>
      </w:pPr>
      <w:r w:rsidRPr="00707579">
        <w:rPr>
          <w:lang w:val="en-GB"/>
        </w:rPr>
        <w:t>For all three project areas A, B and C the total amount of water planned to be abstracted is Q = 140.5 l/s or 0.14 m</w:t>
      </w:r>
      <w:r w:rsidRPr="00707579">
        <w:rPr>
          <w:vertAlign w:val="superscript"/>
          <w:lang w:val="en-GB"/>
        </w:rPr>
        <w:t>3</w:t>
      </w:r>
      <w:r w:rsidRPr="00707579">
        <w:rPr>
          <w:lang w:val="en-GB"/>
        </w:rPr>
        <w:t>/s.</w:t>
      </w:r>
    </w:p>
    <w:p w14:paraId="6FDE5072" w14:textId="1DDAF0A8" w:rsidR="00EA2C72" w:rsidRPr="00707579" w:rsidRDefault="00EA2C72" w:rsidP="00EA2C72">
      <w:pPr>
        <w:spacing w:before="120" w:after="120"/>
        <w:rPr>
          <w:lang w:val="en-GB"/>
        </w:rPr>
      </w:pPr>
      <w:r w:rsidRPr="00707579">
        <w:rPr>
          <w:lang w:val="en-GB"/>
        </w:rPr>
        <w:t>Since Qsr = 82.1 m</w:t>
      </w:r>
      <w:r w:rsidRPr="00707579">
        <w:rPr>
          <w:vertAlign w:val="superscript"/>
          <w:lang w:val="en-GB"/>
        </w:rPr>
        <w:t>3</w:t>
      </w:r>
      <w:r w:rsidRPr="00707579">
        <w:rPr>
          <w:lang w:val="en-GB"/>
        </w:rPr>
        <w:t>/s, and an environmentally acceptable flow for the dry part of the year Q</w:t>
      </w:r>
      <w:r w:rsidRPr="00707579">
        <w:rPr>
          <w:vertAlign w:val="subscript"/>
          <w:lang w:val="en-GB"/>
        </w:rPr>
        <w:t>EPP</w:t>
      </w:r>
      <w:r w:rsidRPr="00707579">
        <w:rPr>
          <w:lang w:val="en-GB"/>
        </w:rPr>
        <w:t xml:space="preserve"> = 16 m</w:t>
      </w:r>
      <w:r w:rsidRPr="00707579">
        <w:rPr>
          <w:vertAlign w:val="superscript"/>
          <w:lang w:val="en-GB"/>
        </w:rPr>
        <w:t>3</w:t>
      </w:r>
      <w:r w:rsidRPr="00707579">
        <w:rPr>
          <w:lang w:val="en-GB"/>
        </w:rPr>
        <w:t>/s, it can be concluded that the amount of irrigation water will not significantly affect the environmentally acceptable flow.</w:t>
      </w:r>
    </w:p>
    <w:p w14:paraId="1B1D7478" w14:textId="574332B2" w:rsidR="00EA2C72" w:rsidRPr="00707579" w:rsidRDefault="00EA2C72" w:rsidP="00EA2C72">
      <w:pPr>
        <w:spacing w:before="120" w:after="120"/>
        <w:rPr>
          <w:highlight w:val="yellow"/>
          <w:lang w:val="en-GB"/>
        </w:rPr>
      </w:pPr>
      <w:r w:rsidRPr="00707579">
        <w:rPr>
          <w:lang w:val="en-GB"/>
        </w:rPr>
        <w:t>The calculated amount of water intended to be discharged into the Bosna river by the new</w:t>
      </w:r>
      <w:r w:rsidR="00275C58" w:rsidRPr="00707579">
        <w:rPr>
          <w:lang w:val="en-GB"/>
        </w:rPr>
        <w:t>ly</w:t>
      </w:r>
      <w:r w:rsidRPr="00707579">
        <w:rPr>
          <w:lang w:val="en-GB"/>
        </w:rPr>
        <w:t xml:space="preserve"> </w:t>
      </w:r>
      <w:r w:rsidR="00275C58" w:rsidRPr="00707579">
        <w:rPr>
          <w:lang w:val="en-GB"/>
        </w:rPr>
        <w:t>designed</w:t>
      </w:r>
      <w:r w:rsidRPr="00707579">
        <w:rPr>
          <w:lang w:val="en-GB"/>
        </w:rPr>
        <w:t xml:space="preserve"> drainage c</w:t>
      </w:r>
      <w:r w:rsidR="00275C58" w:rsidRPr="00707579">
        <w:rPr>
          <w:lang w:val="en-GB"/>
        </w:rPr>
        <w:t>anal amounts</w:t>
      </w:r>
      <w:r w:rsidRPr="00707579">
        <w:rPr>
          <w:lang w:val="en-GB"/>
        </w:rPr>
        <w:t xml:space="preserve"> Q</w:t>
      </w:r>
      <w:r w:rsidR="00275C58" w:rsidRPr="00707579">
        <w:rPr>
          <w:vertAlign w:val="subscript"/>
          <w:lang w:val="en-GB"/>
        </w:rPr>
        <w:t>canal</w:t>
      </w:r>
      <w:r w:rsidRPr="00707579">
        <w:rPr>
          <w:lang w:val="en-GB"/>
        </w:rPr>
        <w:t xml:space="preserve"> = 0.758 m</w:t>
      </w:r>
      <w:r w:rsidRPr="00707579">
        <w:rPr>
          <w:vertAlign w:val="superscript"/>
          <w:lang w:val="en-GB"/>
        </w:rPr>
        <w:t>3</w:t>
      </w:r>
      <w:r w:rsidRPr="00707579">
        <w:rPr>
          <w:lang w:val="en-GB"/>
        </w:rPr>
        <w:t>/s. The flow of the river Bosna, in this are</w:t>
      </w:r>
      <w:r w:rsidR="00275C58" w:rsidRPr="00707579">
        <w:rPr>
          <w:lang w:val="en-GB"/>
        </w:rPr>
        <w:t>a of ​​appearance 1/20, is Q</w:t>
      </w:r>
      <w:r w:rsidR="00275C58" w:rsidRPr="00707579">
        <w:rPr>
          <w:vertAlign w:val="subscript"/>
          <w:lang w:val="en-GB"/>
        </w:rPr>
        <w:t>1/</w:t>
      </w:r>
      <w:r w:rsidRPr="00707579">
        <w:rPr>
          <w:vertAlign w:val="subscript"/>
          <w:lang w:val="en-GB"/>
        </w:rPr>
        <w:t xml:space="preserve">20 </w:t>
      </w:r>
      <w:r w:rsidRPr="00707579">
        <w:rPr>
          <w:lang w:val="en-GB"/>
        </w:rPr>
        <w:t>= 1</w:t>
      </w:r>
      <w:r w:rsidR="00275C58" w:rsidRPr="00707579">
        <w:rPr>
          <w:lang w:val="en-GB"/>
        </w:rPr>
        <w:t>,</w:t>
      </w:r>
      <w:r w:rsidRPr="00707579">
        <w:rPr>
          <w:lang w:val="en-GB"/>
        </w:rPr>
        <w:t>204 m</w:t>
      </w:r>
      <w:r w:rsidRPr="00707579">
        <w:rPr>
          <w:vertAlign w:val="superscript"/>
          <w:lang w:val="en-GB"/>
        </w:rPr>
        <w:t>3</w:t>
      </w:r>
      <w:r w:rsidRPr="00707579">
        <w:rPr>
          <w:lang w:val="en-GB"/>
        </w:rPr>
        <w:t xml:space="preserve">/s. From this it can be concluded that the water that is planned to be </w:t>
      </w:r>
      <w:r w:rsidR="00275C58" w:rsidRPr="00707579">
        <w:rPr>
          <w:lang w:val="en-GB"/>
        </w:rPr>
        <w:t>drained</w:t>
      </w:r>
      <w:r w:rsidRPr="00707579">
        <w:rPr>
          <w:lang w:val="en-GB"/>
        </w:rPr>
        <w:t xml:space="preserve"> by the newly </w:t>
      </w:r>
      <w:r w:rsidR="00275C58" w:rsidRPr="00707579">
        <w:rPr>
          <w:lang w:val="en-GB"/>
        </w:rPr>
        <w:t>designed</w:t>
      </w:r>
      <w:r w:rsidRPr="00707579">
        <w:rPr>
          <w:lang w:val="en-GB"/>
        </w:rPr>
        <w:t xml:space="preserve"> canal will not significantly affect the increase of the level of the river Bosna.</w:t>
      </w:r>
    </w:p>
    <w:p w14:paraId="3842AF21" w14:textId="03EC10F7" w:rsidR="002E0B83" w:rsidRPr="00707579" w:rsidRDefault="002916E0" w:rsidP="00B36817">
      <w:pPr>
        <w:pStyle w:val="Heading4"/>
        <w:rPr>
          <w:lang w:val="en-GB"/>
        </w:rPr>
      </w:pPr>
      <w:r w:rsidRPr="00707579">
        <w:rPr>
          <w:lang w:val="en-GB"/>
        </w:rPr>
        <w:t>Impact of water use for irrigation on other possibilities of water use</w:t>
      </w:r>
    </w:p>
    <w:p w14:paraId="06FE1914" w14:textId="097EBBAA" w:rsidR="00275C58" w:rsidRPr="00707579" w:rsidRDefault="00275C58" w:rsidP="00275C58">
      <w:pPr>
        <w:spacing w:before="120" w:after="120"/>
        <w:rPr>
          <w:lang w:val="en-GB"/>
        </w:rPr>
      </w:pPr>
      <w:r w:rsidRPr="00707579">
        <w:rPr>
          <w:lang w:val="en-GB"/>
        </w:rPr>
        <w:t>River Bosna in the lower course is not used to supply the population with drinking water.</w:t>
      </w:r>
    </w:p>
    <w:p w14:paraId="5310E798" w14:textId="47C6E2BD" w:rsidR="00275C58" w:rsidRDefault="00275C58" w:rsidP="00275C58">
      <w:pPr>
        <w:spacing w:before="120" w:after="120"/>
        <w:rPr>
          <w:lang w:val="en-GB"/>
        </w:rPr>
      </w:pPr>
      <w:r w:rsidRPr="00707579">
        <w:rPr>
          <w:lang w:val="en-GB"/>
        </w:rPr>
        <w:t>The availability of water, both in the dry season and in all other hydrological situations, will not be a limiting factor, and the abstraction of 140.5 l/s of water from the Bosna river will not endanger the environmentally acceptable flow and other downstream water users in the basin.</w:t>
      </w:r>
    </w:p>
    <w:p w14:paraId="161CA79A" w14:textId="77777777" w:rsidR="00B30DF5" w:rsidRDefault="00B30DF5" w:rsidP="00B30DF5">
      <w:pPr>
        <w:pStyle w:val="Heading3"/>
        <w:rPr>
          <w:lang w:val="en-GB"/>
        </w:rPr>
      </w:pPr>
      <w:bookmarkStart w:id="126" w:name="_Toc74657539"/>
      <w:bookmarkStart w:id="127" w:name="_Toc75253714"/>
      <w:bookmarkStart w:id="128" w:name="_Hlk74662187"/>
      <w:r w:rsidRPr="00FC0EBD">
        <w:rPr>
          <w:lang w:val="en-GB"/>
        </w:rPr>
        <w:t>Land acquisition, restriction on land use and involuntary resettlement</w:t>
      </w:r>
      <w:bookmarkEnd w:id="126"/>
      <w:bookmarkEnd w:id="127"/>
    </w:p>
    <w:p w14:paraId="64568500" w14:textId="69D1593B" w:rsidR="00B30DF5" w:rsidRDefault="00B30DF5" w:rsidP="00B30DF5">
      <w:pPr>
        <w:spacing w:before="120" w:after="120"/>
        <w:rPr>
          <w:lang w:val="en-US"/>
        </w:rPr>
      </w:pPr>
      <w:r w:rsidRPr="00FC0EBD">
        <w:rPr>
          <w:lang w:val="en-US"/>
        </w:rPr>
        <w:t>Implementation of sub-project will include expropriation of property</w:t>
      </w:r>
      <w:r>
        <w:rPr>
          <w:lang w:val="en-US"/>
        </w:rPr>
        <w:t xml:space="preserve"> for the construction of </w:t>
      </w:r>
      <w:r w:rsidR="00993495">
        <w:rPr>
          <w:lang w:val="en-US"/>
        </w:rPr>
        <w:t xml:space="preserve">water intake, pumping station, </w:t>
      </w:r>
      <w:r w:rsidR="00993495" w:rsidRPr="000211F8">
        <w:rPr>
          <w:lang w:val="en-US"/>
        </w:rPr>
        <w:t>water reservoir</w:t>
      </w:r>
      <w:r w:rsidR="00993495">
        <w:rPr>
          <w:lang w:val="en-US"/>
        </w:rPr>
        <w:t xml:space="preserve"> </w:t>
      </w:r>
      <w:r>
        <w:rPr>
          <w:lang w:val="en-US"/>
        </w:rPr>
        <w:t xml:space="preserve">and </w:t>
      </w:r>
      <w:r w:rsidRPr="00FC0EBD">
        <w:rPr>
          <w:lang w:val="en-US"/>
        </w:rPr>
        <w:t>acquisition of</w:t>
      </w:r>
      <w:r w:rsidRPr="00FC0EBD">
        <w:t xml:space="preserve"> </w:t>
      </w:r>
      <w:r w:rsidRPr="00FC0EBD">
        <w:rPr>
          <w:lang w:val="en-US"/>
        </w:rPr>
        <w:t>easement</w:t>
      </w:r>
      <w:r>
        <w:rPr>
          <w:lang w:val="en-US"/>
        </w:rPr>
        <w:t xml:space="preserve"> rights for the placement of irrigation pipeline</w:t>
      </w:r>
      <w:r w:rsidR="00993495">
        <w:rPr>
          <w:lang w:val="en-US"/>
        </w:rPr>
        <w:t xml:space="preserve"> and drainage canals</w:t>
      </w:r>
      <w:r>
        <w:rPr>
          <w:lang w:val="en-US"/>
        </w:rPr>
        <w:t>.</w:t>
      </w:r>
    </w:p>
    <w:p w14:paraId="4A3CD843" w14:textId="7389FFFC" w:rsidR="008C7B8A" w:rsidRPr="00FC0EBD" w:rsidRDefault="008C7B8A" w:rsidP="00B30DF5">
      <w:pPr>
        <w:spacing w:before="120" w:after="120"/>
        <w:rPr>
          <w:lang w:val="en-US"/>
        </w:rPr>
      </w:pPr>
      <w:r w:rsidRPr="008C7B8A">
        <w:rPr>
          <w:lang w:val="en-US"/>
        </w:rPr>
        <w:t xml:space="preserve">The impacts will be limited given that only the system facilities will require permanent land acquisition. The area required for construction of these will not be major in scale.  The compensation for establishment of easement rights will be in line with the entitlement matrix compliant to ESS5 as set forth in the RPF and ultimately transposed in the RAP. Physical displacement is highly unlikely, as these areas host agricultural cultivation plots. There are no settlements nor dwellings in the project area.  </w:t>
      </w:r>
    </w:p>
    <w:p w14:paraId="66394AD5" w14:textId="1C00CBE4" w:rsidR="00B30DF5" w:rsidRPr="00A82957" w:rsidRDefault="00B30DF5" w:rsidP="00B30DF5">
      <w:pPr>
        <w:spacing w:before="120" w:after="120"/>
        <w:rPr>
          <w:lang w:val="en-GB"/>
        </w:rPr>
      </w:pPr>
      <w:r w:rsidRPr="00FC0EBD">
        <w:rPr>
          <w:lang w:val="en-GB"/>
        </w:rPr>
        <w:t xml:space="preserve">The livelihoods </w:t>
      </w:r>
      <w:r>
        <w:rPr>
          <w:lang w:val="en-GB"/>
        </w:rPr>
        <w:t xml:space="preserve">of the farmers in the sub-project area </w:t>
      </w:r>
      <w:r w:rsidRPr="00FC0EBD">
        <w:rPr>
          <w:lang w:val="en-GB"/>
        </w:rPr>
        <w:t>could be</w:t>
      </w:r>
      <w:r>
        <w:rPr>
          <w:lang w:val="en-GB"/>
        </w:rPr>
        <w:t xml:space="preserve"> </w:t>
      </w:r>
      <w:r w:rsidRPr="00FC0EBD">
        <w:rPr>
          <w:lang w:val="en-GB"/>
        </w:rPr>
        <w:t>impacted if they are unable to farm on the land and/or do not have alternative lands for farming</w:t>
      </w:r>
      <w:r>
        <w:rPr>
          <w:lang w:val="en-GB"/>
        </w:rPr>
        <w:t xml:space="preserve"> </w:t>
      </w:r>
      <w:r w:rsidRPr="00FC0EBD">
        <w:rPr>
          <w:lang w:val="en-GB"/>
        </w:rPr>
        <w:t>during the project construction phase. The impact may be temporary, lasting during the</w:t>
      </w:r>
      <w:r>
        <w:rPr>
          <w:lang w:val="en-GB"/>
        </w:rPr>
        <w:t xml:space="preserve"> </w:t>
      </w:r>
      <w:r w:rsidRPr="00FC0EBD">
        <w:rPr>
          <w:lang w:val="en-GB"/>
        </w:rPr>
        <w:t>constructional phase, but could have negative impacts on livelihoods.</w:t>
      </w:r>
      <w:r w:rsidR="00993495">
        <w:rPr>
          <w:lang w:val="en-GB"/>
        </w:rPr>
        <w:t xml:space="preserve"> </w:t>
      </w:r>
      <w:r w:rsidR="00993495" w:rsidRPr="008B2265">
        <w:rPr>
          <w:lang w:val="en-US"/>
        </w:rPr>
        <w:t xml:space="preserve">However, given that the sub-project is </w:t>
      </w:r>
      <w:r w:rsidR="00993495">
        <w:rPr>
          <w:lang w:val="en-US"/>
        </w:rPr>
        <w:t>being implemented</w:t>
      </w:r>
      <w:r w:rsidR="00993495" w:rsidRPr="008B2265">
        <w:rPr>
          <w:lang w:val="en-US"/>
        </w:rPr>
        <w:t xml:space="preserve"> for the long-term economic benefits that landowners will have in the future, it can be concluded that the benefits of the sub-project far outweigh the possible short-term losses</w:t>
      </w:r>
      <w:r w:rsidR="00993495">
        <w:rPr>
          <w:lang w:val="en-US"/>
        </w:rPr>
        <w:t>.</w:t>
      </w:r>
    </w:p>
    <w:p w14:paraId="44F3FB8F" w14:textId="031CFD9C" w:rsidR="002A69E9" w:rsidRPr="00707579" w:rsidRDefault="002916E0" w:rsidP="00184615">
      <w:pPr>
        <w:pStyle w:val="Heading2"/>
        <w:rPr>
          <w:lang w:val="en-GB"/>
        </w:rPr>
      </w:pPr>
      <w:bookmarkStart w:id="129" w:name="_Toc6094081"/>
      <w:bookmarkStart w:id="130" w:name="_Toc75253715"/>
      <w:bookmarkEnd w:id="128"/>
      <w:r w:rsidRPr="00707579">
        <w:rPr>
          <w:lang w:val="en-GB"/>
        </w:rPr>
        <w:lastRenderedPageBreak/>
        <w:t>Impacts in the Construction Phase</w:t>
      </w:r>
      <w:bookmarkEnd w:id="129"/>
      <w:bookmarkEnd w:id="130"/>
    </w:p>
    <w:p w14:paraId="2A79D772" w14:textId="0A39EF5D" w:rsidR="00780492" w:rsidRPr="00707579" w:rsidRDefault="002916E0" w:rsidP="006E0345">
      <w:pPr>
        <w:pStyle w:val="Heading3"/>
        <w:rPr>
          <w:lang w:val="en-GB"/>
        </w:rPr>
      </w:pPr>
      <w:bookmarkStart w:id="131" w:name="_Toc75253716"/>
      <w:bookmarkStart w:id="132" w:name="_Toc6094082"/>
      <w:r w:rsidRPr="00707579">
        <w:rPr>
          <w:lang w:val="en-GB"/>
        </w:rPr>
        <w:t>Land</w:t>
      </w:r>
      <w:bookmarkEnd w:id="131"/>
      <w:r w:rsidRPr="00707579">
        <w:rPr>
          <w:lang w:val="en-GB"/>
        </w:rPr>
        <w:t xml:space="preserve"> </w:t>
      </w:r>
      <w:bookmarkEnd w:id="132"/>
    </w:p>
    <w:p w14:paraId="364C4009" w14:textId="77777777" w:rsidR="00553617" w:rsidRPr="00707579" w:rsidRDefault="00553617" w:rsidP="00553617">
      <w:pPr>
        <w:spacing w:before="120" w:after="120"/>
        <w:rPr>
          <w:lang w:val="en-GB"/>
        </w:rPr>
      </w:pPr>
      <w:r w:rsidRPr="00707579">
        <w:rPr>
          <w:lang w:val="en-GB"/>
        </w:rPr>
        <w:t>Construction works, including the removal of the surface horizon of soil (humus), digging, as well as the presence of machinery and workers at the construction site may have a negative impact on the quality of the land/soil.</w:t>
      </w:r>
    </w:p>
    <w:p w14:paraId="07FF58D3" w14:textId="77777777" w:rsidR="00B30DF5" w:rsidRPr="00E76EF9" w:rsidRDefault="00B30DF5" w:rsidP="00B30DF5">
      <w:pPr>
        <w:spacing w:before="120" w:after="120"/>
        <w:rPr>
          <w:lang w:val="en-GB"/>
        </w:rPr>
      </w:pPr>
      <w:bookmarkStart w:id="133" w:name="_Hlk74662238"/>
      <w:r w:rsidRPr="00625F52">
        <w:rPr>
          <w:lang w:val="en-GB"/>
        </w:rPr>
        <w:t>Excavation, vegetation clearance, levelling and other land</w:t>
      </w:r>
      <w:r>
        <w:rPr>
          <w:lang w:val="en-GB"/>
        </w:rPr>
        <w:t xml:space="preserve"> </w:t>
      </w:r>
      <w:r w:rsidRPr="00625F52">
        <w:rPr>
          <w:lang w:val="en-GB"/>
        </w:rPr>
        <w:t>preparation works and opening of access roads will expose and loosen the soil making it susceptible</w:t>
      </w:r>
      <w:r>
        <w:rPr>
          <w:lang w:val="en-GB"/>
        </w:rPr>
        <w:t xml:space="preserve"> </w:t>
      </w:r>
      <w:r w:rsidRPr="00625F52">
        <w:rPr>
          <w:lang w:val="en-GB"/>
        </w:rPr>
        <w:t>to erosion and subsequent loss of top soil. There is also the potential for compaction of soil from the</w:t>
      </w:r>
      <w:r>
        <w:rPr>
          <w:lang w:val="en-GB"/>
        </w:rPr>
        <w:t xml:space="preserve"> </w:t>
      </w:r>
      <w:r w:rsidRPr="00625F52">
        <w:rPr>
          <w:lang w:val="en-GB"/>
        </w:rPr>
        <w:t>use of heavy machinery</w:t>
      </w:r>
      <w:r>
        <w:rPr>
          <w:lang w:val="en-GB"/>
        </w:rPr>
        <w:t>.</w:t>
      </w:r>
    </w:p>
    <w:bookmarkEnd w:id="133"/>
    <w:p w14:paraId="2A4D48E9" w14:textId="77777777" w:rsidR="00B30DF5" w:rsidRPr="00E76EF9" w:rsidRDefault="00B30DF5" w:rsidP="00B30DF5">
      <w:pPr>
        <w:spacing w:before="120" w:after="120"/>
        <w:rPr>
          <w:lang w:val="en-GB"/>
        </w:rPr>
      </w:pPr>
      <w:r w:rsidRPr="00E76EF9">
        <w:rPr>
          <w:lang w:val="en-GB"/>
        </w:rPr>
        <w:t xml:space="preserve">Also, while the </w:t>
      </w:r>
      <w:r>
        <w:rPr>
          <w:lang w:val="en-GB"/>
        </w:rPr>
        <w:t xml:space="preserve">irrigation </w:t>
      </w:r>
      <w:r w:rsidRPr="00E76EF9">
        <w:rPr>
          <w:lang w:val="en-GB"/>
        </w:rPr>
        <w:t xml:space="preserve">system is under construction, since </w:t>
      </w:r>
      <w:bookmarkStart w:id="134" w:name="_Hlk74662266"/>
      <w:r>
        <w:rPr>
          <w:lang w:val="en-GB"/>
        </w:rPr>
        <w:t>construction trucks and machinery</w:t>
      </w:r>
      <w:r w:rsidRPr="00E76EF9">
        <w:rPr>
          <w:lang w:val="en-GB"/>
        </w:rPr>
        <w:t xml:space="preserve"> </w:t>
      </w:r>
      <w:bookmarkEnd w:id="134"/>
      <w:r w:rsidRPr="00E76EF9">
        <w:rPr>
          <w:lang w:val="en-GB"/>
        </w:rPr>
        <w:t>will be used, there is a possibility of leakage of fuels and lubricants.</w:t>
      </w:r>
    </w:p>
    <w:p w14:paraId="71F2CA04" w14:textId="77777777" w:rsidR="00B30DF5" w:rsidRPr="00E76EF9" w:rsidRDefault="00B30DF5" w:rsidP="00B30DF5">
      <w:pPr>
        <w:spacing w:before="120" w:after="120"/>
        <w:rPr>
          <w:lang w:val="en-GB"/>
        </w:rPr>
      </w:pPr>
      <w:bookmarkStart w:id="135" w:name="_Hlk74662290"/>
      <w:r w:rsidRPr="00E76EF9">
        <w:rPr>
          <w:lang w:val="en-GB"/>
        </w:rPr>
        <w:t xml:space="preserve">The aforementioned effects are of temporary character, and the disrupted physiological and chemical characteristics of the soil will be restored to its original state. An impact may be significant if good </w:t>
      </w:r>
      <w:r>
        <w:rPr>
          <w:lang w:val="en-GB"/>
        </w:rPr>
        <w:t>construction</w:t>
      </w:r>
      <w:r w:rsidRPr="00E76EF9">
        <w:rPr>
          <w:lang w:val="en-GB"/>
        </w:rPr>
        <w:t xml:space="preserve"> practices are not applied in accordance with Annex 1 that will be recommended by this Plan and will be used to restore the land to the previous state.</w:t>
      </w:r>
      <w:bookmarkEnd w:id="135"/>
    </w:p>
    <w:p w14:paraId="77D3C97B" w14:textId="3CD22429" w:rsidR="007C0D27" w:rsidRPr="00707579" w:rsidRDefault="002916E0" w:rsidP="007C0D27">
      <w:pPr>
        <w:pStyle w:val="Heading3"/>
        <w:rPr>
          <w:rFonts w:asciiTheme="minorHAnsi" w:hAnsiTheme="minorHAnsi"/>
          <w:lang w:val="en-GB"/>
        </w:rPr>
      </w:pPr>
      <w:bookmarkStart w:id="136" w:name="_Toc75253717"/>
      <w:r w:rsidRPr="00707579">
        <w:rPr>
          <w:rFonts w:asciiTheme="minorHAnsi" w:hAnsiTheme="minorHAnsi"/>
          <w:lang w:val="en-GB"/>
        </w:rPr>
        <w:t>Forest and forest land</w:t>
      </w:r>
      <w:bookmarkEnd w:id="136"/>
    </w:p>
    <w:p w14:paraId="72E57F1B" w14:textId="1E8AAD58" w:rsidR="00553617" w:rsidRPr="00707579" w:rsidRDefault="00553617" w:rsidP="00553617">
      <w:pPr>
        <w:spacing w:before="120" w:after="120"/>
        <w:rPr>
          <w:lang w:val="en-GB"/>
        </w:rPr>
      </w:pPr>
      <w:bookmarkStart w:id="137" w:name="_Toc6094083"/>
      <w:r w:rsidRPr="00707579">
        <w:rPr>
          <w:lang w:val="en-GB"/>
        </w:rPr>
        <w:t xml:space="preserve">Impacts on forests and forest land in the construction phase are of minimal significance since for the construction of planned reservoir (approximately 20 m in diameter), only a small part of peripheral forest vegetation has to be removed, and it is a coppice oak forest that has no significant economic value. Negative impacts that may occur are due to damage of peripheral trees caused by machinery, but the impact is assessed as minimal. </w:t>
      </w:r>
    </w:p>
    <w:p w14:paraId="56C99BEE" w14:textId="398F985A" w:rsidR="00780492" w:rsidRPr="00707579" w:rsidRDefault="002916E0" w:rsidP="006E0345">
      <w:pPr>
        <w:pStyle w:val="Heading3"/>
        <w:rPr>
          <w:lang w:val="en-GB"/>
        </w:rPr>
      </w:pPr>
      <w:bookmarkStart w:id="138" w:name="_Toc75253718"/>
      <w:r w:rsidRPr="00707579">
        <w:rPr>
          <w:lang w:val="en-GB"/>
        </w:rPr>
        <w:t>Water Resources</w:t>
      </w:r>
      <w:bookmarkEnd w:id="137"/>
      <w:bookmarkEnd w:id="138"/>
      <w:r w:rsidR="002E0B83" w:rsidRPr="00707579">
        <w:rPr>
          <w:lang w:val="en-GB"/>
        </w:rPr>
        <w:t xml:space="preserve"> </w:t>
      </w:r>
    </w:p>
    <w:p w14:paraId="0E224D5A" w14:textId="43131A64" w:rsidR="00BE1BF4" w:rsidRPr="00707579" w:rsidRDefault="00EA2C72" w:rsidP="00BE1BF4">
      <w:pPr>
        <w:spacing w:before="120" w:after="120"/>
        <w:rPr>
          <w:lang w:val="en-GB"/>
        </w:rPr>
      </w:pPr>
      <w:r w:rsidRPr="00707579">
        <w:rPr>
          <w:lang w:val="en-GB"/>
        </w:rPr>
        <w:t>Bearing in mind the fact that the works will be carried out in alluvial segments of the inter-granular porosity and that the water-intake structure and pump stations will be built on the riverbanks of the Bosna river</w:t>
      </w:r>
      <w:r w:rsidR="00BE1BF4" w:rsidRPr="00707579">
        <w:rPr>
          <w:lang w:val="en-GB"/>
        </w:rPr>
        <w:t xml:space="preserve">, </w:t>
      </w:r>
      <w:r w:rsidRPr="00707579">
        <w:rPr>
          <w:lang w:val="en-GB"/>
        </w:rPr>
        <w:t>it is estimated that the construction works could adversely affect the quality of surface and groundwater, as follows</w:t>
      </w:r>
      <w:r w:rsidR="00BE1BF4" w:rsidRPr="00707579">
        <w:rPr>
          <w:lang w:val="en-GB"/>
        </w:rPr>
        <w:t>:</w:t>
      </w:r>
    </w:p>
    <w:p w14:paraId="0FBD165E" w14:textId="77777777" w:rsidR="00EA2C72" w:rsidRPr="00707579" w:rsidRDefault="00EA2C72" w:rsidP="004C7D3F">
      <w:pPr>
        <w:pStyle w:val="ListParagraph"/>
        <w:numPr>
          <w:ilvl w:val="0"/>
          <w:numId w:val="10"/>
        </w:numPr>
        <w:spacing w:before="120" w:after="120"/>
        <w:rPr>
          <w:rFonts w:ascii="Cambria" w:eastAsia="MS ??" w:hAnsi="Cambria" w:cs="Cambria"/>
          <w:lang w:val="en-GB"/>
        </w:rPr>
      </w:pPr>
      <w:r w:rsidRPr="00707579">
        <w:rPr>
          <w:rFonts w:ascii="Cambria" w:eastAsia="MS ??" w:hAnsi="Cambria" w:cs="Cambria"/>
          <w:lang w:val="en-GB"/>
        </w:rPr>
        <w:t xml:space="preserve">Increased </w:t>
      </w:r>
      <w:r w:rsidRPr="00707579">
        <w:rPr>
          <w:lang w:val="en-GB"/>
        </w:rPr>
        <w:t>sedimentation</w:t>
      </w:r>
      <w:r w:rsidRPr="00707579">
        <w:rPr>
          <w:rFonts w:ascii="Cambria" w:eastAsia="MS ??" w:hAnsi="Cambria" w:cs="Cambria"/>
          <w:lang w:val="en-GB"/>
        </w:rPr>
        <w:t xml:space="preserve"> and erosion caused by excavation works, which will affect water quality;</w:t>
      </w:r>
    </w:p>
    <w:p w14:paraId="640FC8D2" w14:textId="77777777" w:rsidR="00EA2C72" w:rsidRPr="00707579" w:rsidRDefault="00EA2C72" w:rsidP="004C7D3F">
      <w:pPr>
        <w:pStyle w:val="ListParagraph"/>
        <w:numPr>
          <w:ilvl w:val="0"/>
          <w:numId w:val="10"/>
        </w:numPr>
        <w:spacing w:before="120" w:after="120"/>
        <w:rPr>
          <w:rFonts w:ascii="Cambria" w:eastAsia="MS ??" w:hAnsi="Cambria" w:cs="Cambria"/>
          <w:lang w:val="en-GB"/>
        </w:rPr>
      </w:pPr>
      <w:r w:rsidRPr="00707579">
        <w:rPr>
          <w:rFonts w:ascii="Cambria" w:eastAsia="MS ??" w:hAnsi="Cambria" w:cs="Cambria"/>
          <w:lang w:val="en-GB"/>
        </w:rPr>
        <w:t>Pollution of surface and groundwater through spillage or disposal of oil and oil products, motor oil and similar waste materials derived from the equipment and vehicles on the construction site;</w:t>
      </w:r>
    </w:p>
    <w:p w14:paraId="4C9814BA" w14:textId="77777777" w:rsidR="00EA2C72" w:rsidRPr="00707579" w:rsidRDefault="00EA2C72" w:rsidP="004C7D3F">
      <w:pPr>
        <w:pStyle w:val="ListParagraph"/>
        <w:numPr>
          <w:ilvl w:val="0"/>
          <w:numId w:val="10"/>
        </w:numPr>
        <w:spacing w:before="120" w:after="120"/>
        <w:rPr>
          <w:rFonts w:ascii="Cambria" w:eastAsia="MS ??" w:hAnsi="Cambria" w:cs="Cambria"/>
          <w:lang w:val="en-GB"/>
        </w:rPr>
      </w:pPr>
      <w:r w:rsidRPr="00707579">
        <w:rPr>
          <w:rFonts w:ascii="Cambria" w:eastAsia="MS ??" w:hAnsi="Cambria" w:cs="Cambria"/>
          <w:lang w:val="en-GB"/>
        </w:rPr>
        <w:t>Changes in the quality of surface water due to uncontrolled disposal of excavation waste in the river/water course;</w:t>
      </w:r>
    </w:p>
    <w:p w14:paraId="016007C1" w14:textId="77777777" w:rsidR="00EA2C72" w:rsidRPr="00707579" w:rsidRDefault="00EA2C72" w:rsidP="004C7D3F">
      <w:pPr>
        <w:pStyle w:val="ListParagraph"/>
        <w:numPr>
          <w:ilvl w:val="0"/>
          <w:numId w:val="10"/>
        </w:numPr>
        <w:spacing w:before="120" w:after="120"/>
        <w:rPr>
          <w:rFonts w:ascii="Cambria" w:eastAsia="MS ??" w:hAnsi="Cambria" w:cs="Cambria"/>
          <w:lang w:val="en-GB"/>
        </w:rPr>
      </w:pPr>
      <w:r w:rsidRPr="00707579">
        <w:rPr>
          <w:rFonts w:ascii="Cambria" w:eastAsia="MS ??" w:hAnsi="Cambria" w:cs="Cambria"/>
          <w:lang w:val="en-GB"/>
        </w:rPr>
        <w:t>Changes in the quality of surface water due to uncontrolled disposal of solid waste in the river/water course;</w:t>
      </w:r>
    </w:p>
    <w:p w14:paraId="5C1624F8" w14:textId="77777777" w:rsidR="00EA2C72" w:rsidRPr="00707579" w:rsidRDefault="00EA2C72" w:rsidP="004C7D3F">
      <w:pPr>
        <w:pStyle w:val="ListParagraph"/>
        <w:numPr>
          <w:ilvl w:val="0"/>
          <w:numId w:val="10"/>
        </w:numPr>
        <w:spacing w:before="120" w:after="120"/>
        <w:rPr>
          <w:rFonts w:ascii="Cambria" w:eastAsia="MS ??" w:hAnsi="Cambria" w:cs="Cambria"/>
          <w:lang w:val="en-GB"/>
        </w:rPr>
      </w:pPr>
      <w:r w:rsidRPr="00707579">
        <w:rPr>
          <w:rFonts w:ascii="Cambria" w:eastAsia="MS ??" w:hAnsi="Cambria" w:cs="Cambria"/>
          <w:lang w:val="en-GB"/>
        </w:rPr>
        <w:t>Changes in the quality of surface and groundwater due to uncontrolled discharges from the on-site toilets.</w:t>
      </w:r>
    </w:p>
    <w:p w14:paraId="76E605B8" w14:textId="77777777" w:rsidR="00EA2C72" w:rsidRPr="00707579" w:rsidRDefault="00EA2C72" w:rsidP="00EA2C72">
      <w:pPr>
        <w:spacing w:before="120" w:after="120"/>
        <w:rPr>
          <w:lang w:val="en-GB"/>
        </w:rPr>
      </w:pPr>
      <w:r w:rsidRPr="00707579">
        <w:rPr>
          <w:lang w:val="en-GB"/>
        </w:rPr>
        <w:t>All afore mentioned impacts are temporary impacts and normal flow regimes, which support the aquatic ecosystem, will be established after completion of the construction works. This Study will propose mitigation measures to reduce adverse impacts during the construction phase and provide reinstatement.</w:t>
      </w:r>
    </w:p>
    <w:p w14:paraId="71765B94" w14:textId="6567E358" w:rsidR="00EA2C72" w:rsidRPr="00707579" w:rsidRDefault="00EA2C72" w:rsidP="00EA2C72">
      <w:pPr>
        <w:spacing w:before="120" w:after="120"/>
        <w:rPr>
          <w:lang w:val="en-GB"/>
        </w:rPr>
      </w:pPr>
      <w:r w:rsidRPr="00707579">
        <w:rPr>
          <w:lang w:val="en-GB"/>
        </w:rPr>
        <w:t xml:space="preserve">Pollution of water courses which may also occur as a result of improper disposal of solid and liquid waste, as well as excavation waste, will be mitigated by appropriate waste handling measures. Water quality analysis will be made mandatory prior to the start of works on profiles </w:t>
      </w:r>
      <w:r w:rsidRPr="00707579">
        <w:rPr>
          <w:lang w:val="en-GB"/>
        </w:rPr>
        <w:lastRenderedPageBreak/>
        <w:t>on Bosna river (downstream of the water-intake and downstream of the micro-location where the surplus water will be discharged).</w:t>
      </w:r>
    </w:p>
    <w:p w14:paraId="2C3732BC" w14:textId="1ED9E715" w:rsidR="00780492" w:rsidRPr="00707579" w:rsidRDefault="002916E0" w:rsidP="006E0345">
      <w:pPr>
        <w:pStyle w:val="Heading3"/>
        <w:rPr>
          <w:lang w:val="en-GB"/>
        </w:rPr>
      </w:pPr>
      <w:bookmarkStart w:id="139" w:name="_Toc6094084"/>
      <w:bookmarkStart w:id="140" w:name="_Toc75253719"/>
      <w:r w:rsidRPr="00707579">
        <w:rPr>
          <w:lang w:val="en-GB"/>
        </w:rPr>
        <w:t>Air quality</w:t>
      </w:r>
      <w:bookmarkEnd w:id="139"/>
      <w:bookmarkEnd w:id="140"/>
    </w:p>
    <w:p w14:paraId="388721DF" w14:textId="77777777" w:rsidR="00553617" w:rsidRPr="00707579" w:rsidRDefault="00553617" w:rsidP="00553617">
      <w:pPr>
        <w:spacing w:before="120" w:after="120"/>
        <w:rPr>
          <w:lang w:val="en-GB"/>
        </w:rPr>
      </w:pPr>
      <w:bookmarkStart w:id="141" w:name="_Toc6094085"/>
      <w:r w:rsidRPr="00707579">
        <w:rPr>
          <w:lang w:val="en-GB"/>
        </w:rPr>
        <w:t>Air quality is not monitored in the Žepče municipality. So far, potential air polluters have not been identified in the area of the Žepče municipality (</w:t>
      </w:r>
      <w:r w:rsidRPr="00707579">
        <w:rPr>
          <w:i/>
          <w:lang w:val="en-GB"/>
        </w:rPr>
        <w:t>Source: Spatial Plan of the Žepče Municipality</w:t>
      </w:r>
      <w:r w:rsidRPr="00707579">
        <w:rPr>
          <w:lang w:val="en-GB"/>
        </w:rPr>
        <w:t>). However, citizens consider that it is important to reduce the air pollution in the municipality. As the main cause of air pollution, combustion of fossil fuels in combustion installation for household heating is reported (</w:t>
      </w:r>
      <w:r w:rsidRPr="00707579">
        <w:rPr>
          <w:i/>
          <w:lang w:val="en-GB"/>
        </w:rPr>
        <w:t>Source: Environmental Action Plan of Žepce Municipality for the period 2012-2017, Žepce, December 2011</w:t>
      </w:r>
      <w:r w:rsidRPr="00707579">
        <w:rPr>
          <w:lang w:val="en-GB"/>
        </w:rPr>
        <w:t>).</w:t>
      </w:r>
    </w:p>
    <w:p w14:paraId="332B4872" w14:textId="1E870E7D" w:rsidR="00553617" w:rsidRPr="00707579" w:rsidRDefault="00553617" w:rsidP="00553617">
      <w:pPr>
        <w:spacing w:before="120" w:after="120"/>
        <w:rPr>
          <w:lang w:val="en-GB"/>
        </w:rPr>
      </w:pPr>
      <w:r w:rsidRPr="00707579">
        <w:rPr>
          <w:lang w:val="en-GB"/>
        </w:rPr>
        <w:t>During construction works such as construction of tanks, installation of pipes and pump stations for irrigation purposes as well as cleaning of drainage channels, increase of the concentration of pollutants in the air, primarily dust and exhaust gases from motor vehicles can be expected. Activities that will lead to the occurrence of pollutants in the air are primarily: construction of temporary access roads, earthworks, transport of uncovered building materials and the movement of machinery and vehicles on the construction site, especially on unpaved roads. The impact on air quality is expected in the area several hundred meters away from the place where the work activities will take place. However, it is not expected that pollutant concentrations in the air will be exceeded and therefore no significant impact on the surrounding population. All impacts will occur along the location of the construction works. The effects are of a temporary nature, that is, will cease after the completion of the works.</w:t>
      </w:r>
    </w:p>
    <w:p w14:paraId="46A6BFFB" w14:textId="2CEE415E" w:rsidR="00780492" w:rsidRPr="00707579" w:rsidRDefault="002916E0" w:rsidP="006E0345">
      <w:pPr>
        <w:pStyle w:val="Heading3"/>
        <w:rPr>
          <w:lang w:val="en-GB"/>
        </w:rPr>
      </w:pPr>
      <w:bookmarkStart w:id="142" w:name="_Toc75253720"/>
      <w:r w:rsidRPr="00707579">
        <w:rPr>
          <w:lang w:val="en-GB"/>
        </w:rPr>
        <w:t>Noise</w:t>
      </w:r>
      <w:bookmarkEnd w:id="141"/>
      <w:bookmarkEnd w:id="142"/>
    </w:p>
    <w:p w14:paraId="426166B4" w14:textId="77777777" w:rsidR="00553617" w:rsidRPr="00707579" w:rsidRDefault="00553617" w:rsidP="00553617">
      <w:pPr>
        <w:spacing w:before="120" w:after="120"/>
        <w:rPr>
          <w:lang w:val="en-GB"/>
        </w:rPr>
      </w:pPr>
      <w:bookmarkStart w:id="143" w:name="_Toc6094086"/>
      <w:r w:rsidRPr="00707579">
        <w:rPr>
          <w:rStyle w:val="tlid-translation"/>
          <w:lang w:val="en-GB"/>
        </w:rPr>
        <w:t>During the construction works, noise emissions will arise as a result of using mechanization and motor vehicles for the needs of the construction site. Construction works will generally take place during working hours per day, but depending on the nature of the work, it is possible that certain activities will be performed outside the specified time frame. Therefore, measures for mitigating the impact will prescribe daily working hours in areas that can be mostly affected. This impact is assessed as temporary and less significant.</w:t>
      </w:r>
    </w:p>
    <w:p w14:paraId="47844A4F" w14:textId="0C4062D5" w:rsidR="00780492" w:rsidRPr="00707579" w:rsidRDefault="002916E0" w:rsidP="006E0345">
      <w:pPr>
        <w:pStyle w:val="Heading3"/>
        <w:rPr>
          <w:lang w:val="en-GB"/>
        </w:rPr>
      </w:pPr>
      <w:bookmarkStart w:id="144" w:name="_Toc75253721"/>
      <w:r w:rsidRPr="00707579">
        <w:rPr>
          <w:lang w:val="en-GB"/>
        </w:rPr>
        <w:t>Biological Characteristics</w:t>
      </w:r>
      <w:bookmarkEnd w:id="143"/>
      <w:bookmarkEnd w:id="144"/>
    </w:p>
    <w:p w14:paraId="181F8209" w14:textId="2202E95B" w:rsidR="00590BEC" w:rsidRPr="00707579" w:rsidRDefault="002916E0" w:rsidP="00911FD3">
      <w:pPr>
        <w:pStyle w:val="Heading4"/>
        <w:rPr>
          <w:lang w:val="en-GB"/>
        </w:rPr>
      </w:pPr>
      <w:r w:rsidRPr="00707579">
        <w:rPr>
          <w:lang w:val="en-GB"/>
        </w:rPr>
        <w:t>Flora and fauna</w:t>
      </w:r>
    </w:p>
    <w:p w14:paraId="71523AD6" w14:textId="77777777" w:rsidR="00553617" w:rsidRPr="00707579" w:rsidRDefault="00553617" w:rsidP="00553617">
      <w:pPr>
        <w:spacing w:before="120" w:after="120"/>
        <w:rPr>
          <w:lang w:val="en-GB"/>
        </w:rPr>
      </w:pPr>
      <w:r w:rsidRPr="00707579">
        <w:rPr>
          <w:lang w:val="en-GB"/>
        </w:rPr>
        <w:t>During construction, changes and occupation of the habitat will occur due to the works of cleaning of existing and digging of new channels, digging of pipes, removing the part of the forest for the installation of the tank and the construction of pumping stations with dimensions (every 3.5 x 7.0 m). Permanent occupation of the habitat will occur in the area of new channels in length of 970 m. Considering that the project area is under the existing anthropogenic impact and dominated by the abandoned agricultural fields with low biodiversity, the impact on biodiversity is not considered to be significantly negative.</w:t>
      </w:r>
    </w:p>
    <w:p w14:paraId="7AA82105" w14:textId="77777777" w:rsidR="00553617" w:rsidRPr="00707579" w:rsidRDefault="00553617" w:rsidP="00553617">
      <w:pPr>
        <w:spacing w:before="120" w:after="120"/>
        <w:rPr>
          <w:lang w:val="en-GB"/>
        </w:rPr>
      </w:pPr>
      <w:r w:rsidRPr="00707579">
        <w:rPr>
          <w:lang w:val="en-GB"/>
        </w:rPr>
        <w:t>Existing channels are covered with ruderal and invasive vegetation (nettle, blackberry, raspberry, etc.) and its removal does not have a negative impact. Permanent habitation lost will also occur in the area of the reservoir with a diameter of about 20 m which will result in the removal of vegetation and occupation of the forest habitat of beech and oak trees.</w:t>
      </w:r>
    </w:p>
    <w:p w14:paraId="1F07B1A2" w14:textId="77777777" w:rsidR="00553617" w:rsidRPr="00707579" w:rsidRDefault="00553617" w:rsidP="00553617">
      <w:pPr>
        <w:spacing w:before="120" w:after="120"/>
        <w:rPr>
          <w:lang w:val="en-GB"/>
        </w:rPr>
      </w:pPr>
      <w:r w:rsidRPr="00707579">
        <w:rPr>
          <w:lang w:val="en-GB"/>
        </w:rPr>
        <w:t xml:space="preserve">Considering the negligible small area of forest habitat (which will be removed) compared to the surface coverage of the forests of the wider area, this impact is not considered to be significantly negative. </w:t>
      </w:r>
    </w:p>
    <w:p w14:paraId="05364E3A" w14:textId="77777777" w:rsidR="00553617" w:rsidRPr="00707579" w:rsidRDefault="00553617" w:rsidP="00553617">
      <w:pPr>
        <w:rPr>
          <w:lang w:val="en-GB"/>
        </w:rPr>
      </w:pPr>
      <w:r w:rsidRPr="00707579">
        <w:rPr>
          <w:lang w:val="en-GB"/>
        </w:rPr>
        <w:t>Construction of the pump station will result in the permanent removal of coastal vegetation and the occupation of an agricultural habitat in size of 25 m</w:t>
      </w:r>
      <w:r w:rsidRPr="00707579">
        <w:rPr>
          <w:vertAlign w:val="superscript"/>
          <w:lang w:val="en-GB"/>
        </w:rPr>
        <w:t>2</w:t>
      </w:r>
      <w:r w:rsidRPr="00707579">
        <w:rPr>
          <w:lang w:val="en-GB"/>
        </w:rPr>
        <w:t xml:space="preserve">. Because of the small surface, this impact is not considered significant. </w:t>
      </w:r>
    </w:p>
    <w:p w14:paraId="0F63A74B" w14:textId="77777777" w:rsidR="00553617" w:rsidRPr="00707579" w:rsidRDefault="00553617" w:rsidP="00553617">
      <w:pPr>
        <w:spacing w:before="120" w:after="120"/>
        <w:rPr>
          <w:lang w:val="en-GB"/>
        </w:rPr>
      </w:pPr>
      <w:r w:rsidRPr="00707579">
        <w:rPr>
          <w:lang w:val="en-GB"/>
        </w:rPr>
        <w:lastRenderedPageBreak/>
        <w:t>The construction of the coastline will also lead to a small occupation of the coastal habitat of reparing forest vegetation and river habitat potentially important for the endangered species of fish, such as the sunbleak (</w:t>
      </w:r>
      <w:r w:rsidRPr="00707579">
        <w:rPr>
          <w:i/>
          <w:lang w:val="en-GB"/>
        </w:rPr>
        <w:t>Leucaspius delineatus</w:t>
      </w:r>
      <w:r w:rsidRPr="00707579">
        <w:rPr>
          <w:lang w:val="en-GB"/>
        </w:rPr>
        <w:t>). However, due to the small area occupancy this impact is not considered significant.</w:t>
      </w:r>
    </w:p>
    <w:p w14:paraId="7D159FC4" w14:textId="77777777" w:rsidR="00553617" w:rsidRPr="00707579" w:rsidRDefault="00553617" w:rsidP="00553617">
      <w:pPr>
        <w:spacing w:before="120" w:after="120"/>
        <w:rPr>
          <w:lang w:val="en-GB"/>
        </w:rPr>
      </w:pPr>
      <w:r w:rsidRPr="00707579">
        <w:rPr>
          <w:lang w:val="en-GB"/>
        </w:rPr>
        <w:t>Due to the movement of mechanization and workers, the risk of new invasive foreign species of flora and fauna increases. To prevent invasive species from spreading, it is necessary to provide measures such as: cleaning machinery and vehicles before use in project area, and after construction works restore the habitat to the initial natural state. In case of a finding of an invasive species, it is necessary to try to prevent its spread and to remove it.</w:t>
      </w:r>
    </w:p>
    <w:p w14:paraId="419F12E5" w14:textId="77777777" w:rsidR="00553617" w:rsidRPr="00707579" w:rsidRDefault="00553617" w:rsidP="00553617">
      <w:pPr>
        <w:spacing w:before="120" w:after="120"/>
        <w:rPr>
          <w:lang w:val="en-GB"/>
        </w:rPr>
      </w:pPr>
      <w:r w:rsidRPr="00707579">
        <w:rPr>
          <w:lang w:val="en-GB"/>
        </w:rPr>
        <w:t>Emission of noise, dust, particles and gas will occur due to construction works which can disturb local fauna. These impacts are limited to the narrower area of construction and are temporary, so they are considered acceptable. Effects can be reduced by appropriate good building practices: organization of construction sites, regular maintenance of equipment, sound attenuators, etc.</w:t>
      </w:r>
    </w:p>
    <w:p w14:paraId="6080D831" w14:textId="622F5D48" w:rsidR="00590BEC" w:rsidRPr="00707579" w:rsidRDefault="002916E0" w:rsidP="00062A25">
      <w:pPr>
        <w:pStyle w:val="Heading3"/>
        <w:rPr>
          <w:lang w:val="en-GB"/>
        </w:rPr>
      </w:pPr>
      <w:bookmarkStart w:id="145" w:name="_Toc75253722"/>
      <w:r w:rsidRPr="00707579">
        <w:rPr>
          <w:lang w:val="en-GB"/>
        </w:rPr>
        <w:t>Protected areas and ecological network</w:t>
      </w:r>
      <w:bookmarkEnd w:id="145"/>
    </w:p>
    <w:p w14:paraId="3AF315A8" w14:textId="77777777" w:rsidR="00553617" w:rsidRPr="00707579" w:rsidRDefault="00553617" w:rsidP="00553617">
      <w:pPr>
        <w:spacing w:before="120" w:after="120"/>
        <w:rPr>
          <w:lang w:val="en-GB"/>
        </w:rPr>
      </w:pPr>
      <w:bookmarkStart w:id="146" w:name="_Toc6094087"/>
      <w:r w:rsidRPr="00707579">
        <w:rPr>
          <w:lang w:val="en-GB"/>
        </w:rPr>
        <w:t>The planned irrigation system is not situated within the protected area. The nearest protected areas are located 10 km from the area of operation, so it is not expected to have a negative impact on them.</w:t>
      </w:r>
    </w:p>
    <w:p w14:paraId="1A929B6F" w14:textId="77777777" w:rsidR="00553617" w:rsidRPr="00707579" w:rsidRDefault="00553617" w:rsidP="00553617">
      <w:pPr>
        <w:spacing w:before="120" w:after="120"/>
        <w:rPr>
          <w:lang w:val="en-GB"/>
        </w:rPr>
      </w:pPr>
      <w:r w:rsidRPr="00707579">
        <w:rPr>
          <w:lang w:val="en-GB"/>
        </w:rPr>
        <w:t xml:space="preserve">Since the planned irrigation system is located within the planned Natura 2000 BA8300072 River Bosna ecological network, there is a potentially negative impacts on target species of fauna during construction of pump station, but these impacts will last for short time and it will not be significant. </w:t>
      </w:r>
    </w:p>
    <w:p w14:paraId="0561BD28" w14:textId="77777777" w:rsidR="00553617" w:rsidRPr="00707579" w:rsidRDefault="00553617" w:rsidP="00553617">
      <w:pPr>
        <w:spacing w:before="120" w:after="120"/>
        <w:rPr>
          <w:lang w:val="en-GB"/>
        </w:rPr>
      </w:pPr>
      <w:r w:rsidRPr="00707579">
        <w:rPr>
          <w:lang w:val="en-GB"/>
        </w:rPr>
        <w:t>Also, it is possible that there will be a small occupation of habitat with the coastline for habitat of river species (fish, shellfish, turtle) and also, removing the part of the forest for reservoir - it will occupy some area for forest species (stag beetle, forest species of birds and bats). The coastline and pump station will occupy very small area of the target habitat 91E0 * Alluvial forests with Alnus glutinosa and Fraxinus excelsior (</w:t>
      </w:r>
      <w:r w:rsidRPr="00707579">
        <w:rPr>
          <w:i/>
          <w:lang w:val="en-GB"/>
        </w:rPr>
        <w:t>Alno-Padion, Alnion incanae, Salicion albae</w:t>
      </w:r>
      <w:r w:rsidRPr="00707579">
        <w:rPr>
          <w:lang w:val="en-GB"/>
        </w:rPr>
        <w:t xml:space="preserve">). Because of the small area this impact is not considered significant. </w:t>
      </w:r>
    </w:p>
    <w:p w14:paraId="11A2541E" w14:textId="77777777" w:rsidR="00553617" w:rsidRPr="00707579" w:rsidRDefault="00553617" w:rsidP="00553617">
      <w:pPr>
        <w:spacing w:before="120" w:after="120"/>
        <w:rPr>
          <w:lang w:val="en-GB"/>
        </w:rPr>
      </w:pPr>
      <w:r w:rsidRPr="00707579">
        <w:rPr>
          <w:lang w:val="en-GB"/>
        </w:rPr>
        <w:t xml:space="preserve">It is also possible to enter and spread foreign invasive species of plants and invertebrates that could negative affect on the target habitat 91E0 * and target species so it is necessary to insure the measures for their removing. </w:t>
      </w:r>
    </w:p>
    <w:p w14:paraId="0F9C248F" w14:textId="77777777" w:rsidR="00B30DF5" w:rsidRDefault="00B30DF5" w:rsidP="00B30DF5">
      <w:pPr>
        <w:pStyle w:val="Heading3"/>
        <w:rPr>
          <w:lang w:val="en-GB"/>
        </w:rPr>
      </w:pPr>
      <w:bookmarkStart w:id="147" w:name="_Toc74657548"/>
      <w:bookmarkStart w:id="148" w:name="_Toc75253723"/>
      <w:bookmarkStart w:id="149" w:name="_Toc6094088"/>
      <w:bookmarkEnd w:id="146"/>
      <w:r>
        <w:rPr>
          <w:lang w:val="en-GB"/>
        </w:rPr>
        <w:t>Waste g</w:t>
      </w:r>
      <w:r w:rsidRPr="00070CEB">
        <w:rPr>
          <w:lang w:val="en-GB"/>
        </w:rPr>
        <w:t>eneration</w:t>
      </w:r>
      <w:bookmarkEnd w:id="147"/>
      <w:bookmarkEnd w:id="148"/>
      <w:r w:rsidRPr="00070CEB">
        <w:rPr>
          <w:lang w:val="en-GB"/>
        </w:rPr>
        <w:t xml:space="preserve"> </w:t>
      </w:r>
    </w:p>
    <w:p w14:paraId="74333F2A" w14:textId="77777777" w:rsidR="00B30DF5" w:rsidRDefault="00B30DF5" w:rsidP="00B30DF5">
      <w:pPr>
        <w:spacing w:before="120" w:after="120"/>
        <w:rPr>
          <w:lang w:val="en-GB"/>
        </w:rPr>
      </w:pPr>
      <w:r w:rsidRPr="00070CEB">
        <w:rPr>
          <w:lang w:val="en-GB"/>
        </w:rPr>
        <w:t>Vegetative material and excavated soils which</w:t>
      </w:r>
      <w:r>
        <w:rPr>
          <w:lang w:val="en-GB"/>
        </w:rPr>
        <w:t xml:space="preserve"> </w:t>
      </w:r>
      <w:r w:rsidRPr="00070CEB">
        <w:rPr>
          <w:lang w:val="en-GB"/>
        </w:rPr>
        <w:t>are unsuitable for reuse for works will form the bulk of generated waste</w:t>
      </w:r>
      <w:r>
        <w:rPr>
          <w:lang w:val="en-GB"/>
        </w:rPr>
        <w:t>, as well as inert construction waste.</w:t>
      </w:r>
      <w:r w:rsidRPr="00070CEB">
        <w:rPr>
          <w:lang w:val="en-GB"/>
        </w:rPr>
        <w:t xml:space="preserve"> Servicing</w:t>
      </w:r>
      <w:r>
        <w:rPr>
          <w:lang w:val="en-GB"/>
        </w:rPr>
        <w:t xml:space="preserve"> </w:t>
      </w:r>
      <w:r w:rsidRPr="00070CEB">
        <w:rPr>
          <w:lang w:val="en-GB"/>
        </w:rPr>
        <w:t>and maintenance of machinery and equipment and installation works may generate waste such as</w:t>
      </w:r>
      <w:r>
        <w:rPr>
          <w:lang w:val="en-GB"/>
        </w:rPr>
        <w:t xml:space="preserve"> </w:t>
      </w:r>
      <w:r w:rsidRPr="00070CEB">
        <w:rPr>
          <w:lang w:val="en-GB"/>
        </w:rPr>
        <w:t xml:space="preserve">scrap metal, empty lubricant containers, </w:t>
      </w:r>
      <w:r>
        <w:rPr>
          <w:lang w:val="en-GB"/>
        </w:rPr>
        <w:t xml:space="preserve">plastic, </w:t>
      </w:r>
      <w:r w:rsidRPr="00070CEB">
        <w:rPr>
          <w:lang w:val="en-GB"/>
        </w:rPr>
        <w:t>rubber, etc. Also, packaging materials, wrappers, used</w:t>
      </w:r>
      <w:r>
        <w:rPr>
          <w:lang w:val="en-GB"/>
        </w:rPr>
        <w:t xml:space="preserve"> </w:t>
      </w:r>
      <w:r w:rsidRPr="00070CEB">
        <w:rPr>
          <w:lang w:val="en-GB"/>
        </w:rPr>
        <w:t>polythene bags, food wastes, used water bottles, etc. will be generated from use by</w:t>
      </w:r>
      <w:r>
        <w:rPr>
          <w:lang w:val="en-GB"/>
        </w:rPr>
        <w:t xml:space="preserve"> </w:t>
      </w:r>
      <w:r w:rsidRPr="00070CEB">
        <w:rPr>
          <w:lang w:val="en-GB"/>
        </w:rPr>
        <w:t>construction workers</w:t>
      </w:r>
      <w:r>
        <w:rPr>
          <w:lang w:val="en-GB"/>
        </w:rPr>
        <w:t>.</w:t>
      </w:r>
    </w:p>
    <w:p w14:paraId="6D0B1774" w14:textId="77777777" w:rsidR="00B30DF5" w:rsidRDefault="00B30DF5" w:rsidP="00B30DF5">
      <w:pPr>
        <w:pStyle w:val="Heading3"/>
        <w:rPr>
          <w:lang w:val="en-GB"/>
        </w:rPr>
      </w:pPr>
      <w:bookmarkStart w:id="150" w:name="_Toc74657549"/>
      <w:bookmarkStart w:id="151" w:name="_Toc75253724"/>
      <w:r>
        <w:rPr>
          <w:lang w:val="en-GB"/>
        </w:rPr>
        <w:t>Cultural heritage</w:t>
      </w:r>
      <w:bookmarkEnd w:id="150"/>
      <w:bookmarkEnd w:id="151"/>
    </w:p>
    <w:p w14:paraId="646B97B8" w14:textId="77777777" w:rsidR="00F45AED" w:rsidRPr="00F45AED" w:rsidRDefault="00B30DF5" w:rsidP="00F45AED">
      <w:pPr>
        <w:spacing w:before="120" w:after="120"/>
        <w:rPr>
          <w:lang w:val="en-GB"/>
        </w:rPr>
      </w:pPr>
      <w:r w:rsidRPr="0069509D">
        <w:rPr>
          <w:lang w:val="en-GB"/>
        </w:rPr>
        <w:t>There are no known cultural heritage sites in the sub-project location. In the event of chance finds, the Contractor and the PIU will deal with it taking into account national legal requirements that are fully consistent with UNESCO and good international practice as well as the chance-find procedures as set in the Project’s ESMF.</w:t>
      </w:r>
      <w:bookmarkStart w:id="152" w:name="_Toc74657550"/>
    </w:p>
    <w:p w14:paraId="5D8FBE3E" w14:textId="72E8B4C3" w:rsidR="00B30DF5" w:rsidRPr="00906B03" w:rsidRDefault="00B30DF5" w:rsidP="00B30DF5">
      <w:pPr>
        <w:pStyle w:val="Heading3"/>
        <w:rPr>
          <w:lang w:val="en-US"/>
        </w:rPr>
      </w:pPr>
      <w:bookmarkStart w:id="153" w:name="_Toc75253725"/>
      <w:r w:rsidRPr="00906B03">
        <w:rPr>
          <w:lang w:val="en-US"/>
        </w:rPr>
        <w:lastRenderedPageBreak/>
        <w:t>Occupational health and safety</w:t>
      </w:r>
      <w:bookmarkEnd w:id="152"/>
      <w:bookmarkEnd w:id="153"/>
    </w:p>
    <w:p w14:paraId="6E822929" w14:textId="77777777" w:rsidR="00B30DF5" w:rsidRDefault="00B30DF5" w:rsidP="00B30DF5">
      <w:pPr>
        <w:spacing w:before="120" w:after="120"/>
        <w:rPr>
          <w:lang w:val="en-GB"/>
        </w:rPr>
      </w:pPr>
      <w:r w:rsidRPr="00B23821">
        <w:rPr>
          <w:lang w:val="en-GB"/>
        </w:rPr>
        <w:t>Occupational health and safety issues associated with the proposed</w:t>
      </w:r>
      <w:r>
        <w:rPr>
          <w:lang w:val="en-GB"/>
        </w:rPr>
        <w:t xml:space="preserve"> </w:t>
      </w:r>
      <w:r w:rsidRPr="00B23821">
        <w:rPr>
          <w:lang w:val="en-GB"/>
        </w:rPr>
        <w:t>project construction include</w:t>
      </w:r>
      <w:r>
        <w:rPr>
          <w:lang w:val="en-GB"/>
        </w:rPr>
        <w:t>:</w:t>
      </w:r>
      <w:r w:rsidRPr="00B23821">
        <w:rPr>
          <w:lang w:val="en-GB"/>
        </w:rPr>
        <w:t xml:space="preserve"> </w:t>
      </w:r>
    </w:p>
    <w:p w14:paraId="12720588" w14:textId="77777777" w:rsidR="00B30DF5" w:rsidRPr="003E27F8" w:rsidRDefault="00B30DF5" w:rsidP="004C7D3F">
      <w:pPr>
        <w:pStyle w:val="ListParagraph"/>
        <w:numPr>
          <w:ilvl w:val="0"/>
          <w:numId w:val="10"/>
        </w:numPr>
        <w:spacing w:before="40" w:after="40"/>
        <w:ind w:left="714" w:hanging="357"/>
        <w:contextualSpacing w:val="0"/>
        <w:rPr>
          <w:rFonts w:ascii="Cambria" w:eastAsia="MS ??" w:hAnsi="Cambria" w:cs="Cambria"/>
          <w:lang w:val="en-GB"/>
        </w:rPr>
      </w:pPr>
      <w:r w:rsidRPr="003E27F8">
        <w:rPr>
          <w:rFonts w:ascii="Cambria" w:eastAsia="MS ??" w:hAnsi="Cambria" w:cs="Cambria"/>
          <w:lang w:val="en-GB"/>
        </w:rPr>
        <w:t xml:space="preserve">workers exposed to toxic gases, noise, dust and vibrations; </w:t>
      </w:r>
    </w:p>
    <w:p w14:paraId="3B4ADACB" w14:textId="7418BE64" w:rsidR="00B30DF5" w:rsidRPr="003E27F8" w:rsidRDefault="00B30DF5" w:rsidP="004C7D3F">
      <w:pPr>
        <w:pStyle w:val="ListParagraph"/>
        <w:numPr>
          <w:ilvl w:val="0"/>
          <w:numId w:val="10"/>
        </w:numPr>
        <w:spacing w:before="40" w:after="40"/>
        <w:ind w:left="714" w:hanging="357"/>
        <w:contextualSpacing w:val="0"/>
        <w:rPr>
          <w:rFonts w:ascii="Cambria" w:eastAsia="MS ??" w:hAnsi="Cambria" w:cs="Cambria"/>
          <w:lang w:val="en-GB"/>
        </w:rPr>
      </w:pPr>
      <w:r w:rsidRPr="003E27F8">
        <w:rPr>
          <w:rFonts w:ascii="Cambria" w:eastAsia="MS ??" w:hAnsi="Cambria" w:cs="Cambria"/>
          <w:lang w:val="en-GB"/>
        </w:rPr>
        <w:t xml:space="preserve">risk of accidents and injury from the use of machinery and equipment and materials management at the construction site, such as: </w:t>
      </w:r>
    </w:p>
    <w:p w14:paraId="41B873EA" w14:textId="77777777" w:rsidR="00B30DF5" w:rsidRPr="003E27F8" w:rsidRDefault="00B30DF5" w:rsidP="004C7D3F">
      <w:pPr>
        <w:pStyle w:val="ListParagraph"/>
        <w:numPr>
          <w:ilvl w:val="1"/>
          <w:numId w:val="10"/>
        </w:numPr>
        <w:spacing w:before="40" w:after="40"/>
        <w:contextualSpacing w:val="0"/>
        <w:rPr>
          <w:rFonts w:ascii="Cambria" w:eastAsia="MS ??" w:hAnsi="Cambria" w:cs="Cambria"/>
          <w:lang w:val="en-GB"/>
        </w:rPr>
      </w:pPr>
      <w:r w:rsidRPr="003E27F8">
        <w:rPr>
          <w:rFonts w:ascii="Cambria" w:eastAsia="MS ??" w:hAnsi="Cambria" w:cs="Cambria"/>
          <w:lang w:val="en-GB"/>
        </w:rPr>
        <w:t xml:space="preserve">trip and fall hazards; </w:t>
      </w:r>
    </w:p>
    <w:p w14:paraId="5C43AD80" w14:textId="77777777" w:rsidR="00B30DF5" w:rsidRPr="003E27F8" w:rsidRDefault="00B30DF5" w:rsidP="004C7D3F">
      <w:pPr>
        <w:pStyle w:val="ListParagraph"/>
        <w:numPr>
          <w:ilvl w:val="1"/>
          <w:numId w:val="10"/>
        </w:numPr>
        <w:spacing w:before="40" w:after="40"/>
        <w:contextualSpacing w:val="0"/>
        <w:rPr>
          <w:rFonts w:ascii="Cambria" w:eastAsia="MS ??" w:hAnsi="Cambria" w:cs="Cambria"/>
          <w:lang w:val="en-GB"/>
        </w:rPr>
      </w:pPr>
      <w:r w:rsidRPr="003E27F8">
        <w:rPr>
          <w:rFonts w:ascii="Cambria" w:eastAsia="MS ??" w:hAnsi="Cambria" w:cs="Cambria"/>
          <w:lang w:val="en-GB"/>
        </w:rPr>
        <w:t>excavations hazards;</w:t>
      </w:r>
    </w:p>
    <w:p w14:paraId="2B63EB02" w14:textId="77777777" w:rsidR="00B30DF5" w:rsidRPr="003E27F8" w:rsidRDefault="00B30DF5" w:rsidP="004C7D3F">
      <w:pPr>
        <w:pStyle w:val="ListParagraph"/>
        <w:numPr>
          <w:ilvl w:val="1"/>
          <w:numId w:val="10"/>
        </w:numPr>
        <w:spacing w:before="40" w:after="40"/>
        <w:contextualSpacing w:val="0"/>
        <w:rPr>
          <w:rFonts w:ascii="Cambria" w:eastAsia="MS ??" w:hAnsi="Cambria" w:cs="Cambria"/>
          <w:lang w:val="en-GB"/>
        </w:rPr>
      </w:pPr>
      <w:r w:rsidRPr="003E27F8">
        <w:rPr>
          <w:rFonts w:ascii="Cambria" w:eastAsia="MS ??" w:hAnsi="Cambria" w:cs="Cambria"/>
          <w:lang w:val="en-GB"/>
        </w:rPr>
        <w:t>equipment falling on workers;</w:t>
      </w:r>
    </w:p>
    <w:p w14:paraId="333B6798" w14:textId="77777777" w:rsidR="00B30DF5" w:rsidRPr="003E27F8" w:rsidRDefault="00B30DF5" w:rsidP="004C7D3F">
      <w:pPr>
        <w:pStyle w:val="ListParagraph"/>
        <w:numPr>
          <w:ilvl w:val="1"/>
          <w:numId w:val="10"/>
        </w:numPr>
        <w:spacing w:before="40" w:after="40"/>
        <w:contextualSpacing w:val="0"/>
        <w:rPr>
          <w:rFonts w:ascii="Cambria" w:eastAsia="MS ??" w:hAnsi="Cambria" w:cs="Cambria"/>
          <w:lang w:val="en-GB"/>
        </w:rPr>
      </w:pPr>
      <w:r w:rsidRPr="003E27F8">
        <w:rPr>
          <w:rFonts w:ascii="Cambria" w:eastAsia="MS ??" w:hAnsi="Cambria" w:cs="Cambria"/>
          <w:lang w:val="en-GB"/>
        </w:rPr>
        <w:t>lifting of heavy structures;</w:t>
      </w:r>
    </w:p>
    <w:p w14:paraId="09021115" w14:textId="77777777" w:rsidR="00B30DF5" w:rsidRPr="003E27F8" w:rsidRDefault="00B30DF5" w:rsidP="004C7D3F">
      <w:pPr>
        <w:pStyle w:val="ListParagraph"/>
        <w:numPr>
          <w:ilvl w:val="1"/>
          <w:numId w:val="10"/>
        </w:numPr>
        <w:spacing w:before="40" w:after="40"/>
        <w:contextualSpacing w:val="0"/>
        <w:rPr>
          <w:rFonts w:ascii="Cambria" w:eastAsia="MS ??" w:hAnsi="Cambria" w:cs="Cambria"/>
          <w:lang w:val="en-GB"/>
        </w:rPr>
      </w:pPr>
      <w:r w:rsidRPr="003E27F8">
        <w:rPr>
          <w:rFonts w:ascii="Cambria" w:eastAsia="MS ??" w:hAnsi="Cambria" w:cs="Cambria"/>
          <w:lang w:val="en-GB"/>
        </w:rPr>
        <w:t>hazards related to materials handling (e.g., lifting, struck by, crushed between, etc.);</w:t>
      </w:r>
    </w:p>
    <w:p w14:paraId="2F560475" w14:textId="77777777" w:rsidR="00B30DF5" w:rsidRPr="003E27F8" w:rsidRDefault="00B30DF5" w:rsidP="004C7D3F">
      <w:pPr>
        <w:pStyle w:val="ListParagraph"/>
        <w:numPr>
          <w:ilvl w:val="1"/>
          <w:numId w:val="10"/>
        </w:numPr>
        <w:spacing w:before="40" w:after="40"/>
        <w:contextualSpacing w:val="0"/>
        <w:rPr>
          <w:rFonts w:ascii="Cambria" w:eastAsia="MS ??" w:hAnsi="Cambria" w:cs="Cambria"/>
          <w:lang w:val="en-GB"/>
        </w:rPr>
      </w:pPr>
      <w:r w:rsidRPr="003E27F8">
        <w:rPr>
          <w:rFonts w:ascii="Cambria" w:eastAsia="MS ??" w:hAnsi="Cambria" w:cs="Cambria"/>
          <w:lang w:val="en-GB"/>
        </w:rPr>
        <w:t>welding and hot work;</w:t>
      </w:r>
    </w:p>
    <w:p w14:paraId="11F5CE54" w14:textId="77777777" w:rsidR="00B30DF5" w:rsidRPr="003E27F8" w:rsidRDefault="00B30DF5" w:rsidP="004C7D3F">
      <w:pPr>
        <w:pStyle w:val="ListParagraph"/>
        <w:numPr>
          <w:ilvl w:val="1"/>
          <w:numId w:val="10"/>
        </w:numPr>
        <w:spacing w:before="40" w:after="120"/>
        <w:ind w:left="1434" w:hanging="357"/>
        <w:contextualSpacing w:val="0"/>
        <w:rPr>
          <w:rFonts w:ascii="Cambria" w:eastAsia="MS ??" w:hAnsi="Cambria" w:cs="Cambria"/>
          <w:lang w:val="en-GB"/>
        </w:rPr>
      </w:pPr>
      <w:r w:rsidRPr="003E27F8">
        <w:rPr>
          <w:rFonts w:ascii="Cambria" w:eastAsia="MS ??" w:hAnsi="Cambria" w:cs="Cambria"/>
          <w:lang w:val="en-GB"/>
        </w:rPr>
        <w:t>work with electrical installation and equipment.</w:t>
      </w:r>
    </w:p>
    <w:p w14:paraId="1DF92D7B" w14:textId="77777777" w:rsidR="00B30DF5" w:rsidRDefault="00B30DF5" w:rsidP="00B30DF5">
      <w:pPr>
        <w:pStyle w:val="Heading3"/>
        <w:rPr>
          <w:lang w:val="en-GB"/>
        </w:rPr>
      </w:pPr>
      <w:bookmarkStart w:id="154" w:name="_Toc74657551"/>
      <w:bookmarkStart w:id="155" w:name="_Toc75253726"/>
      <w:r>
        <w:rPr>
          <w:lang w:val="en-GB"/>
        </w:rPr>
        <w:t>Community</w:t>
      </w:r>
      <w:r w:rsidRPr="00B23821">
        <w:rPr>
          <w:lang w:val="en-GB"/>
        </w:rPr>
        <w:t xml:space="preserve"> </w:t>
      </w:r>
      <w:r>
        <w:rPr>
          <w:lang w:val="en-GB"/>
        </w:rPr>
        <w:t>h</w:t>
      </w:r>
      <w:r w:rsidRPr="00B23821">
        <w:rPr>
          <w:lang w:val="en-GB"/>
        </w:rPr>
        <w:t xml:space="preserve">ealth </w:t>
      </w:r>
      <w:r>
        <w:rPr>
          <w:lang w:val="en-GB"/>
        </w:rPr>
        <w:t>and</w:t>
      </w:r>
      <w:r w:rsidRPr="00B23821">
        <w:rPr>
          <w:lang w:val="en-GB"/>
        </w:rPr>
        <w:t xml:space="preserve"> safety</w:t>
      </w:r>
      <w:bookmarkEnd w:id="154"/>
      <w:bookmarkEnd w:id="155"/>
    </w:p>
    <w:p w14:paraId="7B528DAA" w14:textId="77777777" w:rsidR="00B30DF5" w:rsidRDefault="00B30DF5" w:rsidP="00B30DF5">
      <w:pPr>
        <w:spacing w:before="120" w:after="120"/>
        <w:rPr>
          <w:lang w:val="en-GB"/>
        </w:rPr>
      </w:pPr>
      <w:r w:rsidRPr="00CE777E">
        <w:rPr>
          <w:lang w:val="en-GB"/>
        </w:rPr>
        <w:t xml:space="preserve">The major risks tied to community health and safety relates to project activities taking place outside of the </w:t>
      </w:r>
      <w:r>
        <w:rPr>
          <w:lang w:val="en-GB"/>
        </w:rPr>
        <w:t>construction site</w:t>
      </w:r>
      <w:r w:rsidRPr="00CE777E">
        <w:rPr>
          <w:lang w:val="en-GB"/>
        </w:rPr>
        <w:t xml:space="preserve">, but nonetheless also the project operation within the limits of the construction sites. One of the prominent risks is the traffic and road safety risks to </w:t>
      </w:r>
      <w:r>
        <w:rPr>
          <w:lang w:val="en-GB"/>
        </w:rPr>
        <w:t>the</w:t>
      </w:r>
      <w:r w:rsidRPr="00CE777E">
        <w:rPr>
          <w:lang w:val="en-GB"/>
        </w:rPr>
        <w:t xml:space="preserve"> affected communities throughout the construction period. These risks mainly stem from increased traffic on transport routes from and to potential </w:t>
      </w:r>
      <w:r>
        <w:rPr>
          <w:lang w:val="en-GB"/>
        </w:rPr>
        <w:t xml:space="preserve">waste </w:t>
      </w:r>
      <w:r w:rsidRPr="00CE777E">
        <w:rPr>
          <w:lang w:val="en-GB"/>
        </w:rPr>
        <w:t xml:space="preserve">deposit areas to be used by the </w:t>
      </w:r>
      <w:r>
        <w:rPr>
          <w:lang w:val="en-GB"/>
        </w:rPr>
        <w:t>c</w:t>
      </w:r>
      <w:r w:rsidRPr="00CE777E">
        <w:rPr>
          <w:lang w:val="en-GB"/>
        </w:rPr>
        <w:t>ontractors during construction works</w:t>
      </w:r>
      <w:r>
        <w:rPr>
          <w:lang w:val="en-GB"/>
        </w:rPr>
        <w:t xml:space="preserve">, as well as for </w:t>
      </w:r>
      <w:r w:rsidRPr="00EB6EFA">
        <w:rPr>
          <w:lang w:val="en-GB"/>
        </w:rPr>
        <w:t>transportation of construction materials</w:t>
      </w:r>
      <w:r>
        <w:rPr>
          <w:lang w:val="en-GB"/>
        </w:rPr>
        <w:t xml:space="preserve"> to the construction site</w:t>
      </w:r>
      <w:r w:rsidRPr="00CE777E">
        <w:rPr>
          <w:lang w:val="en-GB"/>
        </w:rPr>
        <w:t>.</w:t>
      </w:r>
      <w:r w:rsidRPr="00B23821">
        <w:rPr>
          <w:lang w:val="en-GB"/>
        </w:rPr>
        <w:t xml:space="preserve"> </w:t>
      </w:r>
    </w:p>
    <w:p w14:paraId="2911A5A0" w14:textId="77777777" w:rsidR="00B30DF5" w:rsidRDefault="00B30DF5" w:rsidP="00B30DF5">
      <w:pPr>
        <w:spacing w:before="120" w:after="120"/>
        <w:rPr>
          <w:lang w:val="en-GB"/>
        </w:rPr>
      </w:pPr>
      <w:r w:rsidRPr="00EB6EFA">
        <w:rPr>
          <w:lang w:val="en-GB"/>
        </w:rPr>
        <w:t xml:space="preserve">Project communities may </w:t>
      </w:r>
      <w:r>
        <w:rPr>
          <w:lang w:val="en-GB"/>
        </w:rPr>
        <w:t xml:space="preserve">also </w:t>
      </w:r>
      <w:r w:rsidRPr="00EB6EFA">
        <w:rPr>
          <w:lang w:val="en-GB"/>
        </w:rPr>
        <w:t>be at risk from accidents from the unsecured excavations (i.e. canals).</w:t>
      </w:r>
    </w:p>
    <w:p w14:paraId="250BB023" w14:textId="0DDF60C5" w:rsidR="00B30DF5" w:rsidRDefault="00B30DF5" w:rsidP="00B30DF5">
      <w:pPr>
        <w:spacing w:before="120" w:after="120"/>
        <w:rPr>
          <w:lang w:val="en-GB"/>
        </w:rPr>
      </w:pPr>
      <w:r>
        <w:rPr>
          <w:lang w:val="en-GB"/>
        </w:rPr>
        <w:t>The main distribution pipeline route</w:t>
      </w:r>
      <w:r w:rsidR="00F45AED">
        <w:rPr>
          <w:lang w:val="en-GB"/>
        </w:rPr>
        <w:t>s</w:t>
      </w:r>
      <w:r>
        <w:rPr>
          <w:lang w:val="en-GB"/>
        </w:rPr>
        <w:t xml:space="preserve"> and the pressure pipeline route</w:t>
      </w:r>
      <w:r w:rsidR="00F45AED">
        <w:rPr>
          <w:lang w:val="en-GB"/>
        </w:rPr>
        <w:t>s on both left and right riverbank of Bosna river</w:t>
      </w:r>
      <w:r>
        <w:rPr>
          <w:lang w:val="en-GB"/>
        </w:rPr>
        <w:t xml:space="preserve"> will intersect with local roads. </w:t>
      </w:r>
      <w:r w:rsidRPr="002D3316">
        <w:rPr>
          <w:lang w:val="en-GB"/>
        </w:rPr>
        <w:t xml:space="preserve">Construction works at </w:t>
      </w:r>
      <w:r>
        <w:rPr>
          <w:lang w:val="en-GB"/>
        </w:rPr>
        <w:t>these locations</w:t>
      </w:r>
      <w:r w:rsidRPr="002D3316">
        <w:rPr>
          <w:lang w:val="en-GB"/>
        </w:rPr>
        <w:t xml:space="preserve"> may render portions of the roads and</w:t>
      </w:r>
      <w:r>
        <w:rPr>
          <w:lang w:val="en-GB"/>
        </w:rPr>
        <w:t xml:space="preserve"> </w:t>
      </w:r>
      <w:r w:rsidRPr="002D3316">
        <w:rPr>
          <w:lang w:val="en-GB"/>
        </w:rPr>
        <w:t>existing foot paths inaccessible, temporarily closed or unmotorable during the constructional phase.</w:t>
      </w:r>
      <w:r w:rsidRPr="002D3316">
        <w:t xml:space="preserve"> </w:t>
      </w:r>
      <w:r w:rsidRPr="002D3316">
        <w:rPr>
          <w:lang w:val="en-GB"/>
        </w:rPr>
        <w:t>This may create inconvenience and increase travel time to and from the affected communities.</w:t>
      </w:r>
      <w:r>
        <w:rPr>
          <w:lang w:val="en-GB"/>
        </w:rPr>
        <w:t xml:space="preserve"> </w:t>
      </w:r>
    </w:p>
    <w:p w14:paraId="7A0DB635" w14:textId="77777777" w:rsidR="00B30DF5" w:rsidRPr="00906B03" w:rsidRDefault="00B30DF5" w:rsidP="00B30DF5">
      <w:pPr>
        <w:pStyle w:val="Heading3"/>
        <w:rPr>
          <w:lang w:val="en-US"/>
        </w:rPr>
      </w:pPr>
      <w:bookmarkStart w:id="156" w:name="_Toc74657552"/>
      <w:bookmarkStart w:id="157" w:name="_Toc75253727"/>
      <w:r w:rsidRPr="00906B03">
        <w:rPr>
          <w:lang w:val="en-US"/>
        </w:rPr>
        <w:t>COVID-19 related OHS, Labor and Community Health and Safety risks</w:t>
      </w:r>
      <w:bookmarkEnd w:id="156"/>
      <w:bookmarkEnd w:id="157"/>
    </w:p>
    <w:p w14:paraId="7B14002B" w14:textId="45AEC5A3" w:rsidR="00B30DF5" w:rsidRDefault="00B30DF5" w:rsidP="00B30DF5">
      <w:pPr>
        <w:spacing w:before="120" w:after="120"/>
        <w:rPr>
          <w:lang w:val="en-GB"/>
        </w:rPr>
      </w:pPr>
      <w:r w:rsidRPr="00BD17B9">
        <w:rPr>
          <w:lang w:val="en-GB"/>
        </w:rPr>
        <w:t xml:space="preserve">Project workers </w:t>
      </w:r>
      <w:r w:rsidR="008C7B8A">
        <w:rPr>
          <w:lang w:val="en-GB"/>
        </w:rPr>
        <w:t>may be</w:t>
      </w:r>
      <w:r w:rsidRPr="00BD17B9">
        <w:rPr>
          <w:lang w:val="en-GB"/>
        </w:rPr>
        <w:t xml:space="preserve"> expos</w:t>
      </w:r>
      <w:r w:rsidR="008C7B8A">
        <w:rPr>
          <w:lang w:val="en-GB"/>
        </w:rPr>
        <w:t>ed</w:t>
      </w:r>
      <w:r w:rsidRPr="00BD17B9">
        <w:rPr>
          <w:lang w:val="en-GB"/>
        </w:rPr>
        <w:t xml:space="preserve"> to COVID-19</w:t>
      </w:r>
      <w:r>
        <w:rPr>
          <w:lang w:val="en-GB"/>
        </w:rPr>
        <w:t xml:space="preserve"> especially for some of the construction activities that require close contact of two or more workers. Considering that works are carried out outside, the risk of transmission is somewhat smaller compared to the indoor activities, but still the risk is very present if </w:t>
      </w:r>
      <w:bookmarkStart w:id="158" w:name="_Hlk74854684"/>
      <w:r w:rsidR="008C7B8A">
        <w:rPr>
          <w:lang w:val="en-GB"/>
        </w:rPr>
        <w:t>adequate prevention measures are failed to be implemented and existing protocols are not followed</w:t>
      </w:r>
      <w:bookmarkEnd w:id="158"/>
      <w:r>
        <w:rPr>
          <w:lang w:val="en-GB"/>
        </w:rPr>
        <w:t xml:space="preserve">.  </w:t>
      </w:r>
    </w:p>
    <w:p w14:paraId="495767A2" w14:textId="77777777" w:rsidR="00B30DF5" w:rsidRDefault="00B30DF5" w:rsidP="00B30DF5">
      <w:pPr>
        <w:pStyle w:val="Heading3"/>
        <w:rPr>
          <w:lang w:val="en-GB"/>
        </w:rPr>
      </w:pPr>
      <w:bookmarkStart w:id="159" w:name="_Toc74657553"/>
      <w:bookmarkStart w:id="160" w:name="_Toc75253728"/>
      <w:r w:rsidRPr="00260750">
        <w:rPr>
          <w:lang w:val="en-GB"/>
        </w:rPr>
        <w:t>SEA/SH risks</w:t>
      </w:r>
      <w:bookmarkEnd w:id="159"/>
      <w:bookmarkEnd w:id="160"/>
    </w:p>
    <w:p w14:paraId="392F8EFD" w14:textId="5D84D1AA" w:rsidR="00B30DF5" w:rsidRPr="00047769" w:rsidRDefault="00B30DF5" w:rsidP="00B30DF5">
      <w:pPr>
        <w:spacing w:before="120" w:after="120"/>
        <w:rPr>
          <w:lang w:val="en-GB"/>
        </w:rPr>
      </w:pPr>
      <w:r w:rsidRPr="00BD17B9">
        <w:rPr>
          <w:lang w:val="en-GB"/>
        </w:rPr>
        <w:t xml:space="preserve">Taking into account the nature of the construction projects and characteristics of labor force market in BiH, it is expected that the number of female workers at the construction sites will be </w:t>
      </w:r>
      <w:r>
        <w:rPr>
          <w:lang w:val="en-GB"/>
        </w:rPr>
        <w:t>minimal, if any, so the risk related to SEA/SH at the construction site is low</w:t>
      </w:r>
      <w:r w:rsidRPr="00BD17B9">
        <w:rPr>
          <w:lang w:val="en-GB"/>
        </w:rPr>
        <w:t>.</w:t>
      </w:r>
      <w:r>
        <w:rPr>
          <w:lang w:val="en-GB"/>
        </w:rPr>
        <w:t xml:space="preserve"> The risk of SEA/SH </w:t>
      </w:r>
      <w:r w:rsidR="008C7B8A">
        <w:rPr>
          <w:lang w:val="en-GB"/>
        </w:rPr>
        <w:t>to the</w:t>
      </w:r>
      <w:r>
        <w:rPr>
          <w:lang w:val="en-GB"/>
        </w:rPr>
        <w:t xml:space="preserve"> local communities can also</w:t>
      </w:r>
      <w:r w:rsidR="008C7B8A">
        <w:rPr>
          <w:lang w:val="en-GB"/>
        </w:rPr>
        <w:t xml:space="preserve"> be</w:t>
      </w:r>
      <w:r>
        <w:rPr>
          <w:lang w:val="en-GB"/>
        </w:rPr>
        <w:t xml:space="preserve"> </w:t>
      </w:r>
      <w:r w:rsidR="008C7B8A" w:rsidRPr="008C7B8A">
        <w:rPr>
          <w:lang w:val="en-GB"/>
        </w:rPr>
        <w:t>considered low given the local context, and appropriate measures and awareness raising activities in place</w:t>
      </w:r>
      <w:r>
        <w:rPr>
          <w:lang w:val="en-GB"/>
        </w:rPr>
        <w:t>.</w:t>
      </w:r>
    </w:p>
    <w:p w14:paraId="63E07A55" w14:textId="0DFBD8A4" w:rsidR="004D5F2A" w:rsidRPr="00707579" w:rsidRDefault="002916E0" w:rsidP="00184615">
      <w:pPr>
        <w:pStyle w:val="Heading2"/>
        <w:rPr>
          <w:lang w:val="en-GB"/>
        </w:rPr>
      </w:pPr>
      <w:bookmarkStart w:id="161" w:name="_Toc75253729"/>
      <w:r w:rsidRPr="00707579">
        <w:rPr>
          <w:lang w:val="en-GB"/>
        </w:rPr>
        <w:lastRenderedPageBreak/>
        <w:t>Impacts in the Operation Phase</w:t>
      </w:r>
      <w:bookmarkEnd w:id="149"/>
      <w:bookmarkEnd w:id="161"/>
    </w:p>
    <w:p w14:paraId="1E1309D6" w14:textId="102D5B36" w:rsidR="00780492" w:rsidRPr="00707579" w:rsidRDefault="002916E0" w:rsidP="006E0345">
      <w:pPr>
        <w:pStyle w:val="Heading3"/>
        <w:rPr>
          <w:lang w:val="en-GB"/>
        </w:rPr>
      </w:pPr>
      <w:bookmarkStart w:id="162" w:name="_Toc75253730"/>
      <w:r w:rsidRPr="00707579">
        <w:rPr>
          <w:lang w:val="en-GB"/>
        </w:rPr>
        <w:t>Land</w:t>
      </w:r>
      <w:bookmarkEnd w:id="162"/>
    </w:p>
    <w:p w14:paraId="5B8B59D2" w14:textId="77777777" w:rsidR="00275C58" w:rsidRPr="00707579" w:rsidRDefault="00275C58" w:rsidP="00275C58">
      <w:pPr>
        <w:spacing w:before="120" w:after="120"/>
        <w:rPr>
          <w:lang w:val="en-GB"/>
        </w:rPr>
      </w:pPr>
      <w:bookmarkStart w:id="163" w:name="_Toc6094090"/>
      <w:r w:rsidRPr="00707579">
        <w:rPr>
          <w:lang w:val="en-GB"/>
        </w:rPr>
        <w:t>In addition to many positive effects of the irrigation system, adverse effects are possible. The main problem in the field of agriculture is the non-application of environmental protection standards in farms and the lack of a system for monitoring the use of quantities and types of pesticides and fertilizers.</w:t>
      </w:r>
    </w:p>
    <w:p w14:paraId="0C01B093" w14:textId="77777777" w:rsidR="00275C58" w:rsidRPr="00707579" w:rsidRDefault="00275C58" w:rsidP="00275C58">
      <w:pPr>
        <w:spacing w:before="120" w:after="120"/>
        <w:rPr>
          <w:lang w:val="en-GB"/>
        </w:rPr>
      </w:pPr>
      <w:r w:rsidRPr="00707579">
        <w:rPr>
          <w:lang w:val="en-GB"/>
        </w:rPr>
        <w:t>Therefore, the potential negative impacts on the land that may occur during use are the pollution of land and groundwater due to the excessive use of chemical agents, and causally a consequence of a disturbance in the ecological balance of the land of the irrigated area.</w:t>
      </w:r>
    </w:p>
    <w:p w14:paraId="37DF9E5E" w14:textId="77777777" w:rsidR="00275C58" w:rsidRPr="00707579" w:rsidRDefault="00275C58" w:rsidP="00275C58">
      <w:pPr>
        <w:spacing w:before="120" w:after="120"/>
        <w:rPr>
          <w:lang w:val="en-GB"/>
        </w:rPr>
      </w:pPr>
      <w:r w:rsidRPr="00707579">
        <w:rPr>
          <w:lang w:val="en-GB"/>
        </w:rPr>
        <w:t>Also, soil contamination can occur by raising groundwater containing an increased amount of pollutants (heavy metals, nitrites, nitrates) due to incidents.</w:t>
      </w:r>
    </w:p>
    <w:p w14:paraId="18CB4103" w14:textId="77777777" w:rsidR="00275C58" w:rsidRPr="00707579" w:rsidRDefault="00275C58" w:rsidP="00275C58">
      <w:pPr>
        <w:spacing w:before="120" w:after="120"/>
        <w:rPr>
          <w:lang w:val="en-GB"/>
        </w:rPr>
      </w:pPr>
      <w:r w:rsidRPr="00707579">
        <w:rPr>
          <w:lang w:val="en-GB"/>
        </w:rPr>
        <w:t>These undesirable consequences can be reduced or completely prevented by constant monitoring of the area and regular and constant education of the beneficiary farmers, which according to the Local Environmental Protection Action Plan of the Žepče municipality is successfully completed, as stated by 30% of agricultural producers from the area of the municipality, they became acquainted with the principles of integral agricultural production.</w:t>
      </w:r>
    </w:p>
    <w:p w14:paraId="24AF2139" w14:textId="041DEEB3" w:rsidR="009E3A9C" w:rsidRPr="00707579" w:rsidRDefault="002916E0" w:rsidP="006E0345">
      <w:pPr>
        <w:pStyle w:val="Heading3"/>
        <w:rPr>
          <w:lang w:val="en-GB"/>
        </w:rPr>
      </w:pPr>
      <w:bookmarkStart w:id="164" w:name="_Toc75253731"/>
      <w:r w:rsidRPr="00707579">
        <w:rPr>
          <w:lang w:val="en-GB"/>
        </w:rPr>
        <w:t>Water Resources</w:t>
      </w:r>
      <w:bookmarkEnd w:id="163"/>
      <w:bookmarkEnd w:id="164"/>
      <w:r w:rsidR="009E3A9C" w:rsidRPr="00707579">
        <w:rPr>
          <w:lang w:val="en-GB"/>
        </w:rPr>
        <w:t xml:space="preserve"> </w:t>
      </w:r>
    </w:p>
    <w:p w14:paraId="144F5FAE" w14:textId="3B9A8EE1" w:rsidR="00F45AED" w:rsidRDefault="00F45AED" w:rsidP="00F45AED">
      <w:pPr>
        <w:spacing w:before="120" w:after="120"/>
        <w:rPr>
          <w:lang w:val="en-GB"/>
        </w:rPr>
      </w:pPr>
      <w:r w:rsidRPr="008769F3">
        <w:rPr>
          <w:lang w:val="en-GB"/>
        </w:rPr>
        <w:t xml:space="preserve">Erosion may result in the transport of soil sediments into the </w:t>
      </w:r>
      <w:r>
        <w:rPr>
          <w:lang w:val="en-GB"/>
        </w:rPr>
        <w:t>sub-project</w:t>
      </w:r>
      <w:r w:rsidRPr="008769F3">
        <w:rPr>
          <w:lang w:val="en-GB"/>
        </w:rPr>
        <w:t xml:space="preserve"> area and downstream</w:t>
      </w:r>
      <w:r>
        <w:rPr>
          <w:lang w:val="en-GB"/>
        </w:rPr>
        <w:t xml:space="preserve"> </w:t>
      </w:r>
      <w:r w:rsidRPr="008769F3">
        <w:rPr>
          <w:lang w:val="en-GB"/>
        </w:rPr>
        <w:t xml:space="preserve">into the </w:t>
      </w:r>
      <w:r>
        <w:rPr>
          <w:lang w:val="en-GB"/>
        </w:rPr>
        <w:t>Bosna</w:t>
      </w:r>
      <w:r w:rsidRPr="008769F3">
        <w:rPr>
          <w:lang w:val="en-GB"/>
        </w:rPr>
        <w:t xml:space="preserve"> </w:t>
      </w:r>
      <w:r>
        <w:rPr>
          <w:lang w:val="en-GB"/>
        </w:rPr>
        <w:t>r</w:t>
      </w:r>
      <w:r w:rsidRPr="008769F3">
        <w:rPr>
          <w:lang w:val="en-GB"/>
        </w:rPr>
        <w:t>iver. This, coupled with the high nutrient content of the wastewater from the</w:t>
      </w:r>
      <w:r>
        <w:rPr>
          <w:lang w:val="en-GB"/>
        </w:rPr>
        <w:t xml:space="preserve"> </w:t>
      </w:r>
      <w:r w:rsidRPr="008769F3">
        <w:rPr>
          <w:lang w:val="en-GB"/>
        </w:rPr>
        <w:t>farms, could lead to the proliferation of weeds in the river and affect water use downstream of</w:t>
      </w:r>
      <w:r>
        <w:rPr>
          <w:lang w:val="en-GB"/>
        </w:rPr>
        <w:t xml:space="preserve"> </w:t>
      </w:r>
      <w:r w:rsidRPr="008769F3">
        <w:rPr>
          <w:lang w:val="en-GB"/>
        </w:rPr>
        <w:t xml:space="preserve">the </w:t>
      </w:r>
      <w:r>
        <w:rPr>
          <w:lang w:val="en-GB"/>
        </w:rPr>
        <w:t>sub-project area</w:t>
      </w:r>
      <w:r w:rsidRPr="008769F3">
        <w:rPr>
          <w:lang w:val="en-GB"/>
        </w:rPr>
        <w:t xml:space="preserve">. </w:t>
      </w:r>
    </w:p>
    <w:p w14:paraId="6DE70F2D" w14:textId="4544615C" w:rsidR="007E3D1B" w:rsidRPr="00707579" w:rsidRDefault="00F45AED" w:rsidP="00F45AED">
      <w:pPr>
        <w:spacing w:before="120" w:after="120"/>
        <w:rPr>
          <w:lang w:val="en-GB"/>
        </w:rPr>
      </w:pPr>
      <w:r w:rsidRPr="008769F3">
        <w:rPr>
          <w:lang w:val="en-GB"/>
        </w:rPr>
        <w:t>Other possible source of pollution of the river is the transport of agrochemicals in</w:t>
      </w:r>
      <w:r>
        <w:rPr>
          <w:lang w:val="en-GB"/>
        </w:rPr>
        <w:t xml:space="preserve"> </w:t>
      </w:r>
      <w:r w:rsidRPr="008769F3">
        <w:rPr>
          <w:lang w:val="en-GB"/>
        </w:rPr>
        <w:t>runoff water</w:t>
      </w:r>
      <w:r>
        <w:rPr>
          <w:lang w:val="en-GB"/>
        </w:rPr>
        <w:t xml:space="preserve">. </w:t>
      </w:r>
      <w:r w:rsidR="007E3D1B" w:rsidRPr="00707579">
        <w:rPr>
          <w:lang w:val="en-GB"/>
        </w:rPr>
        <w:t xml:space="preserve">Chemical products in agriculture, including phyto-pharmaceutical products, mineral and organic waste, may reach surface </w:t>
      </w:r>
      <w:r>
        <w:rPr>
          <w:lang w:val="en-GB"/>
        </w:rPr>
        <w:t>or ground</w:t>
      </w:r>
      <w:r w:rsidR="007E3D1B" w:rsidRPr="00707579">
        <w:rPr>
          <w:lang w:val="en-GB"/>
        </w:rPr>
        <w:t xml:space="preserve">water through transportation filtering mechanisms and surface runoff and thus affect </w:t>
      </w:r>
      <w:r>
        <w:rPr>
          <w:lang w:val="en-GB"/>
        </w:rPr>
        <w:t>water</w:t>
      </w:r>
      <w:r w:rsidR="007E3D1B" w:rsidRPr="00707579">
        <w:rPr>
          <w:lang w:val="en-GB"/>
        </w:rPr>
        <w:t xml:space="preserve"> quality. </w:t>
      </w:r>
    </w:p>
    <w:p w14:paraId="682D091B" w14:textId="737EA3DA" w:rsidR="007E3D1B" w:rsidRPr="00707579" w:rsidRDefault="007E3D1B" w:rsidP="007E3D1B">
      <w:pPr>
        <w:spacing w:before="120" w:after="120"/>
        <w:rPr>
          <w:lang w:val="en-GB"/>
        </w:rPr>
      </w:pPr>
      <w:r w:rsidRPr="00707579">
        <w:rPr>
          <w:lang w:val="en-GB"/>
        </w:rPr>
        <w:t xml:space="preserve">As the implementation of the sub-project </w:t>
      </w:r>
      <w:r w:rsidRPr="00707579">
        <w:rPr>
          <w:rFonts w:cs="Arial"/>
          <w:lang w:val="en-GB"/>
        </w:rPr>
        <w:t>Lupoglav and Bistrica field</w:t>
      </w:r>
      <w:r w:rsidRPr="00707579">
        <w:rPr>
          <w:lang w:val="en-GB"/>
        </w:rPr>
        <w:t xml:space="preserve"> threatens Bosna River with high flow rates and significant number of point and diffuse pollutants upstream, it is estimated that it will be difficult to determine whether a possible deterioration in its quality (reducing the concentration of dissolved oxygen, increased concentrations of nutrients and pesticides) is caused by the irrigation project or pathogens and other pollutants upstream. Notwithstanding possible difficulties in determining the cause, in terms of prevention of cumulative impacts, it is necessary to apply preventive measures, which relate primarily to the on-going education of farmers about the proper methods of irrigation and good agricultural practices including integrated pest prevention measures, briefly summarized below.</w:t>
      </w:r>
    </w:p>
    <w:p w14:paraId="402F14D5" w14:textId="1E7B461F" w:rsidR="00F27F90" w:rsidRPr="00707579" w:rsidRDefault="007E3D1B" w:rsidP="00D30C6C">
      <w:pPr>
        <w:autoSpaceDE w:val="0"/>
        <w:autoSpaceDN w:val="0"/>
        <w:adjustRightInd w:val="0"/>
        <w:spacing w:before="120" w:after="120"/>
        <w:rPr>
          <w:rFonts w:cs="Arial"/>
          <w:lang w:val="en-GB"/>
        </w:rPr>
      </w:pPr>
      <w:r w:rsidRPr="00707579">
        <w:rPr>
          <w:rFonts w:cs="Arial"/>
          <w:lang w:val="en-GB"/>
        </w:rPr>
        <w:t xml:space="preserve">Taking into account that the water from the river Bosna is also used for irrigation, the Monitoring Plan will foresee regular quality analysis not only to determine the impact of the project on water quality, but also to determine the water quality to be used for irrigation in order to avoid negative impacts </w:t>
      </w:r>
      <w:bookmarkStart w:id="165" w:name="_Hlk74663077"/>
      <w:r w:rsidR="00AA2486">
        <w:rPr>
          <w:lang w:val="en-GB"/>
        </w:rPr>
        <w:t>of such water</w:t>
      </w:r>
      <w:bookmarkEnd w:id="165"/>
      <w:r w:rsidR="00AA2486">
        <w:rPr>
          <w:lang w:val="en-GB"/>
        </w:rPr>
        <w:t xml:space="preserve"> </w:t>
      </w:r>
      <w:r w:rsidRPr="00707579">
        <w:rPr>
          <w:rFonts w:cs="Arial"/>
          <w:lang w:val="en-GB"/>
        </w:rPr>
        <w:t>on crops and land.</w:t>
      </w:r>
    </w:p>
    <w:p w14:paraId="21DB8625" w14:textId="2457D89F" w:rsidR="007E3D1B" w:rsidRPr="00707579" w:rsidRDefault="00AA2486" w:rsidP="00D30C6C">
      <w:pPr>
        <w:spacing w:before="120" w:after="120"/>
        <w:rPr>
          <w:lang w:val="en-GB"/>
        </w:rPr>
      </w:pPr>
      <w:bookmarkStart w:id="166" w:name="_Hlk74663112"/>
      <w:r>
        <w:rPr>
          <w:lang w:val="en-GB"/>
        </w:rPr>
        <w:t xml:space="preserve">There is a potential risk of water overuse </w:t>
      </w:r>
      <w:r w:rsidRPr="009D2934">
        <w:rPr>
          <w:lang w:val="en-GB"/>
        </w:rPr>
        <w:t>in the farming practices, such as in irrigation, cleaning/washing of various materials, tools, machines, or agricultural products</w:t>
      </w:r>
      <w:r>
        <w:rPr>
          <w:lang w:val="en-GB"/>
        </w:rPr>
        <w:t>.</w:t>
      </w:r>
      <w:r w:rsidRPr="009D2934">
        <w:rPr>
          <w:lang w:val="en-GB"/>
        </w:rPr>
        <w:t xml:space="preserve"> </w:t>
      </w:r>
      <w:r>
        <w:rPr>
          <w:lang w:val="en-GB"/>
        </w:rPr>
        <w:t xml:space="preserve">The analysis of </w:t>
      </w:r>
      <w:r w:rsidRPr="007A7046">
        <w:rPr>
          <w:lang w:val="en-GB"/>
        </w:rPr>
        <w:t>water quantit</w:t>
      </w:r>
      <w:r>
        <w:rPr>
          <w:lang w:val="en-GB"/>
        </w:rPr>
        <w:t>ies</w:t>
      </w:r>
      <w:r w:rsidRPr="007A7046">
        <w:rPr>
          <w:lang w:val="en-GB"/>
        </w:rPr>
        <w:t xml:space="preserve"> planned to be abstracted for irrigation</w:t>
      </w:r>
      <w:r>
        <w:rPr>
          <w:lang w:val="en-GB"/>
        </w:rPr>
        <w:t xml:space="preserve"> in the sub-project area has shown that it</w:t>
      </w:r>
      <w:r w:rsidRPr="007A7046">
        <w:rPr>
          <w:lang w:val="en-GB"/>
        </w:rPr>
        <w:t xml:space="preserve"> will have a minor impact </w:t>
      </w:r>
      <w:r>
        <w:rPr>
          <w:lang w:val="en-GB"/>
        </w:rPr>
        <w:t xml:space="preserve">on the available water quantities in the Bosna river and no impact </w:t>
      </w:r>
      <w:r w:rsidRPr="007A7046">
        <w:rPr>
          <w:lang w:val="en-GB"/>
        </w:rPr>
        <w:t xml:space="preserve">on endangering the </w:t>
      </w:r>
      <w:r>
        <w:rPr>
          <w:lang w:val="en-GB"/>
        </w:rPr>
        <w:t>ecological flow of the Bosna river, as</w:t>
      </w:r>
      <w:bookmarkEnd w:id="166"/>
      <w:r>
        <w:rPr>
          <w:lang w:val="en-GB"/>
        </w:rPr>
        <w:t xml:space="preserve"> </w:t>
      </w:r>
      <w:r w:rsidR="007E3D1B" w:rsidRPr="00707579">
        <w:rPr>
          <w:lang w:val="en-GB"/>
        </w:rPr>
        <w:t xml:space="preserve">presented in Section </w:t>
      </w:r>
      <w:r>
        <w:rPr>
          <w:lang w:val="en-GB"/>
        </w:rPr>
        <w:t>5</w:t>
      </w:r>
      <w:r w:rsidR="007E3D1B" w:rsidRPr="00707579">
        <w:rPr>
          <w:lang w:val="en-GB"/>
        </w:rPr>
        <w:t>.1</w:t>
      </w:r>
      <w:r>
        <w:rPr>
          <w:lang w:val="en-GB"/>
        </w:rPr>
        <w:t>.</w:t>
      </w:r>
      <w:r w:rsidR="007E3D1B" w:rsidRPr="00707579">
        <w:rPr>
          <w:lang w:val="en-GB"/>
        </w:rPr>
        <w:t xml:space="preserve"> </w:t>
      </w:r>
      <w:bookmarkStart w:id="167" w:name="_Hlk74663142"/>
      <w:r>
        <w:rPr>
          <w:lang w:val="en-GB"/>
        </w:rPr>
        <w:t>Also, water abstracted for irrigation will have no impact on</w:t>
      </w:r>
      <w:r w:rsidRPr="00A82957">
        <w:rPr>
          <w:lang w:val="en-GB"/>
        </w:rPr>
        <w:t xml:space="preserve"> decreasing the level of underground water in the river </w:t>
      </w:r>
      <w:r>
        <w:rPr>
          <w:lang w:val="en-GB"/>
        </w:rPr>
        <w:t>Bosna</w:t>
      </w:r>
      <w:r w:rsidRPr="00A82957">
        <w:rPr>
          <w:lang w:val="en-GB"/>
        </w:rPr>
        <w:t xml:space="preserve"> alluvium.</w:t>
      </w:r>
      <w:r>
        <w:rPr>
          <w:lang w:val="en-GB"/>
        </w:rPr>
        <w:t xml:space="preserve"> However, even so, water for irrigation should be used efficiently as possible.</w:t>
      </w:r>
      <w:bookmarkEnd w:id="167"/>
      <w:r w:rsidR="007E3D1B" w:rsidRPr="00707579">
        <w:rPr>
          <w:lang w:val="en-GB"/>
        </w:rPr>
        <w:t xml:space="preserve"> </w:t>
      </w:r>
    </w:p>
    <w:p w14:paraId="5711B7D9" w14:textId="00A4DD13" w:rsidR="00CA4692" w:rsidRPr="00707579" w:rsidRDefault="002916E0" w:rsidP="006E0345">
      <w:pPr>
        <w:pStyle w:val="Heading3"/>
        <w:rPr>
          <w:lang w:val="en-GB"/>
        </w:rPr>
      </w:pPr>
      <w:bookmarkStart w:id="168" w:name="_Toc6094091"/>
      <w:bookmarkStart w:id="169" w:name="_Toc75253732"/>
      <w:r w:rsidRPr="00707579">
        <w:rPr>
          <w:lang w:val="en-GB"/>
        </w:rPr>
        <w:lastRenderedPageBreak/>
        <w:t>Pest and Weed Management</w:t>
      </w:r>
      <w:bookmarkEnd w:id="168"/>
      <w:bookmarkEnd w:id="169"/>
    </w:p>
    <w:p w14:paraId="213E7C95" w14:textId="591E1723" w:rsidR="007E3D1B" w:rsidRPr="00707579" w:rsidRDefault="007E3D1B" w:rsidP="007E3D1B">
      <w:pPr>
        <w:spacing w:before="120" w:after="120"/>
        <w:rPr>
          <w:lang w:val="en-GB"/>
        </w:rPr>
      </w:pPr>
      <w:bookmarkStart w:id="170" w:name="_Toc6094092"/>
      <w:r w:rsidRPr="00707579">
        <w:rPr>
          <w:lang w:val="en-GB"/>
        </w:rPr>
        <w:t>During the usage of the irrigation system, it is possible to introduce additional undesirable pests and weeds by forming favourable conditions (humidity) for their development. This impact can be reduced by taking proper steps of pest and weed control: correct and timely recognition, biology and life cycle knowledge, monitoring of abundance and use of biological methods wherever possible. In addition, on-going training on good agricultural practices for farmers-users is necessary, including integral pest prevention measures as required by the Integrated Pest Management Plan, which forms an integral part of the Environmental Management Framework. The main purpose of implementing the Integrated Plan is to prevent and reduce the use of pesticides while at the same time maintaining the pest population at an acceptable level. The Integrated Pest Management Plan should provide farmers with the necessary information on good agricultural practices to reduce the burden of environmental pollution caused by the excessive use of pesticides and reduce the risk to human and animal health by completely excluding pesticides from use. Since Bosnia and Herzegovina on 02.03.2010 has ratified the Stockholm Convention on Persistent Organic Pollutants whose purpose is to limit or prohibit the production, use, emission or import and export of very toxic substances known as Persistent Organic Pollutants (POPs), it is not permitted to use pesticides and industrial chemicals found on the list defined by the convention. Also, pests and weeds management should meet all the requirements set by the World Bank as well.</w:t>
      </w:r>
    </w:p>
    <w:p w14:paraId="51700C35" w14:textId="53DEA39F" w:rsidR="00BB01CC" w:rsidRPr="00707579" w:rsidRDefault="002916E0" w:rsidP="006E0345">
      <w:pPr>
        <w:pStyle w:val="Heading3"/>
        <w:rPr>
          <w:lang w:val="en-GB"/>
        </w:rPr>
      </w:pPr>
      <w:bookmarkStart w:id="171" w:name="_Toc6094093"/>
      <w:bookmarkStart w:id="172" w:name="_Toc75253733"/>
      <w:bookmarkEnd w:id="170"/>
      <w:r w:rsidRPr="00707579">
        <w:rPr>
          <w:lang w:val="en-GB"/>
        </w:rPr>
        <w:t>Air quality</w:t>
      </w:r>
      <w:bookmarkEnd w:id="171"/>
      <w:bookmarkEnd w:id="172"/>
    </w:p>
    <w:p w14:paraId="7331CBFE" w14:textId="0FCBBA0E" w:rsidR="007E3D1B" w:rsidRPr="00707579" w:rsidRDefault="007E3D1B" w:rsidP="007E3D1B">
      <w:pPr>
        <w:spacing w:before="120" w:after="120"/>
        <w:rPr>
          <w:lang w:val="en-GB"/>
        </w:rPr>
      </w:pPr>
      <w:r w:rsidRPr="00707579">
        <w:rPr>
          <w:lang w:val="en-GB"/>
        </w:rPr>
        <w:t xml:space="preserve">No impact on air quality is expected during operation of the irrigation system. Occasionally, during agricultural work, emissions of exhaust gases from agricultural machinery will occur. These emissions may be considered as negligible. By using modern machines and fuels according to the Rules on the conditions for measuring and controlling the content of </w:t>
      </w:r>
      <w:r w:rsidR="00993495" w:rsidRPr="00707579">
        <w:rPr>
          <w:lang w:val="en-GB"/>
        </w:rPr>
        <w:t>sulphur</w:t>
      </w:r>
      <w:r w:rsidRPr="00707579">
        <w:rPr>
          <w:lang w:val="en-GB"/>
        </w:rPr>
        <w:t xml:space="preserve"> in fuel </w:t>
      </w:r>
      <w:r w:rsidR="00993495" w:rsidRPr="000211F8">
        <w:rPr>
          <w:rStyle w:val="tlid-translation"/>
          <w:lang w:val="en-US"/>
        </w:rPr>
        <w:t>(</w:t>
      </w:r>
      <w:r w:rsidR="00993495">
        <w:rPr>
          <w:rStyle w:val="tlid-translation"/>
          <w:lang w:val="en-US"/>
        </w:rPr>
        <w:t>“</w:t>
      </w:r>
      <w:r w:rsidR="00993495" w:rsidRPr="000211F8">
        <w:rPr>
          <w:rStyle w:val="tlid-translation"/>
          <w:lang w:val="en-US"/>
        </w:rPr>
        <w:t>Official Gazette FBiH</w:t>
      </w:r>
      <w:r w:rsidR="00993495">
        <w:rPr>
          <w:rStyle w:val="tlid-translation"/>
          <w:lang w:val="en-US"/>
        </w:rPr>
        <w:t>”, No.</w:t>
      </w:r>
      <w:r w:rsidR="00993495" w:rsidRPr="000211F8">
        <w:rPr>
          <w:rStyle w:val="tlid-translation"/>
          <w:lang w:val="en-US"/>
        </w:rPr>
        <w:t xml:space="preserve"> </w:t>
      </w:r>
      <w:r w:rsidR="00993495">
        <w:rPr>
          <w:rStyle w:val="tlid-translation"/>
          <w:lang w:val="en-US"/>
        </w:rPr>
        <w:t>0</w:t>
      </w:r>
      <w:r w:rsidR="00993495" w:rsidRPr="000211F8">
        <w:rPr>
          <w:rStyle w:val="tlid-translation"/>
          <w:lang w:val="en-US"/>
        </w:rPr>
        <w:t>6</w:t>
      </w:r>
      <w:r w:rsidR="00993495">
        <w:rPr>
          <w:rStyle w:val="tlid-translation"/>
          <w:lang w:val="en-US"/>
        </w:rPr>
        <w:t>/</w:t>
      </w:r>
      <w:r w:rsidR="00993495" w:rsidRPr="000211F8">
        <w:rPr>
          <w:rStyle w:val="tlid-translation"/>
          <w:lang w:val="en-US"/>
        </w:rPr>
        <w:t>08),</w:t>
      </w:r>
      <w:r w:rsidRPr="00707579">
        <w:rPr>
          <w:lang w:val="en-GB"/>
        </w:rPr>
        <w:t xml:space="preserve"> these emissions can further be reduced.</w:t>
      </w:r>
    </w:p>
    <w:p w14:paraId="245F235C" w14:textId="58ED146A" w:rsidR="00BB01CC" w:rsidRPr="00707579" w:rsidRDefault="002916E0" w:rsidP="006E0345">
      <w:pPr>
        <w:pStyle w:val="Heading3"/>
        <w:rPr>
          <w:lang w:val="en-GB"/>
        </w:rPr>
      </w:pPr>
      <w:bookmarkStart w:id="173" w:name="_Toc75253734"/>
      <w:r w:rsidRPr="00707579">
        <w:rPr>
          <w:lang w:val="en-GB"/>
        </w:rPr>
        <w:t>Noise</w:t>
      </w:r>
      <w:bookmarkEnd w:id="173"/>
    </w:p>
    <w:p w14:paraId="38D2C636" w14:textId="77777777" w:rsidR="007E3D1B" w:rsidRPr="00707579" w:rsidRDefault="007E3D1B" w:rsidP="007E3D1B">
      <w:pPr>
        <w:spacing w:before="120" w:after="120"/>
        <w:rPr>
          <w:lang w:val="en-GB"/>
        </w:rPr>
      </w:pPr>
      <w:r w:rsidRPr="00707579">
        <w:rPr>
          <w:lang w:val="en-GB"/>
        </w:rPr>
        <w:t>No increase in noise emissions is expected during operation of irrigation system. Increased noise levels can occur during management of irrigation system, during cleaning of drainage channels from used machines, then, by using agricultural machinery and from operation of well pumps. Works on the maintenance of the irrigation systems and drainage channels are performed occasionally and do not represent a constant source of noise and have very little effect on the increase of noise level. The use of agricultural machinery is also occasional and the intensity and duration of the noise are time-limited. Since pumps will be located below the ground level, no influence on the noise level in the observed area is expected. By proper and regular maintenance of the system, agricultural mechanization and the application of noise protection measures, no negative impact on the existing noise level is expected.</w:t>
      </w:r>
    </w:p>
    <w:p w14:paraId="0A12254D" w14:textId="19C82B80" w:rsidR="00590BEC" w:rsidRPr="00707579" w:rsidRDefault="002916E0" w:rsidP="006E0345">
      <w:pPr>
        <w:pStyle w:val="Heading3"/>
        <w:rPr>
          <w:lang w:val="en-GB"/>
        </w:rPr>
      </w:pPr>
      <w:bookmarkStart w:id="174" w:name="_Toc75253735"/>
      <w:r w:rsidRPr="00707579">
        <w:rPr>
          <w:lang w:val="en-GB"/>
        </w:rPr>
        <w:t>Biological Characteristics</w:t>
      </w:r>
      <w:bookmarkEnd w:id="174"/>
    </w:p>
    <w:p w14:paraId="752DBC62" w14:textId="1EA816F9" w:rsidR="00590BEC" w:rsidRPr="00707579" w:rsidRDefault="002916E0" w:rsidP="00911FD3">
      <w:pPr>
        <w:pStyle w:val="Heading4"/>
        <w:rPr>
          <w:lang w:val="en-GB"/>
        </w:rPr>
      </w:pPr>
      <w:r w:rsidRPr="00707579">
        <w:rPr>
          <w:lang w:val="en-GB"/>
        </w:rPr>
        <w:t>Impacts on flora and fauna</w:t>
      </w:r>
    </w:p>
    <w:p w14:paraId="41A36ED9" w14:textId="77777777" w:rsidR="007E3D1B" w:rsidRPr="00707579" w:rsidRDefault="007E3D1B" w:rsidP="007E3D1B">
      <w:pPr>
        <w:rPr>
          <w:lang w:val="en-GB"/>
        </w:rPr>
      </w:pPr>
      <w:r w:rsidRPr="00707579">
        <w:rPr>
          <w:lang w:val="en-GB"/>
        </w:rPr>
        <w:t>The risk of the spread of invasive alien species of fauna and flora through channels increases during the use and maintenance of the system. In case of finding invasive species, it is necessary to try to prevent its spread and to remove it.</w:t>
      </w:r>
    </w:p>
    <w:p w14:paraId="35E041A4" w14:textId="77777777" w:rsidR="007E3D1B" w:rsidRPr="00707579" w:rsidRDefault="007E3D1B" w:rsidP="007E3D1B">
      <w:pPr>
        <w:spacing w:before="120" w:after="120"/>
        <w:rPr>
          <w:lang w:val="en-GB"/>
        </w:rPr>
      </w:pPr>
      <w:r w:rsidRPr="00707579">
        <w:rPr>
          <w:lang w:val="en-GB"/>
        </w:rPr>
        <w:t>The use of agricultural areas causes water pollution, soil and air, which directly affects the habitats and species. Agricultural impacts on freshwater ecosystems are reflected through large input of nutrients that are used in agriculture (fertilizers that drain into drainage channels), which end up in Bosnia river.</w:t>
      </w:r>
    </w:p>
    <w:p w14:paraId="7742FD00" w14:textId="77777777" w:rsidR="007E3D1B" w:rsidRPr="00707579" w:rsidRDefault="007E3D1B" w:rsidP="007E3D1B">
      <w:pPr>
        <w:spacing w:before="120" w:after="120"/>
        <w:rPr>
          <w:lang w:val="en-GB"/>
        </w:rPr>
      </w:pPr>
      <w:r w:rsidRPr="00707579">
        <w:rPr>
          <w:lang w:val="en-GB"/>
        </w:rPr>
        <w:lastRenderedPageBreak/>
        <w:t>The negative impact of intensive agriculture development is also reflected by contamination by pesticides and other chemical agents that directly adversely affect aquatic invertebrates, fish and amphibians, and consequently the birds and mammals that feeds with them. Direct negative impact is manifested in reducing animal resistance to parasites and diseases (</w:t>
      </w:r>
      <w:r w:rsidRPr="00707579">
        <w:rPr>
          <w:i/>
          <w:lang w:val="en-GB"/>
        </w:rPr>
        <w:t>Christin, M.-S., Gendron, A. D., Brousseau, P., Menard, L., Marcogliese, D. J., Cyr, D., Ruby, S., Fournier, M., 2009. Effects of agricultural pesticides on the immune system of Rana pipiens and on its resistance to parasitic infection, Environmental Toxicology, 22 (5): 1127- 1133</w:t>
      </w:r>
      <w:r w:rsidRPr="00707579">
        <w:rPr>
          <w:lang w:val="en-GB"/>
        </w:rPr>
        <w:t>).</w:t>
      </w:r>
    </w:p>
    <w:p w14:paraId="5FF0F3B1" w14:textId="77777777" w:rsidR="007E3D1B" w:rsidRPr="00707579" w:rsidRDefault="007E3D1B" w:rsidP="007E3D1B">
      <w:pPr>
        <w:spacing w:before="120" w:after="120"/>
        <w:rPr>
          <w:lang w:val="en-GB"/>
        </w:rPr>
      </w:pPr>
      <w:r w:rsidRPr="00707579">
        <w:rPr>
          <w:lang w:val="en-GB"/>
        </w:rPr>
        <w:t>For these reasons, in order to use the Irrigation system at the project area, water monitoring should be conducted for the purpose of early detection of possible eutrophication deterioration processes.</w:t>
      </w:r>
    </w:p>
    <w:p w14:paraId="39C1AF88" w14:textId="21526314" w:rsidR="007E3D1B" w:rsidRPr="00707579" w:rsidRDefault="007E3D1B" w:rsidP="007E3D1B">
      <w:pPr>
        <w:spacing w:before="120" w:after="120"/>
        <w:rPr>
          <w:lang w:val="en-GB"/>
        </w:rPr>
      </w:pPr>
      <w:r w:rsidRPr="00707579">
        <w:rPr>
          <w:lang w:val="en-GB"/>
        </w:rPr>
        <w:t>During the use of the irrigation system some of the water from the watercourse will be pumped, which will result in a reduction in the amount of water downstream of the water caption i.e. the pumping station. The amount of water is an important habitual abiotic factor for aquatic fauna, primarily fish, so a minimum ecological acceptable flow (E</w:t>
      </w:r>
      <w:r w:rsidR="005F3976" w:rsidRPr="00707579">
        <w:rPr>
          <w:lang w:val="en-GB"/>
        </w:rPr>
        <w:t>F</w:t>
      </w:r>
      <w:r w:rsidRPr="00707579">
        <w:rPr>
          <w:lang w:val="en-GB"/>
        </w:rPr>
        <w:t>) of 1204-1520 m</w:t>
      </w:r>
      <w:r w:rsidRPr="00707579">
        <w:rPr>
          <w:vertAlign w:val="superscript"/>
          <w:lang w:val="en-GB"/>
        </w:rPr>
        <w:t>3</w:t>
      </w:r>
      <w:r w:rsidR="005F3976" w:rsidRPr="00707579">
        <w:rPr>
          <w:lang w:val="en-GB"/>
        </w:rPr>
        <w:t>/</w:t>
      </w:r>
      <w:r w:rsidRPr="00707579">
        <w:rPr>
          <w:lang w:val="en-GB"/>
        </w:rPr>
        <w:t>s is required to ensure that there are no significant negative impacts on the fauna.</w:t>
      </w:r>
    </w:p>
    <w:p w14:paraId="5677D344" w14:textId="77777777" w:rsidR="007E3D1B" w:rsidRPr="00707579" w:rsidRDefault="007E3D1B" w:rsidP="007E3D1B">
      <w:pPr>
        <w:spacing w:before="120" w:after="120"/>
        <w:rPr>
          <w:lang w:val="en-GB"/>
        </w:rPr>
      </w:pPr>
      <w:r w:rsidRPr="00707579">
        <w:rPr>
          <w:lang w:val="en-GB"/>
        </w:rPr>
        <w:t>In the process of water caption in the Bosnia river, it is very likely that occasionally smaller organisms (invertebrates and small vertebrates) will pass through the cluster grid, causing them to enter in unnatural habitat and possibly die. However, since relatively small amounts of water will be captured, this impact is not considered significant. In addition, this effect can be partially reduced by using the grid with the smallest possible openings (for example 1 cm).</w:t>
      </w:r>
    </w:p>
    <w:p w14:paraId="467B9B1E" w14:textId="616A8574" w:rsidR="00590BEC" w:rsidRPr="00707579" w:rsidRDefault="002916E0" w:rsidP="006B7C43">
      <w:pPr>
        <w:pStyle w:val="Heading3"/>
        <w:rPr>
          <w:lang w:val="en-GB"/>
        </w:rPr>
      </w:pPr>
      <w:bookmarkStart w:id="175" w:name="_Toc75253736"/>
      <w:r w:rsidRPr="00707579">
        <w:rPr>
          <w:lang w:val="en-GB"/>
        </w:rPr>
        <w:t>Impacts on protected areas and ecological network</w:t>
      </w:r>
      <w:bookmarkEnd w:id="175"/>
    </w:p>
    <w:p w14:paraId="779766DA" w14:textId="77777777" w:rsidR="007E3D1B" w:rsidRPr="00707579" w:rsidRDefault="007E3D1B" w:rsidP="00C958D1">
      <w:pPr>
        <w:spacing w:before="120" w:after="120"/>
        <w:rPr>
          <w:lang w:val="en-GB"/>
        </w:rPr>
      </w:pPr>
      <w:bookmarkStart w:id="176" w:name="_Toc6094096"/>
      <w:r w:rsidRPr="00707579">
        <w:rPr>
          <w:lang w:val="en-GB"/>
        </w:rPr>
        <w:t>The planned irrigation system is not situated within the protected area. The nearest protected areas are located 10 km from the area of operation, it is not expected to have a negative impact on them.</w:t>
      </w:r>
    </w:p>
    <w:p w14:paraId="06486691" w14:textId="69D957EE" w:rsidR="007E3D1B" w:rsidRDefault="007E3D1B" w:rsidP="00C958D1">
      <w:pPr>
        <w:spacing w:before="120" w:after="120"/>
        <w:rPr>
          <w:lang w:val="en-GB"/>
        </w:rPr>
      </w:pPr>
      <w:r w:rsidRPr="00707579">
        <w:rPr>
          <w:lang w:val="en-GB"/>
        </w:rPr>
        <w:t xml:space="preserve">Since the planned irrigation system is located within the planned Natura 2000 site (BA8300072 river Bosna), there is a potential for negative impacts on target species of water organisms by reducing the amount of water and water contamination. It is also possible to enter and spread foreign invasive species of plants and invertebrates which could adversely affect the habitat 91E0 * </w:t>
      </w:r>
      <w:r w:rsidRPr="00707579">
        <w:rPr>
          <w:lang w:val="en-GB" w:eastAsia="en-GB"/>
        </w:rPr>
        <w:t>Alluvial forests with Alnus glutinosa and Fraxinus excelsior (</w:t>
      </w:r>
      <w:r w:rsidRPr="00707579">
        <w:rPr>
          <w:i/>
          <w:iCs/>
          <w:lang w:val="en-GB" w:eastAsia="en-GB"/>
        </w:rPr>
        <w:t>Alno-Padion, Alnion incanae, Salicion albae</w:t>
      </w:r>
      <w:r w:rsidRPr="00707579">
        <w:rPr>
          <w:lang w:val="en-GB" w:eastAsia="en-GB"/>
        </w:rPr>
        <w:t>) and therefore</w:t>
      </w:r>
      <w:r w:rsidRPr="00707579">
        <w:rPr>
          <w:lang w:val="en-GB"/>
        </w:rPr>
        <w:t xml:space="preserve"> it is important to take some measures to control the spreading. </w:t>
      </w:r>
    </w:p>
    <w:p w14:paraId="4AA8E8B6" w14:textId="77777777" w:rsidR="00AA2486" w:rsidRDefault="00AA2486" w:rsidP="00AA2486">
      <w:pPr>
        <w:pStyle w:val="Heading3"/>
        <w:rPr>
          <w:lang w:val="en-GB"/>
        </w:rPr>
      </w:pPr>
      <w:bookmarkStart w:id="177" w:name="_Toc74657564"/>
      <w:bookmarkStart w:id="178" w:name="_Toc75253737"/>
      <w:bookmarkStart w:id="179" w:name="_Hlk74663336"/>
      <w:r>
        <w:rPr>
          <w:lang w:val="en-GB"/>
        </w:rPr>
        <w:t>Waste generation</w:t>
      </w:r>
      <w:bookmarkEnd w:id="177"/>
      <w:bookmarkEnd w:id="178"/>
    </w:p>
    <w:p w14:paraId="4CF47BD0" w14:textId="77777777" w:rsidR="00AA2486" w:rsidRDefault="00AA2486" w:rsidP="00AA2486">
      <w:pPr>
        <w:spacing w:before="120" w:after="120"/>
        <w:rPr>
          <w:lang w:val="en-GB"/>
        </w:rPr>
      </w:pPr>
      <w:r w:rsidRPr="008769F3">
        <w:rPr>
          <w:lang w:val="en-GB"/>
        </w:rPr>
        <w:t>Waste to be generated during the operational phase include</w:t>
      </w:r>
      <w:r>
        <w:rPr>
          <w:lang w:val="en-GB"/>
        </w:rPr>
        <w:t>:</w:t>
      </w:r>
      <w:r w:rsidRPr="008769F3">
        <w:rPr>
          <w:lang w:val="en-GB"/>
        </w:rPr>
        <w:t xml:space="preserve"> </w:t>
      </w:r>
    </w:p>
    <w:p w14:paraId="5A3EB167" w14:textId="77777777" w:rsidR="00AA2486" w:rsidRPr="00892C87" w:rsidRDefault="00AA2486" w:rsidP="004C7D3F">
      <w:pPr>
        <w:pStyle w:val="ListParagraph"/>
        <w:numPr>
          <w:ilvl w:val="0"/>
          <w:numId w:val="10"/>
        </w:numPr>
        <w:spacing w:before="40" w:after="40"/>
        <w:ind w:left="714" w:hanging="357"/>
        <w:contextualSpacing w:val="0"/>
        <w:rPr>
          <w:rFonts w:ascii="Cambria" w:eastAsia="MS ??" w:hAnsi="Cambria" w:cs="Cambria"/>
          <w:lang w:val="en-GB"/>
        </w:rPr>
      </w:pPr>
      <w:r w:rsidRPr="00892C87">
        <w:rPr>
          <w:rFonts w:ascii="Cambria" w:eastAsia="MS ??" w:hAnsi="Cambria" w:cs="Cambria"/>
          <w:lang w:val="en-GB"/>
        </w:rPr>
        <w:t>non-hazardous waste, such as: packaging waste, wood sticks, plastic foils for shadings, metal wires, organic biodegradable waste (crop residue), livestock manure, waste from machinery such as old tires, etc.)</w:t>
      </w:r>
      <w:r>
        <w:rPr>
          <w:rFonts w:ascii="Cambria" w:eastAsia="MS ??" w:hAnsi="Cambria" w:cs="Cambria"/>
          <w:lang w:val="en-GB"/>
        </w:rPr>
        <w:t>;</w:t>
      </w:r>
    </w:p>
    <w:p w14:paraId="3228AA44" w14:textId="77777777" w:rsidR="00AA2486" w:rsidRPr="00C24634" w:rsidRDefault="00AA2486" w:rsidP="004C7D3F">
      <w:pPr>
        <w:pStyle w:val="ListParagraph"/>
        <w:numPr>
          <w:ilvl w:val="0"/>
          <w:numId w:val="10"/>
        </w:numPr>
        <w:spacing w:before="40" w:after="40"/>
        <w:ind w:left="714" w:hanging="357"/>
        <w:contextualSpacing w:val="0"/>
        <w:rPr>
          <w:rFonts w:ascii="Cambria" w:eastAsia="MS ??" w:hAnsi="Cambria" w:cs="Cambria"/>
          <w:lang w:val="en-GB"/>
        </w:rPr>
      </w:pPr>
      <w:r w:rsidRPr="00892C87">
        <w:rPr>
          <w:rFonts w:ascii="Cambria" w:eastAsia="MS ??" w:hAnsi="Cambria" w:cs="Cambria"/>
          <w:lang w:val="en-GB"/>
        </w:rPr>
        <w:t>hazardous waste, such as: packaging of the chemicals and biocides after the substance has been used, oils and lubricants from machinery, etc.</w:t>
      </w:r>
    </w:p>
    <w:p w14:paraId="6F2FC395" w14:textId="583403BB" w:rsidR="00AA2486" w:rsidRPr="00707579" w:rsidRDefault="00AA2486" w:rsidP="00AA2486">
      <w:pPr>
        <w:pStyle w:val="Heading3"/>
        <w:rPr>
          <w:lang w:val="en-GB"/>
        </w:rPr>
      </w:pPr>
      <w:bookmarkStart w:id="180" w:name="_Toc75253738"/>
      <w:bookmarkEnd w:id="179"/>
      <w:r w:rsidRPr="00AA2486">
        <w:rPr>
          <w:lang w:val="en-GB"/>
        </w:rPr>
        <w:t>Community health and safety</w:t>
      </w:r>
      <w:bookmarkEnd w:id="180"/>
    </w:p>
    <w:p w14:paraId="0DAA1936" w14:textId="77777777" w:rsidR="00AA2486" w:rsidRPr="00707579" w:rsidRDefault="00AA2486" w:rsidP="00AA2486">
      <w:pPr>
        <w:spacing w:before="120" w:after="120"/>
        <w:rPr>
          <w:lang w:val="en-GB"/>
        </w:rPr>
      </w:pPr>
      <w:r w:rsidRPr="00707579">
        <w:rPr>
          <w:lang w:val="en-GB"/>
        </w:rPr>
        <w:t>Irrigation projects contribute to conditions conducive to good health - food security and economic progress that allows rural households greater purchasing power for medicines and health services. However, there may also be adverse impacts on human health manifested through the development of waterborne infections (contagious diseases are mainly transmitted by mosquitoes, flies and snails that propagate in shallow coasts, aquatic weeds, spillways...) (</w:t>
      </w:r>
      <w:r w:rsidRPr="00707579">
        <w:rPr>
          <w:i/>
          <w:iCs/>
          <w:lang w:val="en-GB"/>
        </w:rPr>
        <w:t>Dougherty TC, Hall AW , Wallingford HR Environmental Impact Assessment of Irrigation and Drainage Projects, 1995, FAO - ODA</w:t>
      </w:r>
      <w:r w:rsidRPr="00707579">
        <w:rPr>
          <w:lang w:val="en-GB"/>
        </w:rPr>
        <w:t xml:space="preserve">). Contagions are mainly caused by hydraulic structures with stationary water e.g. drainage ducts, which can be prevented by their design in such a way as to </w:t>
      </w:r>
      <w:r w:rsidRPr="00707579">
        <w:rPr>
          <w:lang w:val="en-GB"/>
        </w:rPr>
        <w:lastRenderedPageBreak/>
        <w:t>allow for self-discharge. Aquatic weed cleaning is extremely important in reducing health risks for humans.</w:t>
      </w:r>
    </w:p>
    <w:p w14:paraId="5195E2A4" w14:textId="77777777" w:rsidR="00AA2486" w:rsidRPr="00707579" w:rsidRDefault="00AA2486" w:rsidP="00AA2486">
      <w:pPr>
        <w:spacing w:before="120" w:after="120"/>
        <w:rPr>
          <w:lang w:val="en-GB"/>
        </w:rPr>
      </w:pPr>
      <w:r w:rsidRPr="00707579">
        <w:rPr>
          <w:lang w:val="en-GB"/>
        </w:rPr>
        <w:t>Human health impacts may also arise because of the use of pesticides that do not meet the criteria prescribed by the Bank to have a negligible negative impact on human health. Improper use of pesticides and fertilizers can lead to contamination of surface water and groundwater, which can result in drinking water contamination and thus endanger human health. Also, in the preparation and application of pesticides, in the event of inadequate user protection, poisoning may occur with pesticides, by inhalation, by skin or by ingestion. It may be acute (one-time high intake of pesticides, direct skin contact) or chronic (long-lasting and constant intake of smaller amounts of pesticides). Therefore, when using pesticides, it is necessary to use protective equipment (rubber gloves, rubber boots, protective clothing, headgear, glasses and nose and mouth mask).</w:t>
      </w:r>
    </w:p>
    <w:p w14:paraId="2768C672" w14:textId="77777777" w:rsidR="00AA2486" w:rsidRPr="00707579" w:rsidRDefault="00AA2486" w:rsidP="00C958D1">
      <w:pPr>
        <w:spacing w:before="120" w:after="120"/>
        <w:rPr>
          <w:lang w:val="en-GB"/>
        </w:rPr>
      </w:pPr>
    </w:p>
    <w:p w14:paraId="36F0C49C" w14:textId="42EBBCCA" w:rsidR="0053799D" w:rsidRPr="00707579" w:rsidRDefault="002916E0" w:rsidP="0053799D">
      <w:pPr>
        <w:pStyle w:val="Heading2"/>
        <w:rPr>
          <w:lang w:val="en-GB"/>
        </w:rPr>
      </w:pPr>
      <w:bookmarkStart w:id="181" w:name="_Toc75253739"/>
      <w:r w:rsidRPr="00707579">
        <w:rPr>
          <w:lang w:val="en-GB"/>
        </w:rPr>
        <w:t>Positive Environmental</w:t>
      </w:r>
      <w:r w:rsidR="00AA2486">
        <w:rPr>
          <w:lang w:val="en-GB"/>
        </w:rPr>
        <w:t xml:space="preserve"> and Social</w:t>
      </w:r>
      <w:r w:rsidRPr="00707579">
        <w:rPr>
          <w:lang w:val="en-GB"/>
        </w:rPr>
        <w:t xml:space="preserve"> Impacts</w:t>
      </w:r>
      <w:bookmarkEnd w:id="176"/>
      <w:bookmarkEnd w:id="181"/>
    </w:p>
    <w:p w14:paraId="093076A7" w14:textId="77777777" w:rsidR="004D561C" w:rsidRPr="00707579" w:rsidRDefault="004D561C" w:rsidP="004D561C">
      <w:pPr>
        <w:spacing w:before="120" w:after="120"/>
        <w:rPr>
          <w:lang w:val="en-GB"/>
        </w:rPr>
      </w:pPr>
      <w:r w:rsidRPr="00707579">
        <w:rPr>
          <w:lang w:val="en-GB"/>
        </w:rPr>
        <w:t>The construction of the irrigation system will ensure the economic, social and environmental benefits to the land users and local communities in this area. Experiences of similar projects show that the project will have many positive impacts on the environment through the promotion of good land use practices, methods of cultivation and pest management.</w:t>
      </w:r>
    </w:p>
    <w:p w14:paraId="23448B09" w14:textId="77777777" w:rsidR="004D561C" w:rsidRPr="00707579" w:rsidRDefault="004D561C" w:rsidP="004D561C">
      <w:pPr>
        <w:spacing w:before="120" w:after="120"/>
        <w:rPr>
          <w:lang w:val="en-GB"/>
        </w:rPr>
      </w:pPr>
      <w:r w:rsidRPr="00707579">
        <w:rPr>
          <w:lang w:val="en-GB"/>
        </w:rPr>
        <w:t>Sub-project should help to strengthen local capacity in an environmentally sustainable approach to agriculture development.</w:t>
      </w:r>
    </w:p>
    <w:p w14:paraId="17968BC0" w14:textId="77777777" w:rsidR="004D561C" w:rsidRPr="00707579" w:rsidRDefault="004D561C" w:rsidP="004D561C">
      <w:pPr>
        <w:spacing w:before="120" w:after="120"/>
        <w:rPr>
          <w:lang w:val="en-GB"/>
        </w:rPr>
      </w:pPr>
      <w:r w:rsidRPr="00707579">
        <w:rPr>
          <w:lang w:val="en-GB"/>
        </w:rPr>
        <w:t xml:space="preserve">Potential positive impacts on the environment through the implementation of this project include: </w:t>
      </w:r>
    </w:p>
    <w:p w14:paraId="057BF010" w14:textId="77777777" w:rsidR="004D561C" w:rsidRPr="00707579" w:rsidRDefault="004D561C" w:rsidP="004C7D3F">
      <w:pPr>
        <w:pStyle w:val="ListParagraph"/>
        <w:numPr>
          <w:ilvl w:val="0"/>
          <w:numId w:val="14"/>
        </w:numPr>
        <w:spacing w:before="120" w:after="120"/>
        <w:rPr>
          <w:color w:val="000000" w:themeColor="text1"/>
          <w:lang w:val="en-GB"/>
        </w:rPr>
      </w:pPr>
      <w:r w:rsidRPr="00707579">
        <w:rPr>
          <w:color w:val="000000" w:themeColor="text1"/>
          <w:lang w:val="en-GB"/>
        </w:rPr>
        <w:t>better control over the use of water resources;</w:t>
      </w:r>
    </w:p>
    <w:p w14:paraId="7EB548D6" w14:textId="77777777" w:rsidR="004D561C" w:rsidRPr="00707579" w:rsidRDefault="004D561C" w:rsidP="004C7D3F">
      <w:pPr>
        <w:pStyle w:val="ListParagraph"/>
        <w:numPr>
          <w:ilvl w:val="0"/>
          <w:numId w:val="14"/>
        </w:numPr>
        <w:spacing w:before="120" w:after="120"/>
        <w:rPr>
          <w:color w:val="000000" w:themeColor="text1"/>
          <w:lang w:val="en-GB"/>
        </w:rPr>
      </w:pPr>
      <w:r w:rsidRPr="00707579">
        <w:rPr>
          <w:color w:val="000000" w:themeColor="text1"/>
          <w:lang w:val="en-GB"/>
        </w:rPr>
        <w:t>a more rational use of water resources through improved operation and maintenance;</w:t>
      </w:r>
    </w:p>
    <w:p w14:paraId="0BB82E56" w14:textId="77777777" w:rsidR="004D561C" w:rsidRPr="00707579" w:rsidRDefault="004D561C" w:rsidP="004C7D3F">
      <w:pPr>
        <w:pStyle w:val="ListParagraph"/>
        <w:numPr>
          <w:ilvl w:val="0"/>
          <w:numId w:val="14"/>
        </w:numPr>
        <w:spacing w:before="120" w:after="120"/>
        <w:rPr>
          <w:color w:val="000000" w:themeColor="text1"/>
          <w:lang w:val="en-GB"/>
        </w:rPr>
      </w:pPr>
      <w:r w:rsidRPr="00707579">
        <w:rPr>
          <w:color w:val="000000" w:themeColor="text1"/>
          <w:lang w:val="en-GB"/>
        </w:rPr>
        <w:t>reducing the risk of water pollution from chemicals by implementation of integrated pest management plan</w:t>
      </w:r>
      <w:r w:rsidRPr="00707579">
        <w:rPr>
          <w:color w:val="000000" w:themeColor="text1"/>
          <w:vertAlign w:val="superscript"/>
          <w:lang w:val="en-GB"/>
        </w:rPr>
        <w:footnoteReference w:id="17"/>
      </w:r>
      <w:r w:rsidRPr="00707579">
        <w:rPr>
          <w:color w:val="000000" w:themeColor="text1"/>
          <w:vertAlign w:val="superscript"/>
          <w:lang w:val="en-GB"/>
        </w:rPr>
        <w:t>;</w:t>
      </w:r>
      <w:r w:rsidRPr="00707579">
        <w:rPr>
          <w:color w:val="000000" w:themeColor="text1"/>
          <w:lang w:val="en-GB"/>
        </w:rPr>
        <w:t>;</w:t>
      </w:r>
    </w:p>
    <w:p w14:paraId="33D63EA2" w14:textId="77777777" w:rsidR="004D561C" w:rsidRPr="00707579" w:rsidRDefault="004D561C" w:rsidP="004C7D3F">
      <w:pPr>
        <w:pStyle w:val="ListParagraph"/>
        <w:numPr>
          <w:ilvl w:val="0"/>
          <w:numId w:val="14"/>
        </w:numPr>
        <w:spacing w:before="120" w:after="120"/>
        <w:rPr>
          <w:color w:val="000000" w:themeColor="text1"/>
          <w:lang w:val="en-GB"/>
        </w:rPr>
      </w:pPr>
      <w:r w:rsidRPr="00707579">
        <w:rPr>
          <w:color w:val="000000" w:themeColor="text1"/>
          <w:lang w:val="en-GB"/>
        </w:rPr>
        <w:t>reducing the risk of pollution of surface and groundwater by using a large number of private pumps and generators, which are currently being used without adequate control and to take measures to prevent impacts from spills of fuels and lubricants;</w:t>
      </w:r>
    </w:p>
    <w:p w14:paraId="3D2D98D4" w14:textId="77777777" w:rsidR="004D561C" w:rsidRPr="00707579" w:rsidRDefault="004D561C" w:rsidP="004C7D3F">
      <w:pPr>
        <w:pStyle w:val="ListParagraph"/>
        <w:numPr>
          <w:ilvl w:val="0"/>
          <w:numId w:val="14"/>
        </w:numPr>
        <w:spacing w:before="120" w:after="120"/>
        <w:rPr>
          <w:color w:val="000000" w:themeColor="text1"/>
          <w:lang w:val="en-GB"/>
        </w:rPr>
      </w:pPr>
      <w:r w:rsidRPr="00707579">
        <w:rPr>
          <w:color w:val="000000" w:themeColor="text1"/>
          <w:lang w:val="en-GB"/>
        </w:rPr>
        <w:t>the association of water users allows them greater representation in the multi-sectoral agreements about the future of water use;</w:t>
      </w:r>
    </w:p>
    <w:p w14:paraId="194CDDE7" w14:textId="77777777" w:rsidR="004D561C" w:rsidRPr="00707579" w:rsidRDefault="004D561C" w:rsidP="004C7D3F">
      <w:pPr>
        <w:pStyle w:val="ListParagraph"/>
        <w:numPr>
          <w:ilvl w:val="0"/>
          <w:numId w:val="14"/>
        </w:numPr>
        <w:spacing w:before="120" w:after="120"/>
        <w:rPr>
          <w:color w:val="000000" w:themeColor="text1"/>
          <w:lang w:val="en-GB"/>
        </w:rPr>
      </w:pPr>
      <w:r w:rsidRPr="00707579">
        <w:rPr>
          <w:color w:val="000000" w:themeColor="text1"/>
          <w:lang w:val="en-GB"/>
        </w:rPr>
        <w:t>effective waste management through greater community participation.</w:t>
      </w:r>
    </w:p>
    <w:p w14:paraId="73504367" w14:textId="34E99513" w:rsidR="003315E6" w:rsidRPr="00707579" w:rsidRDefault="004D561C" w:rsidP="004D561C">
      <w:pPr>
        <w:spacing w:before="120" w:after="120"/>
        <w:rPr>
          <w:lang w:val="en-GB"/>
        </w:rPr>
      </w:pPr>
      <w:r w:rsidRPr="00707579">
        <w:rPr>
          <w:lang w:val="en-GB"/>
        </w:rPr>
        <w:t>In addition, the implementation of the project with the above mentioned positive environmental impacts can be expected to have positive effects on the biological characteristics of the area and, even more so, with a more rational dosage of fertilizers, pesticides and the like.</w:t>
      </w:r>
      <w:r w:rsidR="003315E6" w:rsidRPr="00707579">
        <w:rPr>
          <w:lang w:val="en-GB"/>
        </w:rPr>
        <w:t xml:space="preserve"> </w:t>
      </w:r>
    </w:p>
    <w:p w14:paraId="0482680F" w14:textId="77777777" w:rsidR="00D30C6C" w:rsidRPr="00707579" w:rsidRDefault="00D30C6C">
      <w:pPr>
        <w:jc w:val="left"/>
        <w:rPr>
          <w:rFonts w:ascii="Cambria" w:eastAsiaTheme="majorEastAsia" w:hAnsi="Cambria" w:cstheme="majorBidi"/>
          <w:b/>
          <w:bCs/>
          <w:color w:val="345A8A"/>
          <w:sz w:val="32"/>
          <w:szCs w:val="32"/>
          <w:lang w:val="en-GB"/>
        </w:rPr>
      </w:pPr>
      <w:r w:rsidRPr="00707579">
        <w:rPr>
          <w:lang w:val="en-GB"/>
        </w:rPr>
        <w:br w:type="page"/>
      </w:r>
    </w:p>
    <w:p w14:paraId="7A2F6BBF" w14:textId="1B2758F2" w:rsidR="00650FAE" w:rsidRPr="00707579" w:rsidRDefault="004D561C" w:rsidP="00204F54">
      <w:pPr>
        <w:pStyle w:val="Heading1"/>
        <w:rPr>
          <w:lang w:val="en-GB"/>
        </w:rPr>
      </w:pPr>
      <w:bookmarkStart w:id="182" w:name="_Toc6094097"/>
      <w:bookmarkStart w:id="183" w:name="_Toc75253740"/>
      <w:r w:rsidRPr="00707579">
        <w:rPr>
          <w:lang w:val="en-GB"/>
        </w:rPr>
        <w:lastRenderedPageBreak/>
        <w:t xml:space="preserve">ENVIRONMENTAL </w:t>
      </w:r>
      <w:r w:rsidR="00AA2486">
        <w:rPr>
          <w:lang w:val="en-GB"/>
        </w:rPr>
        <w:t xml:space="preserve">AND SOCIAL </w:t>
      </w:r>
      <w:r w:rsidRPr="00707579">
        <w:rPr>
          <w:lang w:val="en-GB"/>
        </w:rPr>
        <w:t>MANAGEMENT PLAN</w:t>
      </w:r>
      <w:bookmarkEnd w:id="182"/>
      <w:bookmarkEnd w:id="183"/>
    </w:p>
    <w:p w14:paraId="084564E4" w14:textId="64AF8AB2" w:rsidR="00650FAE" w:rsidRPr="00707579" w:rsidRDefault="004D561C" w:rsidP="00184615">
      <w:pPr>
        <w:pStyle w:val="Heading2"/>
        <w:rPr>
          <w:lang w:val="en-GB"/>
        </w:rPr>
      </w:pPr>
      <w:bookmarkStart w:id="184" w:name="_Toc6094098"/>
      <w:bookmarkStart w:id="185" w:name="_Toc75253741"/>
      <w:r w:rsidRPr="00707579">
        <w:rPr>
          <w:lang w:val="en-GB"/>
        </w:rPr>
        <w:t xml:space="preserve">Environmental </w:t>
      </w:r>
      <w:r w:rsidR="00AA2486">
        <w:rPr>
          <w:lang w:val="en-GB"/>
        </w:rPr>
        <w:t xml:space="preserve">and Social </w:t>
      </w:r>
      <w:r w:rsidRPr="00707579">
        <w:rPr>
          <w:lang w:val="en-GB"/>
        </w:rPr>
        <w:t>Impacts Prevention/Mitigation Plan</w:t>
      </w:r>
      <w:bookmarkEnd w:id="184"/>
      <w:bookmarkEnd w:id="185"/>
    </w:p>
    <w:p w14:paraId="1485A8BB" w14:textId="565D23B8" w:rsidR="004D561C" w:rsidRPr="00707579" w:rsidRDefault="004D561C" w:rsidP="004D561C">
      <w:pPr>
        <w:spacing w:before="120" w:after="120"/>
        <w:rPr>
          <w:lang w:val="en-GB"/>
        </w:rPr>
      </w:pPr>
      <w:r w:rsidRPr="00707579">
        <w:rPr>
          <w:lang w:val="en-GB"/>
        </w:rPr>
        <w:t xml:space="preserve">Environmental </w:t>
      </w:r>
      <w:bookmarkStart w:id="186" w:name="_Hlk74663420"/>
      <w:r w:rsidR="00AA2486">
        <w:rPr>
          <w:lang w:val="en-GB"/>
        </w:rPr>
        <w:t>and Social</w:t>
      </w:r>
      <w:bookmarkEnd w:id="186"/>
      <w:r w:rsidR="00AA2486">
        <w:rPr>
          <w:lang w:val="en-GB"/>
        </w:rPr>
        <w:t xml:space="preserve"> </w:t>
      </w:r>
      <w:r w:rsidRPr="00707579">
        <w:rPr>
          <w:lang w:val="en-GB"/>
        </w:rPr>
        <w:t xml:space="preserve">Management Plan is prepared based on the results of the environmental </w:t>
      </w:r>
      <w:r w:rsidR="00AA2486">
        <w:rPr>
          <w:lang w:val="en-GB"/>
        </w:rPr>
        <w:t>and social</w:t>
      </w:r>
      <w:r w:rsidRPr="00707579">
        <w:rPr>
          <w:lang w:val="en-GB"/>
        </w:rPr>
        <w:t xml:space="preserve"> assessment and includes measures for reduction of possible adverse impacts to be applied during the project implementation, including the estimation of costs and the responsibility for their implementation. </w:t>
      </w:r>
    </w:p>
    <w:p w14:paraId="66A6D843" w14:textId="77777777" w:rsidR="004D561C" w:rsidRPr="00707579" w:rsidRDefault="004D561C" w:rsidP="004D561C">
      <w:pPr>
        <w:spacing w:before="120" w:after="120"/>
        <w:rPr>
          <w:lang w:val="en-GB"/>
        </w:rPr>
      </w:pPr>
      <w:r w:rsidRPr="00707579">
        <w:rPr>
          <w:lang w:val="en-GB"/>
        </w:rPr>
        <w:t>Mitigation measures are classified as:</w:t>
      </w:r>
    </w:p>
    <w:p w14:paraId="29C36360" w14:textId="77777777" w:rsidR="004D561C" w:rsidRPr="00707579" w:rsidRDefault="004D561C" w:rsidP="004C7D3F">
      <w:pPr>
        <w:pStyle w:val="ListParagraph"/>
        <w:numPr>
          <w:ilvl w:val="0"/>
          <w:numId w:val="10"/>
        </w:numPr>
        <w:spacing w:before="120" w:after="120"/>
        <w:rPr>
          <w:lang w:val="en-GB"/>
        </w:rPr>
      </w:pPr>
      <w:r w:rsidRPr="00707579">
        <w:rPr>
          <w:lang w:val="en-GB"/>
        </w:rPr>
        <w:t>Mitigation measures during the planning phase prior to construction,</w:t>
      </w:r>
    </w:p>
    <w:p w14:paraId="47C815F8" w14:textId="77777777" w:rsidR="004D561C" w:rsidRPr="00707579" w:rsidRDefault="004D561C" w:rsidP="004C7D3F">
      <w:pPr>
        <w:pStyle w:val="ListParagraph"/>
        <w:numPr>
          <w:ilvl w:val="0"/>
          <w:numId w:val="10"/>
        </w:numPr>
        <w:spacing w:before="120" w:after="120"/>
        <w:rPr>
          <w:lang w:val="en-GB"/>
        </w:rPr>
      </w:pPr>
      <w:r w:rsidRPr="00707579">
        <w:rPr>
          <w:lang w:val="en-GB"/>
        </w:rPr>
        <w:t>Mitigation measures during the construction phase,</w:t>
      </w:r>
    </w:p>
    <w:p w14:paraId="61FF987E" w14:textId="77777777" w:rsidR="004D561C" w:rsidRPr="00707579" w:rsidRDefault="004D561C" w:rsidP="004C7D3F">
      <w:pPr>
        <w:pStyle w:val="ListParagraph"/>
        <w:numPr>
          <w:ilvl w:val="0"/>
          <w:numId w:val="10"/>
        </w:numPr>
        <w:spacing w:before="120" w:after="120"/>
        <w:rPr>
          <w:lang w:val="en-GB"/>
        </w:rPr>
      </w:pPr>
      <w:r w:rsidRPr="00707579">
        <w:rPr>
          <w:lang w:val="en-GB"/>
        </w:rPr>
        <w:t>Mitigation measures during the operation phase,</w:t>
      </w:r>
    </w:p>
    <w:p w14:paraId="258A0BF7" w14:textId="77777777" w:rsidR="004D561C" w:rsidRPr="00707579" w:rsidRDefault="004D561C" w:rsidP="004C7D3F">
      <w:pPr>
        <w:pStyle w:val="ListParagraph"/>
        <w:numPr>
          <w:ilvl w:val="0"/>
          <w:numId w:val="10"/>
        </w:numPr>
        <w:spacing w:before="120" w:after="120"/>
        <w:rPr>
          <w:lang w:val="en-GB"/>
        </w:rPr>
      </w:pPr>
      <w:r w:rsidRPr="00707579">
        <w:rPr>
          <w:lang w:val="en-GB"/>
        </w:rPr>
        <w:t>Mitigation measures during the project removal phase.</w:t>
      </w:r>
    </w:p>
    <w:p w14:paraId="3BF9D5AD" w14:textId="77777777" w:rsidR="004D561C" w:rsidRPr="00707579" w:rsidRDefault="004D561C" w:rsidP="004D561C">
      <w:pPr>
        <w:spacing w:before="120" w:after="120"/>
        <w:rPr>
          <w:lang w:val="en-GB"/>
        </w:rPr>
      </w:pPr>
      <w:r w:rsidRPr="00707579">
        <w:rPr>
          <w:lang w:val="en-GB"/>
        </w:rPr>
        <w:t>Mitigation measures during the design and planning phase (prior to the construction works) refer to: revision of technical documentation, provision of all relevant permits, as well as planning related to the selection of water supply sources, concession, land expropriation, and the implementation method.</w:t>
      </w:r>
    </w:p>
    <w:p w14:paraId="7A872A9B" w14:textId="11B6C416" w:rsidR="004D561C" w:rsidRPr="00707579" w:rsidRDefault="004D561C" w:rsidP="004D561C">
      <w:pPr>
        <w:spacing w:before="120" w:after="120"/>
        <w:rPr>
          <w:lang w:val="en-GB"/>
        </w:rPr>
      </w:pPr>
      <w:r w:rsidRPr="00707579">
        <w:rPr>
          <w:lang w:val="en-GB"/>
        </w:rPr>
        <w:t xml:space="preserve">Mitigation measures during the construction phase mostly refer to the implementation of good construction practices to avoid adverse impacts on the soil stability, water and </w:t>
      </w:r>
      <w:r w:rsidR="00AA2486">
        <w:rPr>
          <w:lang w:val="en-GB"/>
        </w:rPr>
        <w:t>soil</w:t>
      </w:r>
      <w:r w:rsidRPr="00707579">
        <w:rPr>
          <w:lang w:val="en-GB"/>
        </w:rPr>
        <w:t xml:space="preserve"> quality, </w:t>
      </w:r>
      <w:r w:rsidR="00AA2486">
        <w:rPr>
          <w:lang w:val="en-GB"/>
        </w:rPr>
        <w:t>air quality</w:t>
      </w:r>
      <w:r w:rsidR="00AA2486" w:rsidRPr="007162F7">
        <w:rPr>
          <w:lang w:val="en-GB"/>
        </w:rPr>
        <w:t xml:space="preserve"> </w:t>
      </w:r>
      <w:r w:rsidRPr="00707579">
        <w:rPr>
          <w:lang w:val="en-GB"/>
        </w:rPr>
        <w:t xml:space="preserve">and the level of noise. </w:t>
      </w:r>
      <w:bookmarkStart w:id="187" w:name="_Hlk74663470"/>
      <w:r w:rsidR="00AA2486" w:rsidRPr="007162F7">
        <w:rPr>
          <w:lang w:val="en-GB"/>
        </w:rPr>
        <w:t xml:space="preserve">Mitigation measures </w:t>
      </w:r>
      <w:r w:rsidR="00AA2486">
        <w:rPr>
          <w:lang w:val="en-GB"/>
        </w:rPr>
        <w:t>related to social impacts refer to OHS, community health and safety and restrictions to land use.</w:t>
      </w:r>
      <w:bookmarkEnd w:id="187"/>
      <w:r w:rsidR="00AA2486">
        <w:rPr>
          <w:lang w:val="en-GB"/>
        </w:rPr>
        <w:t xml:space="preserve"> </w:t>
      </w:r>
      <w:r w:rsidRPr="00707579">
        <w:rPr>
          <w:lang w:val="en-GB"/>
        </w:rPr>
        <w:t xml:space="preserve">Their implementation is under the responsibility of the Contractor for execution of works and shall be included in the works contract together with the Environmental </w:t>
      </w:r>
      <w:bookmarkStart w:id="188" w:name="_Hlk74663481"/>
      <w:r w:rsidR="00AA2486">
        <w:rPr>
          <w:lang w:val="en-GB"/>
        </w:rPr>
        <w:t>and Social</w:t>
      </w:r>
      <w:bookmarkEnd w:id="188"/>
      <w:r w:rsidR="00AA2486">
        <w:rPr>
          <w:lang w:val="en-GB"/>
        </w:rPr>
        <w:t xml:space="preserve"> </w:t>
      </w:r>
      <w:r w:rsidRPr="00707579">
        <w:rPr>
          <w:lang w:val="en-GB"/>
        </w:rPr>
        <w:t xml:space="preserve">Monitoring Plan. The costs of these measures shall be included in the construction costs, although they mostly include good management measures and usually require no substantial funds. The Client and the appointed Site Supervisor will supervise the implementation of mitigation measures and the Monitoring Plan. </w:t>
      </w:r>
    </w:p>
    <w:p w14:paraId="2E7A7791" w14:textId="77777777" w:rsidR="004D561C" w:rsidRPr="00707579" w:rsidRDefault="004D561C" w:rsidP="004D561C">
      <w:pPr>
        <w:spacing w:before="120" w:after="120"/>
        <w:rPr>
          <w:lang w:val="en-GB"/>
        </w:rPr>
      </w:pPr>
      <w:r w:rsidRPr="00707579">
        <w:rPr>
          <w:lang w:val="en-GB"/>
        </w:rPr>
        <w:t>The list of good construction practices and the Waste Management Plan to be included in the works contract are given in Annex 1 and 2.</w:t>
      </w:r>
    </w:p>
    <w:p w14:paraId="2B49C7E0" w14:textId="77777777" w:rsidR="004D561C" w:rsidRPr="00707579" w:rsidRDefault="004D561C" w:rsidP="004D561C">
      <w:pPr>
        <w:spacing w:before="120" w:after="120"/>
        <w:rPr>
          <w:lang w:val="en-GB"/>
        </w:rPr>
      </w:pPr>
      <w:r w:rsidRPr="00707579">
        <w:rPr>
          <w:lang w:val="en-GB"/>
        </w:rPr>
        <w:t>Mitigation measures during the operation phase refer to the mitigation of adverse impacts as a consequence of inadequate system operation and maintenance, and use of phyto-pharamceutical products.</w:t>
      </w:r>
    </w:p>
    <w:p w14:paraId="7DC26AE9" w14:textId="77777777" w:rsidR="00160561" w:rsidRPr="00707579" w:rsidRDefault="00160561" w:rsidP="00160561">
      <w:pPr>
        <w:spacing w:before="120" w:after="120"/>
        <w:jc w:val="left"/>
        <w:rPr>
          <w:lang w:val="en-GB"/>
        </w:rPr>
      </w:pPr>
    </w:p>
    <w:p w14:paraId="534CD006" w14:textId="77777777" w:rsidR="00160561" w:rsidRPr="00707579" w:rsidRDefault="00160561" w:rsidP="00160561">
      <w:pPr>
        <w:spacing w:before="120" w:after="120"/>
        <w:jc w:val="left"/>
        <w:rPr>
          <w:lang w:val="en-GB"/>
        </w:rPr>
        <w:sectPr w:rsidR="00160561" w:rsidRPr="00707579" w:rsidSect="001268B7">
          <w:footerReference w:type="default" r:id="rId36"/>
          <w:type w:val="oddPage"/>
          <w:pgSz w:w="11900" w:h="16840"/>
          <w:pgMar w:top="1440" w:right="1440" w:bottom="1440" w:left="1440" w:header="708" w:footer="283" w:gutter="0"/>
          <w:pgNumType w:start="1"/>
          <w:cols w:space="708"/>
          <w:docGrid w:linePitch="360"/>
        </w:sectPr>
      </w:pPr>
    </w:p>
    <w:p w14:paraId="2AC4D13D" w14:textId="7F831608" w:rsidR="00F75EA1" w:rsidRPr="00707579" w:rsidRDefault="00E5593F" w:rsidP="00265C4B">
      <w:pPr>
        <w:pStyle w:val="Caption"/>
        <w:spacing w:after="60"/>
        <w:rPr>
          <w:sz w:val="20"/>
          <w:szCs w:val="20"/>
          <w:lang w:val="en-GB"/>
        </w:rPr>
      </w:pPr>
      <w:bookmarkStart w:id="189" w:name="_Toc75253760"/>
      <w:r w:rsidRPr="00707579">
        <w:rPr>
          <w:sz w:val="20"/>
          <w:szCs w:val="20"/>
          <w:lang w:val="en-GB"/>
        </w:rPr>
        <w:lastRenderedPageBreak/>
        <w:t xml:space="preserve">Table </w:t>
      </w:r>
      <w:r w:rsidRPr="00707579">
        <w:rPr>
          <w:sz w:val="20"/>
          <w:szCs w:val="20"/>
          <w:lang w:val="en-GB"/>
        </w:rPr>
        <w:fldChar w:fldCharType="begin"/>
      </w:r>
      <w:r w:rsidRPr="00707579">
        <w:rPr>
          <w:sz w:val="20"/>
          <w:szCs w:val="20"/>
          <w:lang w:val="en-GB"/>
        </w:rPr>
        <w:instrText xml:space="preserve"> SEQ Table \* ARABIC </w:instrText>
      </w:r>
      <w:r w:rsidRPr="00707579">
        <w:rPr>
          <w:sz w:val="20"/>
          <w:szCs w:val="20"/>
          <w:lang w:val="en-GB"/>
        </w:rPr>
        <w:fldChar w:fldCharType="separate"/>
      </w:r>
      <w:r w:rsidR="00993495">
        <w:rPr>
          <w:noProof/>
          <w:sz w:val="20"/>
          <w:szCs w:val="20"/>
          <w:lang w:val="en-GB"/>
        </w:rPr>
        <w:t>12</w:t>
      </w:r>
      <w:r w:rsidRPr="00707579">
        <w:rPr>
          <w:sz w:val="20"/>
          <w:szCs w:val="20"/>
          <w:lang w:val="en-GB"/>
        </w:rPr>
        <w:fldChar w:fldCharType="end"/>
      </w:r>
      <w:r w:rsidRPr="00707579">
        <w:rPr>
          <w:sz w:val="20"/>
          <w:szCs w:val="20"/>
          <w:lang w:val="en-GB"/>
        </w:rPr>
        <w:t xml:space="preserve"> </w:t>
      </w:r>
      <w:r w:rsidR="004D561C" w:rsidRPr="00707579">
        <w:rPr>
          <w:sz w:val="20"/>
          <w:szCs w:val="20"/>
          <w:lang w:val="en-GB"/>
        </w:rPr>
        <w:t xml:space="preserve">Plan of Measures for Prevention/Mitigation of Environmental </w:t>
      </w:r>
      <w:r w:rsidR="00AA2486">
        <w:rPr>
          <w:sz w:val="20"/>
          <w:szCs w:val="20"/>
          <w:lang w:val="en-GB"/>
        </w:rPr>
        <w:t>and Social</w:t>
      </w:r>
      <w:r w:rsidR="00AA2486" w:rsidRPr="007162F7">
        <w:rPr>
          <w:sz w:val="20"/>
          <w:szCs w:val="20"/>
          <w:lang w:val="en-GB"/>
        </w:rPr>
        <w:t xml:space="preserve"> </w:t>
      </w:r>
      <w:r w:rsidR="004D561C" w:rsidRPr="00707579">
        <w:rPr>
          <w:sz w:val="20"/>
          <w:szCs w:val="20"/>
          <w:lang w:val="en-GB"/>
        </w:rPr>
        <w:t xml:space="preserve">Impacts for the Sub-Project areas of </w:t>
      </w:r>
      <w:r w:rsidR="00F72C47" w:rsidRPr="00707579">
        <w:rPr>
          <w:sz w:val="20"/>
          <w:szCs w:val="20"/>
          <w:lang w:val="en-GB"/>
        </w:rPr>
        <w:t xml:space="preserve">Lupoglav </w:t>
      </w:r>
      <w:r w:rsidR="004D561C" w:rsidRPr="00707579">
        <w:rPr>
          <w:sz w:val="20"/>
          <w:szCs w:val="20"/>
          <w:lang w:val="en-GB"/>
        </w:rPr>
        <w:t>and</w:t>
      </w:r>
      <w:r w:rsidR="00F72C47" w:rsidRPr="00707579">
        <w:rPr>
          <w:sz w:val="20"/>
          <w:szCs w:val="20"/>
          <w:lang w:val="en-GB"/>
        </w:rPr>
        <w:t xml:space="preserve"> Bistrica </w:t>
      </w:r>
      <w:r w:rsidR="004D561C" w:rsidRPr="00707579">
        <w:rPr>
          <w:sz w:val="20"/>
          <w:szCs w:val="20"/>
          <w:lang w:val="en-GB"/>
        </w:rPr>
        <w:t>field</w:t>
      </w:r>
      <w:r w:rsidR="00F72C47" w:rsidRPr="00707579">
        <w:rPr>
          <w:sz w:val="20"/>
          <w:szCs w:val="20"/>
          <w:lang w:val="en-GB"/>
        </w:rPr>
        <w:t xml:space="preserve"> </w:t>
      </w:r>
      <w:r w:rsidR="004D561C" w:rsidRPr="00707579">
        <w:rPr>
          <w:sz w:val="20"/>
          <w:szCs w:val="20"/>
          <w:lang w:val="en-GB"/>
        </w:rPr>
        <w:t>in</w:t>
      </w:r>
      <w:r w:rsidR="00F72C47" w:rsidRPr="00707579">
        <w:rPr>
          <w:sz w:val="20"/>
          <w:szCs w:val="20"/>
          <w:lang w:val="en-GB"/>
        </w:rPr>
        <w:t xml:space="preserve"> Žepče </w:t>
      </w:r>
      <w:r w:rsidR="004D561C" w:rsidRPr="00707579">
        <w:rPr>
          <w:sz w:val="20"/>
          <w:szCs w:val="20"/>
          <w:lang w:val="en-GB"/>
        </w:rPr>
        <w:t>Municipality</w:t>
      </w:r>
      <w:bookmarkEnd w:id="189"/>
    </w:p>
    <w:tbl>
      <w:tblPr>
        <w:tblW w:w="14893" w:type="dxa"/>
        <w:tblInd w:w="-3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1417"/>
        <w:gridCol w:w="2552"/>
        <w:gridCol w:w="3542"/>
        <w:gridCol w:w="1134"/>
        <w:gridCol w:w="1560"/>
        <w:gridCol w:w="1277"/>
        <w:gridCol w:w="1559"/>
        <w:gridCol w:w="7"/>
        <w:gridCol w:w="1838"/>
        <w:gridCol w:w="7"/>
      </w:tblGrid>
      <w:tr w:rsidR="009D0757" w:rsidRPr="009D0757" w14:paraId="01DC7BA3" w14:textId="77777777" w:rsidTr="007549F1">
        <w:trPr>
          <w:tblHeader/>
        </w:trPr>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3BC3BB50" w14:textId="77777777" w:rsidR="009D0757" w:rsidRPr="009D0757" w:rsidRDefault="009D0757" w:rsidP="007549F1">
            <w:pPr>
              <w:jc w:val="center"/>
              <w:rPr>
                <w:rFonts w:ascii="Cambria" w:hAnsi="Cambria" w:cs="Arial"/>
                <w:b/>
                <w:color w:val="FFFFFF" w:themeColor="background1"/>
                <w:sz w:val="18"/>
                <w:szCs w:val="18"/>
              </w:rPr>
            </w:pPr>
            <w:bookmarkStart w:id="190" w:name="_Hlk74605420"/>
            <w:r w:rsidRPr="009D0757">
              <w:rPr>
                <w:rFonts w:ascii="Cambria" w:hAnsi="Cambria" w:cs="Arial"/>
                <w:b/>
                <w:color w:val="FFFFFF" w:themeColor="background1"/>
                <w:sz w:val="18"/>
                <w:szCs w:val="18"/>
                <w:lang w:val="en-GB"/>
              </w:rPr>
              <w:t>Phases</w:t>
            </w:r>
          </w:p>
        </w:tc>
        <w:tc>
          <w:tcPr>
            <w:tcW w:w="255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5EF5C214" w14:textId="77777777" w:rsidR="009D0757" w:rsidRPr="009D0757" w:rsidRDefault="009D0757" w:rsidP="007549F1">
            <w:pPr>
              <w:jc w:val="center"/>
              <w:rPr>
                <w:rFonts w:ascii="Cambria" w:hAnsi="Cambria" w:cs="Arial"/>
                <w:b/>
                <w:color w:val="FFFFFF" w:themeColor="background1"/>
                <w:sz w:val="18"/>
                <w:szCs w:val="18"/>
              </w:rPr>
            </w:pPr>
            <w:r w:rsidRPr="009D0757">
              <w:rPr>
                <w:rFonts w:ascii="Cambria" w:hAnsi="Cambria" w:cs="Arial"/>
                <w:b/>
                <w:color w:val="FFFFFF" w:themeColor="background1"/>
                <w:sz w:val="18"/>
                <w:szCs w:val="18"/>
                <w:lang w:val="en-GB"/>
              </w:rPr>
              <w:t>Problem</w:t>
            </w:r>
          </w:p>
        </w:tc>
        <w:tc>
          <w:tcPr>
            <w:tcW w:w="354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15236730" w14:textId="77777777" w:rsidR="009D0757" w:rsidRPr="009D0757" w:rsidRDefault="009D0757" w:rsidP="007549F1">
            <w:pPr>
              <w:jc w:val="center"/>
              <w:rPr>
                <w:rFonts w:ascii="Cambria" w:hAnsi="Cambria" w:cs="Arial"/>
                <w:b/>
                <w:color w:val="FFFFFF" w:themeColor="background1"/>
                <w:sz w:val="18"/>
                <w:szCs w:val="18"/>
              </w:rPr>
            </w:pPr>
            <w:r w:rsidRPr="009D0757">
              <w:rPr>
                <w:rFonts w:ascii="Cambria" w:hAnsi="Cambria" w:cs="Arial"/>
                <w:b/>
                <w:color w:val="FFFFFF" w:themeColor="background1"/>
                <w:sz w:val="18"/>
                <w:szCs w:val="18"/>
                <w:lang w:val="en-GB"/>
              </w:rPr>
              <w:t>Mitigation Measure</w:t>
            </w:r>
          </w:p>
        </w:tc>
        <w:tc>
          <w:tcPr>
            <w:tcW w:w="269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0A3A61D3" w14:textId="77777777" w:rsidR="009D0757" w:rsidRPr="009D0757" w:rsidRDefault="009D0757" w:rsidP="007549F1">
            <w:pPr>
              <w:jc w:val="center"/>
              <w:rPr>
                <w:rFonts w:ascii="Cambria" w:hAnsi="Cambria" w:cs="Arial"/>
                <w:b/>
                <w:color w:val="FFFFFF" w:themeColor="background1"/>
                <w:sz w:val="18"/>
                <w:szCs w:val="18"/>
              </w:rPr>
            </w:pPr>
            <w:r w:rsidRPr="009D0757">
              <w:rPr>
                <w:rFonts w:ascii="Cambria" w:hAnsi="Cambria" w:cs="Arial"/>
                <w:b/>
                <w:color w:val="FFFFFF" w:themeColor="background1"/>
                <w:sz w:val="18"/>
                <w:szCs w:val="18"/>
                <w:lang w:val="en-GB"/>
              </w:rPr>
              <w:t>Costs</w:t>
            </w:r>
          </w:p>
        </w:tc>
        <w:tc>
          <w:tcPr>
            <w:tcW w:w="284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7CC796C4" w14:textId="77777777" w:rsidR="009D0757" w:rsidRPr="009D0757" w:rsidRDefault="009D0757" w:rsidP="007549F1">
            <w:pPr>
              <w:jc w:val="center"/>
              <w:rPr>
                <w:rFonts w:ascii="Cambria" w:hAnsi="Cambria" w:cs="Arial"/>
                <w:b/>
                <w:color w:val="FFFFFF" w:themeColor="background1"/>
                <w:sz w:val="18"/>
                <w:szCs w:val="18"/>
              </w:rPr>
            </w:pPr>
            <w:r w:rsidRPr="009D0757">
              <w:rPr>
                <w:rFonts w:ascii="Cambria" w:hAnsi="Cambria" w:cs="Arial"/>
                <w:b/>
                <w:color w:val="FFFFFF" w:themeColor="background1"/>
                <w:sz w:val="18"/>
                <w:szCs w:val="18"/>
                <w:lang w:val="en-GB"/>
              </w:rPr>
              <w:t>Institutional Responsibilities</w:t>
            </w:r>
          </w:p>
        </w:tc>
        <w:tc>
          <w:tcPr>
            <w:tcW w:w="18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0FEFE979" w14:textId="77777777" w:rsidR="009D0757" w:rsidRPr="009D0757" w:rsidRDefault="009D0757" w:rsidP="007549F1">
            <w:pPr>
              <w:jc w:val="center"/>
              <w:rPr>
                <w:rFonts w:ascii="Cambria" w:hAnsi="Cambria" w:cs="Arial"/>
                <w:b/>
                <w:color w:val="FFFFFF" w:themeColor="background1"/>
                <w:sz w:val="18"/>
                <w:szCs w:val="18"/>
              </w:rPr>
            </w:pPr>
            <w:r w:rsidRPr="009D0757">
              <w:rPr>
                <w:rFonts w:ascii="Cambria" w:hAnsi="Cambria" w:cs="Arial"/>
                <w:b/>
                <w:color w:val="FFFFFF" w:themeColor="background1"/>
                <w:sz w:val="18"/>
                <w:szCs w:val="18"/>
                <w:lang w:val="en-GB"/>
              </w:rPr>
              <w:t>Comments</w:t>
            </w:r>
          </w:p>
        </w:tc>
      </w:tr>
      <w:tr w:rsidR="009D0757" w:rsidRPr="009D0757" w14:paraId="4DDEDD9F" w14:textId="77777777" w:rsidTr="007549F1">
        <w:trPr>
          <w:gridAfter w:val="1"/>
          <w:wAfter w:w="7" w:type="dxa"/>
          <w:tblHeader/>
        </w:trPr>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027FC3EE" w14:textId="77777777" w:rsidR="009D0757" w:rsidRPr="009D0757" w:rsidRDefault="009D0757" w:rsidP="007549F1">
            <w:pPr>
              <w:jc w:val="center"/>
              <w:rPr>
                <w:rFonts w:ascii="Cambria" w:hAnsi="Cambria" w:cs="Arial"/>
                <w:b/>
                <w:color w:val="FF0000"/>
                <w:sz w:val="18"/>
                <w:szCs w:val="18"/>
              </w:rPr>
            </w:pPr>
          </w:p>
        </w:tc>
        <w:tc>
          <w:tcPr>
            <w:tcW w:w="255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7A8C3F47" w14:textId="77777777" w:rsidR="009D0757" w:rsidRPr="009D0757" w:rsidRDefault="009D0757" w:rsidP="007549F1">
            <w:pPr>
              <w:jc w:val="center"/>
              <w:rPr>
                <w:rFonts w:ascii="Cambria" w:hAnsi="Cambria" w:cs="Arial"/>
                <w:b/>
                <w:color w:val="FF0000"/>
                <w:sz w:val="18"/>
                <w:szCs w:val="18"/>
              </w:rPr>
            </w:pPr>
          </w:p>
        </w:tc>
        <w:tc>
          <w:tcPr>
            <w:tcW w:w="354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5B3D7" w:themeFill="accent1" w:themeFillTint="99"/>
          </w:tcPr>
          <w:p w14:paraId="71647202" w14:textId="77777777" w:rsidR="009D0757" w:rsidRPr="009D0757" w:rsidRDefault="009D0757" w:rsidP="007549F1">
            <w:pPr>
              <w:jc w:val="center"/>
              <w:rPr>
                <w:rFonts w:ascii="Cambria" w:hAnsi="Cambria" w:cs="Arial"/>
                <w:b/>
                <w:color w:val="FF0000"/>
                <w:sz w:val="18"/>
                <w:szCs w:val="18"/>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3576AC97" w14:textId="77777777" w:rsidR="009D0757" w:rsidRPr="009D0757" w:rsidRDefault="009D0757" w:rsidP="007549F1">
            <w:pPr>
              <w:jc w:val="center"/>
              <w:rPr>
                <w:rFonts w:ascii="Cambria" w:hAnsi="Cambria" w:cs="Arial"/>
                <w:b/>
                <w:color w:val="FFFFFF" w:themeColor="background1"/>
                <w:sz w:val="18"/>
                <w:szCs w:val="18"/>
              </w:rPr>
            </w:pPr>
            <w:r w:rsidRPr="009D0757">
              <w:rPr>
                <w:rFonts w:ascii="Cambria" w:hAnsi="Cambria" w:cs="Arial"/>
                <w:b/>
                <w:color w:val="FFFFFF" w:themeColor="background1"/>
                <w:sz w:val="18"/>
                <w:szCs w:val="18"/>
                <w:lang w:val="en-GB"/>
              </w:rPr>
              <w:t>Planning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24C7EC0F" w14:textId="77777777" w:rsidR="009D0757" w:rsidRPr="009D0757" w:rsidRDefault="009D0757" w:rsidP="007549F1">
            <w:pPr>
              <w:jc w:val="center"/>
              <w:rPr>
                <w:rFonts w:ascii="Cambria" w:hAnsi="Cambria" w:cs="Arial"/>
                <w:b/>
                <w:color w:val="FFFFFF" w:themeColor="background1"/>
                <w:sz w:val="18"/>
                <w:szCs w:val="18"/>
              </w:rPr>
            </w:pPr>
            <w:r w:rsidRPr="009D0757">
              <w:rPr>
                <w:rFonts w:ascii="Cambria" w:hAnsi="Cambria" w:cs="Arial"/>
                <w:b/>
                <w:color w:val="FFFFFF" w:themeColor="background1"/>
                <w:sz w:val="18"/>
                <w:szCs w:val="18"/>
                <w:lang w:val="en-GB"/>
              </w:rPr>
              <w:t>Implementation</w:t>
            </w:r>
          </w:p>
        </w:tc>
        <w:tc>
          <w:tcPr>
            <w:tcW w:w="1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14:paraId="24B7AEB4" w14:textId="77777777" w:rsidR="009D0757" w:rsidRPr="009D0757" w:rsidRDefault="009D0757" w:rsidP="007549F1">
            <w:pPr>
              <w:jc w:val="center"/>
              <w:rPr>
                <w:rFonts w:ascii="Cambria" w:hAnsi="Cambria" w:cs="Arial"/>
                <w:b/>
                <w:color w:val="FFFFFF" w:themeColor="background1"/>
                <w:sz w:val="18"/>
                <w:szCs w:val="18"/>
              </w:rPr>
            </w:pPr>
            <w:r w:rsidRPr="009D0757">
              <w:rPr>
                <w:rFonts w:ascii="Cambria" w:hAnsi="Cambria" w:cs="Arial"/>
                <w:b/>
                <w:color w:val="FFFFFF" w:themeColor="background1"/>
                <w:sz w:val="18"/>
                <w:szCs w:val="18"/>
                <w:lang w:val="en-GB"/>
              </w:rPr>
              <w:t>Planning</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5B5EC29" w14:textId="77777777" w:rsidR="009D0757" w:rsidRPr="009D0757" w:rsidRDefault="009D0757" w:rsidP="007549F1">
            <w:pPr>
              <w:jc w:val="center"/>
              <w:rPr>
                <w:rFonts w:ascii="Cambria" w:hAnsi="Cambria" w:cs="Arial"/>
                <w:b/>
                <w:color w:val="FFFFFF" w:themeColor="background1"/>
                <w:sz w:val="18"/>
                <w:szCs w:val="18"/>
              </w:rPr>
            </w:pPr>
            <w:r w:rsidRPr="009D0757">
              <w:rPr>
                <w:rFonts w:ascii="Cambria" w:hAnsi="Cambria" w:cs="Arial"/>
                <w:b/>
                <w:color w:val="FFFFFF" w:themeColor="background1"/>
                <w:sz w:val="18"/>
                <w:szCs w:val="18"/>
                <w:lang w:val="en-GB"/>
              </w:rPr>
              <w:t>Implementation</w:t>
            </w:r>
          </w:p>
        </w:tc>
        <w:tc>
          <w:tcPr>
            <w:tcW w:w="1845" w:type="dxa"/>
            <w:gridSpan w:val="2"/>
            <w:tcBorders>
              <w:top w:val="single" w:sz="4" w:space="0" w:color="FFFFFF" w:themeColor="background1"/>
              <w:left w:val="single" w:sz="4" w:space="0" w:color="FFFFFF" w:themeColor="background1"/>
            </w:tcBorders>
            <w:shd w:val="clear" w:color="auto" w:fill="95B3D7" w:themeFill="accent1" w:themeFillTint="99"/>
          </w:tcPr>
          <w:p w14:paraId="1F31A049" w14:textId="77777777" w:rsidR="009D0757" w:rsidRPr="009D0757" w:rsidRDefault="009D0757" w:rsidP="007549F1">
            <w:pPr>
              <w:jc w:val="center"/>
              <w:rPr>
                <w:rFonts w:ascii="Cambria" w:hAnsi="Cambria" w:cs="Arial"/>
                <w:b/>
                <w:color w:val="FF0000"/>
                <w:sz w:val="18"/>
                <w:szCs w:val="18"/>
              </w:rPr>
            </w:pPr>
          </w:p>
        </w:tc>
      </w:tr>
      <w:tr w:rsidR="009D0757" w:rsidRPr="009D0757" w14:paraId="55969DD6" w14:textId="77777777" w:rsidTr="007549F1">
        <w:trPr>
          <w:gridAfter w:val="1"/>
          <w:wAfter w:w="7" w:type="dxa"/>
        </w:trPr>
        <w:tc>
          <w:tcPr>
            <w:tcW w:w="1417" w:type="dxa"/>
            <w:tcBorders>
              <w:top w:val="single" w:sz="4" w:space="0" w:color="FFFFFF" w:themeColor="background1"/>
            </w:tcBorders>
          </w:tcPr>
          <w:p w14:paraId="79E8F313" w14:textId="77777777" w:rsidR="009D0757" w:rsidRPr="009D0757" w:rsidRDefault="009D0757" w:rsidP="007549F1">
            <w:pPr>
              <w:rPr>
                <w:rFonts w:ascii="Cambria" w:hAnsi="Cambria"/>
                <w:sz w:val="18"/>
                <w:szCs w:val="18"/>
              </w:rPr>
            </w:pPr>
            <w:r w:rsidRPr="009D0757">
              <w:rPr>
                <w:rFonts w:ascii="Cambria" w:hAnsi="Cambria"/>
                <w:sz w:val="18"/>
                <w:szCs w:val="18"/>
                <w:lang w:val="en-GB"/>
              </w:rPr>
              <w:t xml:space="preserve">Planning / Designing </w:t>
            </w:r>
          </w:p>
        </w:tc>
        <w:tc>
          <w:tcPr>
            <w:tcW w:w="2552" w:type="dxa"/>
            <w:tcBorders>
              <w:top w:val="single" w:sz="4" w:space="0" w:color="FFFFFF" w:themeColor="background1"/>
            </w:tcBorders>
          </w:tcPr>
          <w:p w14:paraId="78C229B1" w14:textId="77777777" w:rsidR="009D0757" w:rsidRPr="009D0757" w:rsidRDefault="009D0757" w:rsidP="007549F1">
            <w:pPr>
              <w:rPr>
                <w:rFonts w:ascii="Cambria" w:hAnsi="Cambria"/>
                <w:sz w:val="18"/>
                <w:szCs w:val="18"/>
              </w:rPr>
            </w:pPr>
            <w:r w:rsidRPr="009D0757">
              <w:rPr>
                <w:rFonts w:ascii="Cambria" w:hAnsi="Cambria"/>
                <w:sz w:val="18"/>
                <w:szCs w:val="18"/>
                <w:lang w:val="en-GB"/>
              </w:rPr>
              <w:t>Ensure harmonization of designs with relevant construction, water, environment and concessions legislation</w:t>
            </w:r>
          </w:p>
        </w:tc>
        <w:tc>
          <w:tcPr>
            <w:tcW w:w="3542" w:type="dxa"/>
            <w:tcBorders>
              <w:top w:val="single" w:sz="4" w:space="0" w:color="FFFFFF" w:themeColor="background1"/>
            </w:tcBorders>
          </w:tcPr>
          <w:p w14:paraId="4BC66D00" w14:textId="77777777" w:rsidR="009D0757" w:rsidRPr="009D0757" w:rsidRDefault="009D0757" w:rsidP="007549F1">
            <w:pPr>
              <w:rPr>
                <w:rFonts w:ascii="Cambria" w:hAnsi="Cambria"/>
                <w:sz w:val="18"/>
                <w:szCs w:val="18"/>
              </w:rPr>
            </w:pPr>
            <w:r w:rsidRPr="009D0757">
              <w:rPr>
                <w:rFonts w:ascii="Cambria" w:hAnsi="Cambria"/>
                <w:sz w:val="18"/>
                <w:szCs w:val="18"/>
                <w:lang w:val="en-GB"/>
              </w:rPr>
              <w:t>Perform: revision of project documentation, provision of urban permit, prior water consent (for irrigation and drainage system) and concession for water use.</w:t>
            </w:r>
          </w:p>
        </w:tc>
        <w:tc>
          <w:tcPr>
            <w:tcW w:w="1134" w:type="dxa"/>
            <w:tcBorders>
              <w:top w:val="single" w:sz="4" w:space="0" w:color="FFFFFF" w:themeColor="background1"/>
            </w:tcBorders>
          </w:tcPr>
          <w:p w14:paraId="16508307" w14:textId="77777777" w:rsidR="009D0757" w:rsidRPr="009D0757" w:rsidRDefault="009D0757" w:rsidP="007549F1">
            <w:pPr>
              <w:rPr>
                <w:rFonts w:ascii="Cambria" w:hAnsi="Cambria"/>
                <w:sz w:val="18"/>
                <w:szCs w:val="18"/>
              </w:rPr>
            </w:pPr>
            <w:r w:rsidRPr="009D0757">
              <w:rPr>
                <w:rFonts w:ascii="Cambria" w:hAnsi="Cambria"/>
                <w:sz w:val="18"/>
                <w:szCs w:val="18"/>
                <w:lang w:val="en-GB"/>
              </w:rPr>
              <w:t>Part included into system design costs.</w:t>
            </w:r>
          </w:p>
        </w:tc>
        <w:tc>
          <w:tcPr>
            <w:tcW w:w="1560" w:type="dxa"/>
            <w:tcBorders>
              <w:top w:val="single" w:sz="4" w:space="0" w:color="FFFFFF" w:themeColor="background1"/>
            </w:tcBorders>
          </w:tcPr>
          <w:p w14:paraId="29BF57D8" w14:textId="77777777" w:rsidR="009D0757" w:rsidRPr="009D0757" w:rsidRDefault="009D0757" w:rsidP="007549F1">
            <w:pPr>
              <w:rPr>
                <w:rFonts w:ascii="Cambria" w:hAnsi="Cambria"/>
                <w:sz w:val="18"/>
                <w:szCs w:val="18"/>
              </w:rPr>
            </w:pPr>
            <w:r w:rsidRPr="009D0757">
              <w:rPr>
                <w:rFonts w:ascii="Cambria" w:hAnsi="Cambria"/>
                <w:sz w:val="18"/>
                <w:szCs w:val="18"/>
                <w:lang w:val="en-GB"/>
              </w:rPr>
              <w:t xml:space="preserve">Cost estimation will be available through main design. </w:t>
            </w:r>
          </w:p>
        </w:tc>
        <w:tc>
          <w:tcPr>
            <w:tcW w:w="1277" w:type="dxa"/>
            <w:tcBorders>
              <w:top w:val="single" w:sz="4" w:space="0" w:color="FFFFFF" w:themeColor="background1"/>
            </w:tcBorders>
          </w:tcPr>
          <w:p w14:paraId="2C99CB11" w14:textId="77777777" w:rsidR="009D0757" w:rsidRPr="009D0757" w:rsidRDefault="009D0757" w:rsidP="007549F1">
            <w:pPr>
              <w:rPr>
                <w:rFonts w:ascii="Cambria" w:hAnsi="Cambria"/>
                <w:sz w:val="18"/>
                <w:szCs w:val="18"/>
              </w:rPr>
            </w:pPr>
            <w:r w:rsidRPr="009D0757">
              <w:rPr>
                <w:rFonts w:ascii="Cambria" w:hAnsi="Cambria"/>
                <w:sz w:val="18"/>
                <w:szCs w:val="18"/>
                <w:lang w:val="en-GB"/>
              </w:rPr>
              <w:t>PIU</w:t>
            </w:r>
          </w:p>
        </w:tc>
        <w:tc>
          <w:tcPr>
            <w:tcW w:w="1559" w:type="dxa"/>
            <w:tcBorders>
              <w:top w:val="single" w:sz="4" w:space="0" w:color="FFFFFF" w:themeColor="background1"/>
            </w:tcBorders>
          </w:tcPr>
          <w:p w14:paraId="23101D99" w14:textId="77777777" w:rsidR="009D0757" w:rsidRPr="009D0757" w:rsidRDefault="009D0757" w:rsidP="007549F1">
            <w:pPr>
              <w:rPr>
                <w:rFonts w:ascii="Cambria" w:hAnsi="Cambria" w:cs="Arial"/>
                <w:sz w:val="18"/>
                <w:szCs w:val="18"/>
              </w:rPr>
            </w:pPr>
            <w:r w:rsidRPr="009D0757">
              <w:rPr>
                <w:rFonts w:ascii="Cambria" w:hAnsi="Cambria"/>
                <w:sz w:val="18"/>
                <w:szCs w:val="18"/>
                <w:lang w:val="en-GB"/>
              </w:rPr>
              <w:t>PIU</w:t>
            </w:r>
          </w:p>
        </w:tc>
        <w:tc>
          <w:tcPr>
            <w:tcW w:w="1845" w:type="dxa"/>
            <w:gridSpan w:val="2"/>
          </w:tcPr>
          <w:p w14:paraId="3C4C48EE" w14:textId="77777777" w:rsidR="009D0757" w:rsidRPr="009D0757" w:rsidRDefault="009D0757" w:rsidP="007549F1">
            <w:pPr>
              <w:rPr>
                <w:rFonts w:ascii="Cambria" w:hAnsi="Cambria"/>
                <w:sz w:val="18"/>
                <w:szCs w:val="18"/>
              </w:rPr>
            </w:pPr>
            <w:r w:rsidRPr="009D0757">
              <w:rPr>
                <w:rFonts w:ascii="Cambria" w:hAnsi="Cambria"/>
                <w:sz w:val="18"/>
                <w:szCs w:val="18"/>
                <w:lang w:val="en-GB"/>
              </w:rPr>
              <w:t xml:space="preserve">Obligatorily involve competent Water Agency for Sava River Watershed </w:t>
            </w:r>
          </w:p>
        </w:tc>
      </w:tr>
      <w:tr w:rsidR="009D0757" w:rsidRPr="009D0757" w14:paraId="2C580685" w14:textId="77777777" w:rsidTr="007549F1">
        <w:trPr>
          <w:gridAfter w:val="1"/>
          <w:wAfter w:w="7" w:type="dxa"/>
          <w:trHeight w:val="972"/>
        </w:trPr>
        <w:tc>
          <w:tcPr>
            <w:tcW w:w="1417" w:type="dxa"/>
          </w:tcPr>
          <w:p w14:paraId="0E32109C" w14:textId="77777777" w:rsidR="009D0757" w:rsidRPr="009D0757" w:rsidRDefault="009D0757" w:rsidP="007549F1">
            <w:pPr>
              <w:rPr>
                <w:rFonts w:ascii="Cambria" w:hAnsi="Cambria"/>
                <w:sz w:val="18"/>
                <w:szCs w:val="18"/>
              </w:rPr>
            </w:pPr>
            <w:r w:rsidRPr="009D0757">
              <w:rPr>
                <w:rFonts w:ascii="Cambria" w:hAnsi="Cambria"/>
                <w:sz w:val="18"/>
                <w:szCs w:val="18"/>
                <w:lang w:val="en-GB"/>
              </w:rPr>
              <w:t xml:space="preserve">Planning / Designing </w:t>
            </w:r>
          </w:p>
        </w:tc>
        <w:tc>
          <w:tcPr>
            <w:tcW w:w="2552" w:type="dxa"/>
          </w:tcPr>
          <w:p w14:paraId="31B3D96F" w14:textId="77777777" w:rsidR="009D0757" w:rsidRPr="009D0757" w:rsidRDefault="009D0757" w:rsidP="007549F1">
            <w:pPr>
              <w:rPr>
                <w:rFonts w:ascii="Cambria" w:hAnsi="Cambria"/>
                <w:sz w:val="18"/>
                <w:szCs w:val="18"/>
              </w:rPr>
            </w:pPr>
            <w:r w:rsidRPr="009D0757">
              <w:rPr>
                <w:rFonts w:ascii="Cambria" w:hAnsi="Cambria"/>
                <w:sz w:val="18"/>
                <w:szCs w:val="18"/>
                <w:lang w:val="en-GB"/>
              </w:rPr>
              <w:t>Negative public reactions due to the lack of information and activity coordination</w:t>
            </w:r>
          </w:p>
        </w:tc>
        <w:tc>
          <w:tcPr>
            <w:tcW w:w="3542" w:type="dxa"/>
          </w:tcPr>
          <w:p w14:paraId="5BA949F8" w14:textId="0F0280A3" w:rsidR="009D0757" w:rsidRPr="009D0757" w:rsidRDefault="009D0757" w:rsidP="007549F1">
            <w:pPr>
              <w:rPr>
                <w:rFonts w:ascii="Cambria" w:hAnsi="Cambria"/>
                <w:sz w:val="18"/>
                <w:szCs w:val="18"/>
              </w:rPr>
            </w:pPr>
            <w:r w:rsidRPr="009D0757">
              <w:rPr>
                <w:rFonts w:ascii="Cambria" w:hAnsi="Cambria"/>
                <w:sz w:val="18"/>
                <w:szCs w:val="18"/>
                <w:lang w:val="en-GB"/>
              </w:rPr>
              <w:t xml:space="preserve">Carry out public </w:t>
            </w:r>
            <w:r w:rsidR="008C7B8A">
              <w:rPr>
                <w:rFonts w:ascii="Cambria" w:hAnsi="Cambria"/>
                <w:sz w:val="18"/>
                <w:szCs w:val="18"/>
                <w:lang w:val="en-GB"/>
              </w:rPr>
              <w:t>consultation</w:t>
            </w:r>
            <w:r w:rsidRPr="009D0757">
              <w:rPr>
                <w:rFonts w:ascii="Cambria" w:hAnsi="Cambria"/>
                <w:sz w:val="18"/>
                <w:szCs w:val="18"/>
                <w:lang w:val="en-GB"/>
              </w:rPr>
              <w:t xml:space="preserve"> with the future irrigation system users and persons affected by the project on project segments and adverse impacts mitigation plan.</w:t>
            </w:r>
          </w:p>
        </w:tc>
        <w:tc>
          <w:tcPr>
            <w:tcW w:w="1134" w:type="dxa"/>
          </w:tcPr>
          <w:p w14:paraId="08879659"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549F9359"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08E48DF5" w14:textId="77777777" w:rsidR="009D0757" w:rsidRPr="009D0757" w:rsidRDefault="009D0757" w:rsidP="007549F1">
            <w:pPr>
              <w:rPr>
                <w:rFonts w:ascii="Cambria" w:hAnsi="Cambria"/>
                <w:sz w:val="18"/>
                <w:szCs w:val="18"/>
              </w:rPr>
            </w:pPr>
            <w:r w:rsidRPr="009D0757">
              <w:rPr>
                <w:rFonts w:ascii="Cambria" w:hAnsi="Cambria"/>
                <w:sz w:val="18"/>
                <w:szCs w:val="18"/>
                <w:lang w:val="en-GB"/>
              </w:rPr>
              <w:t>PIU</w:t>
            </w:r>
          </w:p>
        </w:tc>
        <w:tc>
          <w:tcPr>
            <w:tcW w:w="1559" w:type="dxa"/>
          </w:tcPr>
          <w:p w14:paraId="4326B490" w14:textId="77777777" w:rsidR="009D0757" w:rsidRPr="009D0757" w:rsidRDefault="009D0757" w:rsidP="007549F1">
            <w:pPr>
              <w:rPr>
                <w:rFonts w:ascii="Cambria" w:hAnsi="Cambria" w:cs="Arial"/>
                <w:sz w:val="18"/>
                <w:szCs w:val="18"/>
              </w:rPr>
            </w:pPr>
            <w:r w:rsidRPr="009D0757">
              <w:rPr>
                <w:rFonts w:ascii="Cambria" w:hAnsi="Cambria"/>
                <w:sz w:val="18"/>
                <w:szCs w:val="18"/>
                <w:lang w:val="en-GB"/>
              </w:rPr>
              <w:t>PIU in cooperation with the designer</w:t>
            </w:r>
          </w:p>
        </w:tc>
        <w:tc>
          <w:tcPr>
            <w:tcW w:w="1845" w:type="dxa"/>
            <w:gridSpan w:val="2"/>
          </w:tcPr>
          <w:p w14:paraId="3EE9D9DF" w14:textId="77777777" w:rsidR="009D0757" w:rsidRPr="009D0757" w:rsidRDefault="009D0757" w:rsidP="007549F1">
            <w:pPr>
              <w:rPr>
                <w:rFonts w:ascii="Cambria" w:hAnsi="Cambria"/>
                <w:sz w:val="18"/>
                <w:szCs w:val="18"/>
              </w:rPr>
            </w:pPr>
            <w:r w:rsidRPr="009D0757">
              <w:rPr>
                <w:rFonts w:ascii="Cambria" w:hAnsi="Cambria"/>
                <w:sz w:val="18"/>
                <w:szCs w:val="18"/>
                <w:lang w:val="en-GB"/>
              </w:rPr>
              <w:t>Obligatorily involve owners of the land to be irrigated which will be subject to expropriation</w:t>
            </w:r>
          </w:p>
        </w:tc>
      </w:tr>
      <w:tr w:rsidR="009D0757" w:rsidRPr="009D0757" w14:paraId="5645BBC2" w14:textId="77777777" w:rsidTr="007549F1">
        <w:trPr>
          <w:gridAfter w:val="1"/>
          <w:wAfter w:w="7" w:type="dxa"/>
        </w:trPr>
        <w:tc>
          <w:tcPr>
            <w:tcW w:w="1417" w:type="dxa"/>
          </w:tcPr>
          <w:p w14:paraId="47FEF33C" w14:textId="77777777" w:rsidR="009D0757" w:rsidRPr="009D0757" w:rsidRDefault="009D0757" w:rsidP="007549F1">
            <w:pPr>
              <w:rPr>
                <w:rFonts w:ascii="Cambria" w:hAnsi="Cambria"/>
                <w:sz w:val="18"/>
                <w:szCs w:val="18"/>
              </w:rPr>
            </w:pPr>
            <w:r w:rsidRPr="009D0757">
              <w:rPr>
                <w:rFonts w:ascii="Cambria" w:hAnsi="Cambria"/>
                <w:sz w:val="18"/>
                <w:szCs w:val="18"/>
                <w:lang w:val="en-GB"/>
              </w:rPr>
              <w:t>Planning / Designing</w:t>
            </w:r>
          </w:p>
        </w:tc>
        <w:tc>
          <w:tcPr>
            <w:tcW w:w="2552" w:type="dxa"/>
          </w:tcPr>
          <w:p w14:paraId="1AC61340" w14:textId="77777777" w:rsidR="009D0757" w:rsidRPr="009D0757" w:rsidRDefault="009D0757" w:rsidP="007549F1">
            <w:pPr>
              <w:rPr>
                <w:rFonts w:ascii="Cambria" w:hAnsi="Cambria"/>
                <w:sz w:val="18"/>
                <w:szCs w:val="18"/>
              </w:rPr>
            </w:pPr>
            <w:r w:rsidRPr="009D0757">
              <w:rPr>
                <w:rFonts w:ascii="Cambria" w:hAnsi="Cambria"/>
                <w:sz w:val="18"/>
                <w:szCs w:val="18"/>
                <w:lang w:val="en-GB"/>
              </w:rPr>
              <w:t>Potential damage to the existing infrastructure and structures, especially underground installations (water and sewage pipelines, etc.), causing disruptions in the provision of services to the consumers</w:t>
            </w:r>
          </w:p>
        </w:tc>
        <w:tc>
          <w:tcPr>
            <w:tcW w:w="3542" w:type="dxa"/>
            <w:vAlign w:val="center"/>
          </w:tcPr>
          <w:p w14:paraId="3BDD388B"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Precisely locate infrastructural facilities and underground installations in cooperation with competent institutions on all government levels.</w:t>
            </w:r>
          </w:p>
          <w:p w14:paraId="30CF127A"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Relocate the route or project solution of the irrigation system to minimize or avoid possible damage.</w:t>
            </w:r>
          </w:p>
          <w:p w14:paraId="13048DF7" w14:textId="77777777" w:rsidR="009D0757" w:rsidRPr="009D0757" w:rsidRDefault="009D0757" w:rsidP="007549F1">
            <w:pPr>
              <w:rPr>
                <w:rFonts w:ascii="Cambria" w:hAnsi="Cambria"/>
                <w:sz w:val="18"/>
                <w:szCs w:val="18"/>
              </w:rPr>
            </w:pPr>
            <w:r w:rsidRPr="009D0757">
              <w:rPr>
                <w:rFonts w:ascii="Cambria" w:hAnsi="Cambria"/>
                <w:sz w:val="18"/>
                <w:szCs w:val="18"/>
                <w:lang w:val="en-GB"/>
              </w:rPr>
              <w:t>Arrange cooperation with communal and other service providers to undertake required joint steps in prevention of service supply interruption or provide prompt information to the public on temporary service interruption.</w:t>
            </w:r>
          </w:p>
        </w:tc>
        <w:tc>
          <w:tcPr>
            <w:tcW w:w="1134" w:type="dxa"/>
          </w:tcPr>
          <w:p w14:paraId="30C706B0"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5E584C20"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7C6D5EAF"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Designer</w:t>
            </w:r>
          </w:p>
          <w:p w14:paraId="0AD65178" w14:textId="77777777" w:rsidR="009D0757" w:rsidRPr="009D0757" w:rsidRDefault="009D0757" w:rsidP="007549F1">
            <w:pPr>
              <w:rPr>
                <w:rFonts w:ascii="Cambria" w:hAnsi="Cambria"/>
                <w:sz w:val="18"/>
                <w:szCs w:val="18"/>
              </w:rPr>
            </w:pPr>
          </w:p>
        </w:tc>
        <w:tc>
          <w:tcPr>
            <w:tcW w:w="1559" w:type="dxa"/>
          </w:tcPr>
          <w:p w14:paraId="5B001FAA" w14:textId="77777777" w:rsidR="009D0757" w:rsidRPr="009D0757" w:rsidRDefault="009D0757" w:rsidP="007549F1">
            <w:pPr>
              <w:rPr>
                <w:rFonts w:ascii="Cambria" w:hAnsi="Cambria"/>
                <w:sz w:val="18"/>
                <w:szCs w:val="18"/>
              </w:rPr>
            </w:pPr>
            <w:r w:rsidRPr="009D0757">
              <w:rPr>
                <w:rFonts w:ascii="Cambria" w:hAnsi="Cambria"/>
                <w:sz w:val="18"/>
                <w:szCs w:val="18"/>
                <w:lang w:val="en-GB"/>
              </w:rPr>
              <w:t>PIU in cooperation with the designers and competent local authority representatives</w:t>
            </w:r>
          </w:p>
        </w:tc>
        <w:tc>
          <w:tcPr>
            <w:tcW w:w="1845" w:type="dxa"/>
            <w:gridSpan w:val="2"/>
          </w:tcPr>
          <w:p w14:paraId="2ECBAA01" w14:textId="77777777" w:rsidR="009D0757" w:rsidRPr="009D0757" w:rsidRDefault="009D0757" w:rsidP="007549F1">
            <w:pPr>
              <w:rPr>
                <w:rFonts w:ascii="Cambria" w:hAnsi="Cambria"/>
                <w:sz w:val="18"/>
                <w:szCs w:val="18"/>
              </w:rPr>
            </w:pPr>
            <w:r w:rsidRPr="009D0757">
              <w:rPr>
                <w:rFonts w:ascii="Cambria" w:hAnsi="Cambria"/>
                <w:sz w:val="18"/>
                <w:szCs w:val="18"/>
              </w:rPr>
              <w:t>-</w:t>
            </w:r>
          </w:p>
        </w:tc>
      </w:tr>
      <w:tr w:rsidR="009D0757" w:rsidRPr="009D0757" w14:paraId="51AEDCFE" w14:textId="77777777" w:rsidTr="007549F1">
        <w:trPr>
          <w:gridAfter w:val="1"/>
          <w:wAfter w:w="7" w:type="dxa"/>
        </w:trPr>
        <w:tc>
          <w:tcPr>
            <w:tcW w:w="1417" w:type="dxa"/>
          </w:tcPr>
          <w:p w14:paraId="4C40E1AF" w14:textId="77777777" w:rsidR="009D0757" w:rsidRPr="009D0757" w:rsidRDefault="009D0757" w:rsidP="007549F1">
            <w:pPr>
              <w:rPr>
                <w:rFonts w:ascii="Cambria" w:hAnsi="Cambria"/>
                <w:sz w:val="18"/>
                <w:szCs w:val="18"/>
              </w:rPr>
            </w:pPr>
            <w:r w:rsidRPr="009D0757">
              <w:rPr>
                <w:rFonts w:ascii="Cambria" w:hAnsi="Cambria"/>
                <w:sz w:val="18"/>
                <w:szCs w:val="18"/>
                <w:lang w:val="en-GB"/>
              </w:rPr>
              <w:t>Planning / Designing</w:t>
            </w:r>
          </w:p>
        </w:tc>
        <w:tc>
          <w:tcPr>
            <w:tcW w:w="2552" w:type="dxa"/>
          </w:tcPr>
          <w:p w14:paraId="701ED91A" w14:textId="77777777" w:rsidR="009D0757" w:rsidRPr="009D0757" w:rsidRDefault="009D0757" w:rsidP="007549F1">
            <w:pPr>
              <w:pStyle w:val="Style"/>
              <w:rPr>
                <w:rFonts w:ascii="Cambria" w:eastAsiaTheme="minorEastAsia" w:hAnsi="Cambria" w:cstheme="minorBidi"/>
                <w:sz w:val="18"/>
                <w:szCs w:val="18"/>
                <w:lang w:val="hr-HR" w:eastAsia="en-US"/>
              </w:rPr>
            </w:pPr>
            <w:r w:rsidRPr="009D0757">
              <w:rPr>
                <w:rFonts w:ascii="Cambria" w:eastAsiaTheme="minorEastAsia" w:hAnsi="Cambria" w:cstheme="minorBidi"/>
                <w:sz w:val="18"/>
                <w:szCs w:val="18"/>
                <w:lang w:val="en-GB" w:eastAsia="en-US"/>
              </w:rPr>
              <w:t>Higher employment possibilities and generation of revenues for the local community</w:t>
            </w:r>
          </w:p>
        </w:tc>
        <w:tc>
          <w:tcPr>
            <w:tcW w:w="3542" w:type="dxa"/>
          </w:tcPr>
          <w:p w14:paraId="6A7BB52D" w14:textId="77777777" w:rsidR="009D0757" w:rsidRPr="009D0757" w:rsidRDefault="009D0757" w:rsidP="007549F1">
            <w:pPr>
              <w:rPr>
                <w:rFonts w:ascii="Cambria" w:hAnsi="Cambria"/>
                <w:sz w:val="18"/>
                <w:szCs w:val="18"/>
              </w:rPr>
            </w:pPr>
            <w:r w:rsidRPr="009D0757">
              <w:rPr>
                <w:rFonts w:ascii="Cambria" w:hAnsi="Cambria"/>
                <w:sz w:val="18"/>
                <w:szCs w:val="18"/>
                <w:lang w:val="en-GB"/>
              </w:rPr>
              <w:t>Qualified local population shall be given preference upon employment.</w:t>
            </w:r>
          </w:p>
        </w:tc>
        <w:tc>
          <w:tcPr>
            <w:tcW w:w="1134" w:type="dxa"/>
          </w:tcPr>
          <w:p w14:paraId="26E26D92"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579234EE"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1F0585D3" w14:textId="77777777" w:rsidR="009D0757" w:rsidRPr="009D0757" w:rsidRDefault="009D0757" w:rsidP="007549F1">
            <w:pPr>
              <w:rPr>
                <w:rFonts w:ascii="Cambria" w:hAnsi="Cambria"/>
                <w:sz w:val="18"/>
                <w:szCs w:val="18"/>
              </w:rPr>
            </w:pPr>
            <w:r w:rsidRPr="009D0757">
              <w:rPr>
                <w:rFonts w:ascii="Cambria" w:hAnsi="Cambria"/>
                <w:sz w:val="18"/>
                <w:szCs w:val="18"/>
                <w:lang w:val="en-GB"/>
              </w:rPr>
              <w:t>PIU</w:t>
            </w:r>
          </w:p>
        </w:tc>
        <w:tc>
          <w:tcPr>
            <w:tcW w:w="1559" w:type="dxa"/>
          </w:tcPr>
          <w:p w14:paraId="31EBB0B1"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845" w:type="dxa"/>
            <w:gridSpan w:val="2"/>
          </w:tcPr>
          <w:p w14:paraId="39E64341" w14:textId="77777777" w:rsidR="009D0757" w:rsidRPr="009D0757" w:rsidRDefault="009D0757" w:rsidP="007549F1">
            <w:pPr>
              <w:rPr>
                <w:rFonts w:ascii="Cambria" w:hAnsi="Cambria"/>
                <w:sz w:val="18"/>
                <w:szCs w:val="18"/>
              </w:rPr>
            </w:pPr>
            <w:r w:rsidRPr="009D0757">
              <w:rPr>
                <w:rFonts w:ascii="Cambria" w:hAnsi="Cambria"/>
                <w:sz w:val="18"/>
                <w:szCs w:val="18"/>
                <w:lang w:val="en-GB"/>
              </w:rPr>
              <w:t>Regulate problems through bidding documentation.</w:t>
            </w:r>
          </w:p>
        </w:tc>
      </w:tr>
      <w:tr w:rsidR="009D0757" w:rsidRPr="009D0757" w14:paraId="3B660E76" w14:textId="77777777" w:rsidTr="007549F1">
        <w:trPr>
          <w:gridAfter w:val="1"/>
          <w:wAfter w:w="7" w:type="dxa"/>
        </w:trPr>
        <w:tc>
          <w:tcPr>
            <w:tcW w:w="1417" w:type="dxa"/>
            <w:shd w:val="clear" w:color="auto" w:fill="auto"/>
          </w:tcPr>
          <w:p w14:paraId="3C60E7F2"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Planning/</w:t>
            </w:r>
          </w:p>
          <w:p w14:paraId="6CAF096D" w14:textId="77777777" w:rsidR="009D0757" w:rsidRPr="009D0757" w:rsidRDefault="009D0757" w:rsidP="007549F1">
            <w:pPr>
              <w:rPr>
                <w:rFonts w:ascii="Cambria" w:hAnsi="Cambria"/>
                <w:sz w:val="18"/>
                <w:szCs w:val="18"/>
              </w:rPr>
            </w:pPr>
            <w:r w:rsidRPr="009D0757">
              <w:rPr>
                <w:rFonts w:ascii="Cambria" w:hAnsi="Cambria"/>
                <w:sz w:val="18"/>
                <w:szCs w:val="18"/>
                <w:lang w:val="en-GB"/>
              </w:rPr>
              <w:t>Designing</w:t>
            </w:r>
          </w:p>
        </w:tc>
        <w:tc>
          <w:tcPr>
            <w:tcW w:w="2552" w:type="dxa"/>
            <w:shd w:val="clear" w:color="auto" w:fill="auto"/>
          </w:tcPr>
          <w:p w14:paraId="120984A0" w14:textId="77777777" w:rsidR="009D0757" w:rsidRPr="009D0757" w:rsidRDefault="009D0757" w:rsidP="007549F1">
            <w:pPr>
              <w:rPr>
                <w:rFonts w:ascii="Cambria" w:hAnsi="Cambria"/>
                <w:sz w:val="18"/>
                <w:szCs w:val="18"/>
                <w:highlight w:val="yellow"/>
              </w:rPr>
            </w:pPr>
            <w:r w:rsidRPr="009D0757">
              <w:rPr>
                <w:rFonts w:ascii="Cambria" w:hAnsi="Cambria"/>
                <w:sz w:val="18"/>
                <w:szCs w:val="18"/>
                <w:lang w:val="en-GB"/>
              </w:rPr>
              <w:t xml:space="preserve">Impact on the environment and human health through infections arising in hydraulic structures with stationary water (e.g. drainage ducts). Infections are mostly transmitted by mosquitoes, flies and snails, which are propagated in shallow waters, watery weeds, and </w:t>
            </w:r>
            <w:r w:rsidRPr="009D0757">
              <w:rPr>
                <w:rFonts w:ascii="Cambria" w:hAnsi="Cambria"/>
                <w:sz w:val="18"/>
                <w:szCs w:val="18"/>
                <w:lang w:val="en-GB"/>
              </w:rPr>
              <w:lastRenderedPageBreak/>
              <w:t>overgrowths.</w:t>
            </w:r>
          </w:p>
        </w:tc>
        <w:tc>
          <w:tcPr>
            <w:tcW w:w="3542" w:type="dxa"/>
            <w:shd w:val="clear" w:color="auto" w:fill="auto"/>
          </w:tcPr>
          <w:p w14:paraId="1231A281" w14:textId="77777777" w:rsidR="009D0757" w:rsidRPr="009D0757" w:rsidRDefault="009D0757" w:rsidP="007549F1">
            <w:pPr>
              <w:jc w:val="left"/>
              <w:rPr>
                <w:rFonts w:ascii="Cambria" w:hAnsi="Cambria"/>
                <w:sz w:val="18"/>
                <w:szCs w:val="18"/>
                <w:highlight w:val="yellow"/>
              </w:rPr>
            </w:pPr>
            <w:r w:rsidRPr="009D0757">
              <w:rPr>
                <w:rFonts w:ascii="Cambria" w:hAnsi="Cambria"/>
                <w:sz w:val="18"/>
                <w:szCs w:val="18"/>
                <w:lang w:val="en-GB"/>
              </w:rPr>
              <w:lastRenderedPageBreak/>
              <w:t>Prevent the creation of a suitable environment for the development of infections by design of hydraulic structures with standing water in such a way as to enable them to be self-discharging or under certain conditions by means of appropriate pumps.</w:t>
            </w:r>
          </w:p>
        </w:tc>
        <w:tc>
          <w:tcPr>
            <w:tcW w:w="1134" w:type="dxa"/>
            <w:shd w:val="clear" w:color="auto" w:fill="auto"/>
          </w:tcPr>
          <w:p w14:paraId="1533E111" w14:textId="77777777" w:rsidR="009D0757" w:rsidRPr="009D0757" w:rsidRDefault="009D0757" w:rsidP="007549F1">
            <w:pPr>
              <w:rPr>
                <w:rFonts w:ascii="Cambria" w:hAnsi="Cambria"/>
                <w:sz w:val="18"/>
                <w:szCs w:val="18"/>
                <w:highlight w:val="yellow"/>
              </w:rPr>
            </w:pPr>
            <w:r w:rsidRPr="009D0757">
              <w:rPr>
                <w:rFonts w:ascii="Cambria" w:hAnsi="Cambria"/>
                <w:sz w:val="18"/>
                <w:szCs w:val="18"/>
                <w:lang w:val="en-GB"/>
              </w:rPr>
              <w:t>Part included into system design costs.</w:t>
            </w:r>
          </w:p>
        </w:tc>
        <w:tc>
          <w:tcPr>
            <w:tcW w:w="1560" w:type="dxa"/>
            <w:shd w:val="clear" w:color="auto" w:fill="auto"/>
          </w:tcPr>
          <w:p w14:paraId="024E177B" w14:textId="77777777" w:rsidR="009D0757" w:rsidRPr="009D0757" w:rsidRDefault="009D0757" w:rsidP="007549F1">
            <w:pPr>
              <w:rPr>
                <w:rFonts w:ascii="Cambria" w:hAnsi="Cambria"/>
                <w:sz w:val="18"/>
                <w:szCs w:val="18"/>
                <w:highlight w:val="yellow"/>
              </w:rPr>
            </w:pPr>
            <w:r w:rsidRPr="009D0757">
              <w:rPr>
                <w:rFonts w:ascii="Cambria" w:hAnsi="Cambria"/>
                <w:sz w:val="18"/>
                <w:szCs w:val="18"/>
                <w:lang w:val="en-GB"/>
              </w:rPr>
              <w:t>Cost estimation will be available through main design.</w:t>
            </w:r>
          </w:p>
        </w:tc>
        <w:tc>
          <w:tcPr>
            <w:tcW w:w="1277" w:type="dxa"/>
            <w:shd w:val="clear" w:color="auto" w:fill="auto"/>
          </w:tcPr>
          <w:p w14:paraId="08E7760B" w14:textId="77777777" w:rsidR="009D0757" w:rsidRPr="009D0757" w:rsidRDefault="009D0757" w:rsidP="007549F1">
            <w:pPr>
              <w:rPr>
                <w:rFonts w:ascii="Cambria" w:hAnsi="Cambria"/>
                <w:sz w:val="18"/>
                <w:szCs w:val="18"/>
              </w:rPr>
            </w:pPr>
            <w:r w:rsidRPr="009D0757">
              <w:rPr>
                <w:rFonts w:ascii="Cambria" w:hAnsi="Cambria"/>
                <w:sz w:val="18"/>
                <w:szCs w:val="18"/>
                <w:lang w:val="en-GB"/>
              </w:rPr>
              <w:t>Designer</w:t>
            </w:r>
          </w:p>
        </w:tc>
        <w:tc>
          <w:tcPr>
            <w:tcW w:w="1559" w:type="dxa"/>
            <w:shd w:val="clear" w:color="auto" w:fill="auto"/>
          </w:tcPr>
          <w:p w14:paraId="32A84BDB" w14:textId="77777777" w:rsidR="009D0757" w:rsidRPr="009D0757" w:rsidRDefault="009D0757" w:rsidP="007549F1">
            <w:pPr>
              <w:rPr>
                <w:rFonts w:ascii="Cambria" w:hAnsi="Cambria"/>
                <w:sz w:val="18"/>
                <w:szCs w:val="18"/>
              </w:rPr>
            </w:pPr>
            <w:r w:rsidRPr="009D0757">
              <w:rPr>
                <w:rFonts w:ascii="Cambria" w:hAnsi="Cambria"/>
                <w:sz w:val="18"/>
                <w:szCs w:val="18"/>
                <w:lang w:val="en-GB"/>
              </w:rPr>
              <w:t>PIU in cooperation with the designer.</w:t>
            </w:r>
          </w:p>
        </w:tc>
        <w:tc>
          <w:tcPr>
            <w:tcW w:w="1845" w:type="dxa"/>
            <w:gridSpan w:val="2"/>
            <w:shd w:val="clear" w:color="auto" w:fill="auto"/>
          </w:tcPr>
          <w:p w14:paraId="7D72E271"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During next phases of project documentation development, ensure the discharge of hydraulic structures with stationary water.</w:t>
            </w:r>
          </w:p>
        </w:tc>
      </w:tr>
      <w:tr w:rsidR="009D0757" w:rsidRPr="009D0757" w14:paraId="24182624" w14:textId="77777777" w:rsidTr="007549F1">
        <w:trPr>
          <w:gridAfter w:val="1"/>
          <w:wAfter w:w="7" w:type="dxa"/>
        </w:trPr>
        <w:tc>
          <w:tcPr>
            <w:tcW w:w="1417" w:type="dxa"/>
            <w:shd w:val="clear" w:color="auto" w:fill="auto"/>
          </w:tcPr>
          <w:p w14:paraId="55459B69" w14:textId="77777777" w:rsidR="009D0757" w:rsidRPr="009D0757" w:rsidRDefault="009D0757" w:rsidP="007549F1">
            <w:pPr>
              <w:rPr>
                <w:rFonts w:ascii="Cambria" w:hAnsi="Cambria"/>
                <w:sz w:val="18"/>
                <w:szCs w:val="18"/>
              </w:rPr>
            </w:pPr>
            <w:r w:rsidRPr="009D0757">
              <w:rPr>
                <w:rFonts w:ascii="Cambria" w:hAnsi="Cambria"/>
                <w:sz w:val="18"/>
                <w:szCs w:val="18"/>
                <w:lang w:val="en-GB"/>
              </w:rPr>
              <w:t>Planning / Designing</w:t>
            </w:r>
          </w:p>
        </w:tc>
        <w:tc>
          <w:tcPr>
            <w:tcW w:w="2552" w:type="dxa"/>
            <w:shd w:val="clear" w:color="auto" w:fill="auto"/>
          </w:tcPr>
          <w:p w14:paraId="6A67DD1D" w14:textId="77777777" w:rsidR="009D0757" w:rsidRPr="009D0757" w:rsidRDefault="009D0757" w:rsidP="007549F1">
            <w:pPr>
              <w:rPr>
                <w:rFonts w:ascii="Cambria" w:hAnsi="Cambria"/>
                <w:sz w:val="18"/>
                <w:szCs w:val="18"/>
              </w:rPr>
            </w:pPr>
            <w:r w:rsidRPr="009D0757">
              <w:rPr>
                <w:rFonts w:ascii="Cambria" w:hAnsi="Cambria"/>
                <w:sz w:val="18"/>
                <w:szCs w:val="18"/>
                <w:lang w:val="en-GB"/>
              </w:rPr>
              <w:t>Reduction of flow in Bosna river</w:t>
            </w:r>
          </w:p>
        </w:tc>
        <w:tc>
          <w:tcPr>
            <w:tcW w:w="3542" w:type="dxa"/>
            <w:shd w:val="clear" w:color="auto" w:fill="auto"/>
          </w:tcPr>
          <w:p w14:paraId="2D9A96CD"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 xml:space="preserve">Define acceptable activities for the exploitation of water of the river Bosna. </w:t>
            </w:r>
          </w:p>
          <w:p w14:paraId="1E97F437" w14:textId="77777777" w:rsidR="009D0757" w:rsidRPr="009D0757" w:rsidRDefault="009D0757" w:rsidP="007549F1">
            <w:pPr>
              <w:jc w:val="left"/>
              <w:rPr>
                <w:rFonts w:ascii="Cambria" w:hAnsi="Cambria" w:cs="Arial"/>
                <w:sz w:val="18"/>
                <w:szCs w:val="18"/>
              </w:rPr>
            </w:pPr>
            <w:r w:rsidRPr="009D0757">
              <w:rPr>
                <w:rFonts w:ascii="Cambria" w:hAnsi="Cambria"/>
                <w:sz w:val="18"/>
                <w:szCs w:val="18"/>
                <w:lang w:val="en-GB"/>
              </w:rPr>
              <w:t>The analysis in the design phase has already shown that the water quantities to be extracted for irrigation are determined as insignificant.</w:t>
            </w:r>
          </w:p>
        </w:tc>
        <w:tc>
          <w:tcPr>
            <w:tcW w:w="1134" w:type="dxa"/>
            <w:shd w:val="clear" w:color="auto" w:fill="auto"/>
          </w:tcPr>
          <w:p w14:paraId="4680AF3B"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shd w:val="clear" w:color="auto" w:fill="auto"/>
          </w:tcPr>
          <w:p w14:paraId="51CF4EB0"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shd w:val="clear" w:color="auto" w:fill="auto"/>
          </w:tcPr>
          <w:p w14:paraId="190A9121" w14:textId="77777777" w:rsidR="009D0757" w:rsidRPr="009D0757" w:rsidRDefault="009D0757" w:rsidP="007549F1">
            <w:pPr>
              <w:rPr>
                <w:rFonts w:ascii="Cambria" w:hAnsi="Cambria" w:cs="Arial"/>
                <w:sz w:val="18"/>
                <w:szCs w:val="18"/>
              </w:rPr>
            </w:pPr>
            <w:r w:rsidRPr="009D0757">
              <w:rPr>
                <w:rFonts w:ascii="Cambria" w:hAnsi="Cambria"/>
                <w:sz w:val="18"/>
                <w:szCs w:val="18"/>
                <w:lang w:val="en-GB"/>
              </w:rPr>
              <w:t xml:space="preserve">PIU, competent institutions </w:t>
            </w:r>
          </w:p>
        </w:tc>
        <w:tc>
          <w:tcPr>
            <w:tcW w:w="1559" w:type="dxa"/>
            <w:shd w:val="clear" w:color="auto" w:fill="auto"/>
          </w:tcPr>
          <w:p w14:paraId="456E54A3" w14:textId="77777777" w:rsidR="009D0757" w:rsidRPr="009D0757" w:rsidRDefault="009D0757" w:rsidP="007549F1">
            <w:pPr>
              <w:rPr>
                <w:rFonts w:ascii="Cambria" w:hAnsi="Cambria" w:cs="Arial"/>
                <w:sz w:val="18"/>
                <w:szCs w:val="18"/>
              </w:rPr>
            </w:pPr>
            <w:r w:rsidRPr="009D0757">
              <w:rPr>
                <w:rFonts w:ascii="Cambria" w:hAnsi="Cambria"/>
                <w:sz w:val="18"/>
                <w:szCs w:val="18"/>
                <w:lang w:val="en-GB"/>
              </w:rPr>
              <w:t>PIU in cooperation with the designer and competent authority representatives</w:t>
            </w:r>
          </w:p>
        </w:tc>
        <w:tc>
          <w:tcPr>
            <w:tcW w:w="1845" w:type="dxa"/>
            <w:gridSpan w:val="2"/>
            <w:shd w:val="clear" w:color="auto" w:fill="auto"/>
          </w:tcPr>
          <w:p w14:paraId="34B1CD27" w14:textId="77777777" w:rsidR="009D0757" w:rsidRPr="009D0757" w:rsidRDefault="009D0757" w:rsidP="007549F1">
            <w:pPr>
              <w:jc w:val="left"/>
              <w:rPr>
                <w:rFonts w:ascii="Cambria" w:hAnsi="Cambria" w:cs="Arial"/>
                <w:sz w:val="18"/>
                <w:szCs w:val="18"/>
              </w:rPr>
            </w:pPr>
            <w:r w:rsidRPr="009D0757">
              <w:rPr>
                <w:rFonts w:ascii="Cambria" w:hAnsi="Cambria"/>
                <w:sz w:val="18"/>
                <w:szCs w:val="18"/>
                <w:lang w:val="en-GB"/>
              </w:rPr>
              <w:t>It is necessary to agree on the efficient functioning of the irrigation and exploitation system of the river Klokot</w:t>
            </w:r>
          </w:p>
        </w:tc>
      </w:tr>
      <w:tr w:rsidR="009D0757" w:rsidRPr="009D0757" w14:paraId="193B99C1" w14:textId="77777777" w:rsidTr="007549F1">
        <w:trPr>
          <w:gridAfter w:val="1"/>
          <w:wAfter w:w="7" w:type="dxa"/>
        </w:trPr>
        <w:tc>
          <w:tcPr>
            <w:tcW w:w="1417" w:type="dxa"/>
            <w:shd w:val="clear" w:color="auto" w:fill="auto"/>
          </w:tcPr>
          <w:p w14:paraId="4D7BE5C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Planning / Designing</w:t>
            </w:r>
          </w:p>
        </w:tc>
        <w:tc>
          <w:tcPr>
            <w:tcW w:w="2552" w:type="dxa"/>
            <w:shd w:val="clear" w:color="auto" w:fill="auto"/>
          </w:tcPr>
          <w:p w14:paraId="252BE88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 xml:space="preserve">Energy inefficiency </w:t>
            </w:r>
          </w:p>
        </w:tc>
        <w:tc>
          <w:tcPr>
            <w:tcW w:w="3542" w:type="dxa"/>
            <w:shd w:val="clear" w:color="auto" w:fill="auto"/>
          </w:tcPr>
          <w:p w14:paraId="20854576"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The most energy efficient option of irrigation should be given highest priority.</w:t>
            </w:r>
          </w:p>
        </w:tc>
        <w:tc>
          <w:tcPr>
            <w:tcW w:w="1134" w:type="dxa"/>
            <w:shd w:val="clear" w:color="auto" w:fill="auto"/>
          </w:tcPr>
          <w:p w14:paraId="33C68A59"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shd w:val="clear" w:color="auto" w:fill="auto"/>
          </w:tcPr>
          <w:p w14:paraId="62B640F0"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shd w:val="clear" w:color="auto" w:fill="auto"/>
          </w:tcPr>
          <w:p w14:paraId="04E61168"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Designer</w:t>
            </w:r>
          </w:p>
        </w:tc>
        <w:tc>
          <w:tcPr>
            <w:tcW w:w="1559" w:type="dxa"/>
            <w:shd w:val="clear" w:color="auto" w:fill="auto"/>
          </w:tcPr>
          <w:p w14:paraId="09366A92"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PIU in cooperation with the designer.</w:t>
            </w:r>
          </w:p>
        </w:tc>
        <w:tc>
          <w:tcPr>
            <w:tcW w:w="1845" w:type="dxa"/>
            <w:gridSpan w:val="2"/>
            <w:shd w:val="clear" w:color="auto" w:fill="auto"/>
          </w:tcPr>
          <w:p w14:paraId="07A327D4" w14:textId="77777777" w:rsidR="009D0757" w:rsidRPr="009D0757" w:rsidRDefault="009D0757" w:rsidP="007549F1">
            <w:pPr>
              <w:jc w:val="left"/>
              <w:rPr>
                <w:rFonts w:ascii="Cambria" w:hAnsi="Cambria"/>
                <w:sz w:val="18"/>
                <w:szCs w:val="18"/>
                <w:lang w:val="en-GB"/>
              </w:rPr>
            </w:pPr>
          </w:p>
        </w:tc>
      </w:tr>
      <w:tr w:rsidR="009D0757" w:rsidRPr="009D0757" w14:paraId="66A1E323" w14:textId="77777777" w:rsidTr="007549F1">
        <w:trPr>
          <w:gridAfter w:val="1"/>
          <w:wAfter w:w="7" w:type="dxa"/>
        </w:trPr>
        <w:tc>
          <w:tcPr>
            <w:tcW w:w="1417" w:type="dxa"/>
            <w:shd w:val="clear" w:color="auto" w:fill="auto"/>
          </w:tcPr>
          <w:p w14:paraId="1E863B43"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Planning / Designing</w:t>
            </w:r>
          </w:p>
        </w:tc>
        <w:tc>
          <w:tcPr>
            <w:tcW w:w="2552" w:type="dxa"/>
            <w:shd w:val="clear" w:color="auto" w:fill="auto"/>
          </w:tcPr>
          <w:p w14:paraId="1E9C2B05"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Water inefficiency</w:t>
            </w:r>
          </w:p>
        </w:tc>
        <w:tc>
          <w:tcPr>
            <w:tcW w:w="3542" w:type="dxa"/>
            <w:shd w:val="clear" w:color="auto" w:fill="auto"/>
          </w:tcPr>
          <w:p w14:paraId="682B22B3"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Instalment of water meters at farm plots.</w:t>
            </w:r>
          </w:p>
        </w:tc>
        <w:tc>
          <w:tcPr>
            <w:tcW w:w="1134" w:type="dxa"/>
            <w:shd w:val="clear" w:color="auto" w:fill="auto"/>
          </w:tcPr>
          <w:p w14:paraId="59DF1C98"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shd w:val="clear" w:color="auto" w:fill="auto"/>
          </w:tcPr>
          <w:p w14:paraId="5F58DED0"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shd w:val="clear" w:color="auto" w:fill="auto"/>
          </w:tcPr>
          <w:p w14:paraId="6F68CB78"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Designer</w:t>
            </w:r>
          </w:p>
        </w:tc>
        <w:tc>
          <w:tcPr>
            <w:tcW w:w="1559" w:type="dxa"/>
            <w:shd w:val="clear" w:color="auto" w:fill="auto"/>
          </w:tcPr>
          <w:p w14:paraId="2252A8B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PIU in cooperation with the designer.</w:t>
            </w:r>
          </w:p>
        </w:tc>
        <w:tc>
          <w:tcPr>
            <w:tcW w:w="1845" w:type="dxa"/>
            <w:gridSpan w:val="2"/>
            <w:shd w:val="clear" w:color="auto" w:fill="auto"/>
          </w:tcPr>
          <w:p w14:paraId="58203519" w14:textId="77777777" w:rsidR="009D0757" w:rsidRPr="009D0757" w:rsidRDefault="009D0757" w:rsidP="007549F1">
            <w:pPr>
              <w:jc w:val="left"/>
              <w:rPr>
                <w:rFonts w:ascii="Cambria" w:hAnsi="Cambria"/>
                <w:sz w:val="18"/>
                <w:szCs w:val="18"/>
                <w:lang w:val="en-GB"/>
              </w:rPr>
            </w:pPr>
          </w:p>
        </w:tc>
      </w:tr>
      <w:tr w:rsidR="009D0757" w:rsidRPr="009D0757" w14:paraId="04AC7465" w14:textId="77777777" w:rsidTr="007549F1">
        <w:trPr>
          <w:gridAfter w:val="1"/>
          <w:wAfter w:w="7" w:type="dxa"/>
        </w:trPr>
        <w:tc>
          <w:tcPr>
            <w:tcW w:w="1417" w:type="dxa"/>
            <w:shd w:val="clear" w:color="auto" w:fill="auto"/>
          </w:tcPr>
          <w:p w14:paraId="6B93947F"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Planning / Designing</w:t>
            </w:r>
          </w:p>
        </w:tc>
        <w:tc>
          <w:tcPr>
            <w:tcW w:w="2552" w:type="dxa"/>
            <w:shd w:val="clear" w:color="auto" w:fill="auto"/>
          </w:tcPr>
          <w:p w14:paraId="17B4C3BA"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Impact on private land and assets and business activities</w:t>
            </w:r>
          </w:p>
        </w:tc>
        <w:tc>
          <w:tcPr>
            <w:tcW w:w="3542" w:type="dxa"/>
            <w:shd w:val="clear" w:color="auto" w:fill="auto"/>
            <w:vAlign w:val="center"/>
          </w:tcPr>
          <w:p w14:paraId="0CC56627"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Develop Resettlement Action Plan (RAP) in accordance with the WB ESS5.</w:t>
            </w:r>
          </w:p>
          <w:p w14:paraId="0BECA6C2"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Timely consultation and collaboration with affected parties.</w:t>
            </w:r>
          </w:p>
        </w:tc>
        <w:tc>
          <w:tcPr>
            <w:tcW w:w="1134" w:type="dxa"/>
            <w:shd w:val="clear" w:color="auto" w:fill="auto"/>
          </w:tcPr>
          <w:p w14:paraId="10C629FC"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shd w:val="clear" w:color="auto" w:fill="auto"/>
          </w:tcPr>
          <w:p w14:paraId="1D45634B" w14:textId="77777777" w:rsidR="009D0757" w:rsidRPr="009D0757" w:rsidRDefault="009D0757" w:rsidP="007549F1">
            <w:pPr>
              <w:rPr>
                <w:rFonts w:ascii="Cambria" w:hAnsi="Cambria"/>
                <w:sz w:val="18"/>
                <w:szCs w:val="18"/>
              </w:rPr>
            </w:pPr>
            <w:r w:rsidRPr="009D0757">
              <w:rPr>
                <w:rFonts w:ascii="Cambria" w:hAnsi="Cambria"/>
                <w:sz w:val="18"/>
                <w:szCs w:val="18"/>
                <w:lang w:val="en-GB"/>
              </w:rPr>
              <w:t>The cost estimate will be available through the RAP.</w:t>
            </w:r>
          </w:p>
        </w:tc>
        <w:tc>
          <w:tcPr>
            <w:tcW w:w="1277" w:type="dxa"/>
            <w:shd w:val="clear" w:color="auto" w:fill="auto"/>
          </w:tcPr>
          <w:p w14:paraId="09FEF74F"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PIU</w:t>
            </w:r>
          </w:p>
        </w:tc>
        <w:tc>
          <w:tcPr>
            <w:tcW w:w="1559" w:type="dxa"/>
            <w:shd w:val="clear" w:color="auto" w:fill="auto"/>
          </w:tcPr>
          <w:p w14:paraId="15625AFB"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PIU</w:t>
            </w:r>
          </w:p>
        </w:tc>
        <w:tc>
          <w:tcPr>
            <w:tcW w:w="1845" w:type="dxa"/>
            <w:gridSpan w:val="2"/>
            <w:shd w:val="clear" w:color="auto" w:fill="auto"/>
          </w:tcPr>
          <w:p w14:paraId="79491B62" w14:textId="77777777" w:rsidR="009D0757" w:rsidRPr="009D0757" w:rsidRDefault="009D0757" w:rsidP="007549F1">
            <w:pPr>
              <w:jc w:val="left"/>
              <w:rPr>
                <w:rFonts w:ascii="Cambria" w:hAnsi="Cambria"/>
                <w:sz w:val="18"/>
                <w:szCs w:val="18"/>
                <w:lang w:val="en-GB"/>
              </w:rPr>
            </w:pPr>
          </w:p>
        </w:tc>
      </w:tr>
      <w:tr w:rsidR="009D0757" w:rsidRPr="009D0757" w14:paraId="54A7690D" w14:textId="77777777" w:rsidTr="007549F1">
        <w:trPr>
          <w:gridAfter w:val="1"/>
          <w:wAfter w:w="7" w:type="dxa"/>
        </w:trPr>
        <w:tc>
          <w:tcPr>
            <w:tcW w:w="1417" w:type="dxa"/>
            <w:shd w:val="clear" w:color="auto" w:fill="auto"/>
          </w:tcPr>
          <w:p w14:paraId="66F9E87B"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Planning / Designing</w:t>
            </w:r>
          </w:p>
        </w:tc>
        <w:tc>
          <w:tcPr>
            <w:tcW w:w="2552" w:type="dxa"/>
            <w:shd w:val="clear" w:color="auto" w:fill="auto"/>
          </w:tcPr>
          <w:p w14:paraId="1C58B3D1"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Disabled agricultural production</w:t>
            </w:r>
          </w:p>
        </w:tc>
        <w:tc>
          <w:tcPr>
            <w:tcW w:w="3542" w:type="dxa"/>
            <w:shd w:val="clear" w:color="auto" w:fill="auto"/>
          </w:tcPr>
          <w:p w14:paraId="11F71971"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Avoid crossing over the agricultural plots, whenever possible.</w:t>
            </w:r>
          </w:p>
        </w:tc>
        <w:tc>
          <w:tcPr>
            <w:tcW w:w="1134" w:type="dxa"/>
            <w:shd w:val="clear" w:color="auto" w:fill="auto"/>
          </w:tcPr>
          <w:p w14:paraId="4F97C696"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shd w:val="clear" w:color="auto" w:fill="auto"/>
          </w:tcPr>
          <w:p w14:paraId="0CAA4DB9" w14:textId="77777777" w:rsidR="009D0757" w:rsidRPr="009D0757" w:rsidRDefault="009D0757" w:rsidP="007549F1">
            <w:pPr>
              <w:rPr>
                <w:rFonts w:ascii="Cambria" w:hAnsi="Cambria"/>
                <w:sz w:val="18"/>
                <w:szCs w:val="18"/>
                <w:lang w:val="en-GB"/>
              </w:rPr>
            </w:pPr>
            <w:r w:rsidRPr="009D0757">
              <w:rPr>
                <w:rFonts w:ascii="Cambria" w:hAnsi="Cambria"/>
                <w:sz w:val="18"/>
                <w:szCs w:val="18"/>
              </w:rPr>
              <w:t>-</w:t>
            </w:r>
          </w:p>
        </w:tc>
        <w:tc>
          <w:tcPr>
            <w:tcW w:w="1277" w:type="dxa"/>
            <w:shd w:val="clear" w:color="auto" w:fill="auto"/>
          </w:tcPr>
          <w:p w14:paraId="7C7474E4"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Designer</w:t>
            </w:r>
          </w:p>
        </w:tc>
        <w:tc>
          <w:tcPr>
            <w:tcW w:w="1559" w:type="dxa"/>
            <w:shd w:val="clear" w:color="auto" w:fill="auto"/>
          </w:tcPr>
          <w:p w14:paraId="1AB541FF"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PIU in cooperation with the designer.</w:t>
            </w:r>
          </w:p>
        </w:tc>
        <w:tc>
          <w:tcPr>
            <w:tcW w:w="1845" w:type="dxa"/>
            <w:gridSpan w:val="2"/>
            <w:shd w:val="clear" w:color="auto" w:fill="auto"/>
          </w:tcPr>
          <w:p w14:paraId="36B18E28" w14:textId="77777777" w:rsidR="009D0757" w:rsidRPr="009D0757" w:rsidRDefault="009D0757" w:rsidP="007549F1">
            <w:pPr>
              <w:jc w:val="left"/>
              <w:rPr>
                <w:rFonts w:ascii="Cambria" w:hAnsi="Cambria"/>
                <w:sz w:val="18"/>
                <w:szCs w:val="18"/>
                <w:lang w:val="en-GB"/>
              </w:rPr>
            </w:pPr>
          </w:p>
        </w:tc>
      </w:tr>
      <w:tr w:rsidR="009D0757" w:rsidRPr="009D0757" w14:paraId="23A0436B" w14:textId="77777777" w:rsidTr="007549F1">
        <w:trPr>
          <w:gridAfter w:val="1"/>
          <w:wAfter w:w="7" w:type="dxa"/>
        </w:trPr>
        <w:tc>
          <w:tcPr>
            <w:tcW w:w="1417" w:type="dxa"/>
          </w:tcPr>
          <w:p w14:paraId="3575ED5E" w14:textId="77777777" w:rsidR="009D0757" w:rsidRPr="009D0757" w:rsidRDefault="009D0757" w:rsidP="007549F1">
            <w:pPr>
              <w:rPr>
                <w:rFonts w:ascii="Cambria" w:hAnsi="Cambria"/>
                <w:sz w:val="18"/>
                <w:szCs w:val="18"/>
              </w:rPr>
            </w:pPr>
            <w:r w:rsidRPr="009D0757">
              <w:rPr>
                <w:rFonts w:ascii="Cambria" w:hAnsi="Cambria"/>
                <w:sz w:val="18"/>
                <w:szCs w:val="18"/>
                <w:lang w:val="en-GB"/>
              </w:rPr>
              <w:t>Planning (Designing) /</w:t>
            </w:r>
            <w:r w:rsidRPr="009D0757">
              <w:rPr>
                <w:rFonts w:ascii="Cambria" w:hAnsi="Cambria"/>
                <w:sz w:val="18"/>
                <w:szCs w:val="18"/>
                <w:lang w:val="en-GB"/>
              </w:rPr>
              <w:br/>
              <w:t>Construction</w:t>
            </w:r>
          </w:p>
        </w:tc>
        <w:tc>
          <w:tcPr>
            <w:tcW w:w="2552" w:type="dxa"/>
          </w:tcPr>
          <w:p w14:paraId="081FFA3B" w14:textId="77777777" w:rsidR="009D0757" w:rsidRPr="009D0757" w:rsidRDefault="009D0757" w:rsidP="007549F1">
            <w:pPr>
              <w:rPr>
                <w:rFonts w:ascii="Cambria" w:hAnsi="Cambria"/>
                <w:sz w:val="18"/>
                <w:szCs w:val="18"/>
              </w:rPr>
            </w:pPr>
            <w:r w:rsidRPr="009D0757">
              <w:rPr>
                <w:rFonts w:ascii="Cambria" w:hAnsi="Cambria"/>
                <w:sz w:val="18"/>
                <w:szCs w:val="18"/>
                <w:lang w:val="en-GB"/>
              </w:rPr>
              <w:t>Influence on cultural heritage</w:t>
            </w:r>
          </w:p>
        </w:tc>
        <w:tc>
          <w:tcPr>
            <w:tcW w:w="3542" w:type="dxa"/>
            <w:vAlign w:val="center"/>
          </w:tcPr>
          <w:p w14:paraId="4DCF5D0F" w14:textId="77777777" w:rsidR="009D0757" w:rsidRPr="009D0757" w:rsidRDefault="009D0757" w:rsidP="007549F1">
            <w:pPr>
              <w:autoSpaceDE w:val="0"/>
              <w:autoSpaceDN w:val="0"/>
              <w:adjustRightInd w:val="0"/>
              <w:jc w:val="left"/>
              <w:rPr>
                <w:rFonts w:ascii="Cambria" w:hAnsi="Cambria" w:cs="Calibri"/>
                <w:sz w:val="18"/>
                <w:szCs w:val="18"/>
                <w:lang w:val="en-GB"/>
              </w:rPr>
            </w:pPr>
            <w:r w:rsidRPr="009D0757">
              <w:rPr>
                <w:rFonts w:ascii="Cambria" w:hAnsi="Cambria" w:cs="Calibri"/>
                <w:sz w:val="18"/>
                <w:szCs w:val="18"/>
                <w:lang w:val="en-GB"/>
              </w:rPr>
              <w:t>Create a "chance find" procedure for dealing with random archaeological finds of cultural heritage, defined as a physical cultural heritage that is unexpectedly found during the implementation of the project. Implement the Procedure during the construction work, and ensure that the appropriate staff and the Contractor are trained on the requirements of the Procedure.</w:t>
            </w:r>
          </w:p>
          <w:p w14:paraId="2731E80F" w14:textId="77777777" w:rsidR="009D0757" w:rsidRPr="009D0757" w:rsidRDefault="009D0757" w:rsidP="007549F1">
            <w:pPr>
              <w:autoSpaceDE w:val="0"/>
              <w:autoSpaceDN w:val="0"/>
              <w:adjustRightInd w:val="0"/>
              <w:jc w:val="left"/>
              <w:rPr>
                <w:rFonts w:ascii="Cambria" w:hAnsi="Cambria" w:cs="Calibri"/>
                <w:sz w:val="18"/>
                <w:szCs w:val="18"/>
                <w:lang w:val="en-GB"/>
              </w:rPr>
            </w:pPr>
            <w:r w:rsidRPr="009D0757">
              <w:rPr>
                <w:rFonts w:ascii="Cambria" w:hAnsi="Cambria" w:cs="Calibri"/>
                <w:sz w:val="18"/>
                <w:szCs w:val="18"/>
                <w:lang w:val="en-GB"/>
              </w:rPr>
              <w:t>The "chance find" procedures should include:</w:t>
            </w:r>
          </w:p>
          <w:p w14:paraId="40A05899" w14:textId="77777777" w:rsidR="009D0757" w:rsidRPr="009D0757" w:rsidRDefault="009D0757" w:rsidP="004C7D3F">
            <w:pPr>
              <w:pStyle w:val="ListParagraph"/>
              <w:numPr>
                <w:ilvl w:val="0"/>
                <w:numId w:val="12"/>
              </w:numPr>
              <w:autoSpaceDE w:val="0"/>
              <w:autoSpaceDN w:val="0"/>
              <w:adjustRightInd w:val="0"/>
              <w:ind w:left="459" w:hanging="284"/>
              <w:jc w:val="left"/>
              <w:rPr>
                <w:rFonts w:ascii="Cambria" w:hAnsi="Cambria" w:cs="Wingdings"/>
                <w:sz w:val="18"/>
                <w:szCs w:val="18"/>
                <w:lang w:val="en-GB"/>
              </w:rPr>
            </w:pPr>
            <w:r w:rsidRPr="009D0757">
              <w:rPr>
                <w:rFonts w:ascii="Cambria" w:hAnsi="Cambria" w:cs="Wingdings"/>
                <w:sz w:val="18"/>
                <w:szCs w:val="18"/>
                <w:lang w:val="en-GB"/>
              </w:rPr>
              <w:t>Warning of project staff on the possibility of detecting archaeological finds of cultural heritage,</w:t>
            </w:r>
          </w:p>
          <w:p w14:paraId="6273B48E" w14:textId="77777777" w:rsidR="009D0757" w:rsidRPr="009D0757" w:rsidRDefault="009D0757" w:rsidP="004C7D3F">
            <w:pPr>
              <w:pStyle w:val="ListParagraph"/>
              <w:numPr>
                <w:ilvl w:val="0"/>
                <w:numId w:val="12"/>
              </w:numPr>
              <w:autoSpaceDE w:val="0"/>
              <w:autoSpaceDN w:val="0"/>
              <w:adjustRightInd w:val="0"/>
              <w:ind w:left="459" w:hanging="284"/>
              <w:jc w:val="left"/>
              <w:rPr>
                <w:rFonts w:ascii="Cambria" w:hAnsi="Cambria" w:cs="Wingdings"/>
                <w:sz w:val="18"/>
                <w:szCs w:val="18"/>
                <w:lang w:val="en-GB"/>
              </w:rPr>
            </w:pPr>
            <w:r w:rsidRPr="009D0757">
              <w:rPr>
                <w:rFonts w:ascii="Cambria" w:hAnsi="Cambria" w:cs="Wingdings"/>
                <w:sz w:val="18"/>
                <w:szCs w:val="18"/>
                <w:lang w:val="en-GB"/>
              </w:rPr>
              <w:t>Fencing the area to prevent further disruption or destruction,</w:t>
            </w:r>
          </w:p>
          <w:p w14:paraId="0BE296A9" w14:textId="77777777" w:rsidR="009D0757" w:rsidRPr="009D0757" w:rsidRDefault="009D0757" w:rsidP="004C7D3F">
            <w:pPr>
              <w:pStyle w:val="ListParagraph"/>
              <w:numPr>
                <w:ilvl w:val="0"/>
                <w:numId w:val="12"/>
              </w:numPr>
              <w:autoSpaceDE w:val="0"/>
              <w:autoSpaceDN w:val="0"/>
              <w:adjustRightInd w:val="0"/>
              <w:ind w:left="459" w:hanging="284"/>
              <w:jc w:val="left"/>
              <w:rPr>
                <w:rFonts w:ascii="Cambria" w:hAnsi="Cambria"/>
                <w:sz w:val="18"/>
                <w:szCs w:val="18"/>
              </w:rPr>
            </w:pPr>
            <w:r w:rsidRPr="009D0757">
              <w:rPr>
                <w:rFonts w:ascii="Cambria" w:hAnsi="Cambria" w:cs="Wingdings"/>
                <w:sz w:val="18"/>
                <w:szCs w:val="18"/>
                <w:lang w:val="en-GB"/>
              </w:rPr>
              <w:t>Notifying competent authorities of findings / locations.</w:t>
            </w:r>
          </w:p>
        </w:tc>
        <w:tc>
          <w:tcPr>
            <w:tcW w:w="1134" w:type="dxa"/>
          </w:tcPr>
          <w:p w14:paraId="0EBA9A87"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27C6EB4F" w14:textId="77777777" w:rsidR="009D0757" w:rsidRPr="009D0757" w:rsidRDefault="009D0757" w:rsidP="007549F1">
            <w:pPr>
              <w:rPr>
                <w:rFonts w:ascii="Cambria" w:hAnsi="Cambria"/>
                <w:sz w:val="18"/>
                <w:szCs w:val="18"/>
              </w:rPr>
            </w:pPr>
            <w:r w:rsidRPr="009D0757">
              <w:rPr>
                <w:rFonts w:ascii="Cambria" w:hAnsi="Cambria"/>
                <w:sz w:val="18"/>
                <w:szCs w:val="18"/>
                <w:lang w:val="en-GB"/>
              </w:rPr>
              <w:t>Cost estimation will be available through main design.</w:t>
            </w:r>
          </w:p>
        </w:tc>
        <w:tc>
          <w:tcPr>
            <w:tcW w:w="1277" w:type="dxa"/>
          </w:tcPr>
          <w:p w14:paraId="153E0D5E" w14:textId="77777777" w:rsidR="009D0757" w:rsidRPr="009D0757" w:rsidRDefault="009D0757" w:rsidP="007549F1">
            <w:pPr>
              <w:rPr>
                <w:rFonts w:ascii="Cambria" w:hAnsi="Cambria"/>
                <w:sz w:val="18"/>
                <w:szCs w:val="18"/>
              </w:rPr>
            </w:pPr>
            <w:r w:rsidRPr="009D0757">
              <w:rPr>
                <w:rFonts w:ascii="Cambria" w:hAnsi="Cambria"/>
                <w:sz w:val="18"/>
                <w:szCs w:val="18"/>
                <w:lang w:val="en-GB"/>
              </w:rPr>
              <w:t>Designer, Contractor</w:t>
            </w:r>
          </w:p>
        </w:tc>
        <w:tc>
          <w:tcPr>
            <w:tcW w:w="1559" w:type="dxa"/>
          </w:tcPr>
          <w:p w14:paraId="0893968F" w14:textId="77777777" w:rsidR="009D0757" w:rsidRPr="009D0757" w:rsidRDefault="009D0757" w:rsidP="007549F1">
            <w:pPr>
              <w:rPr>
                <w:rFonts w:ascii="Cambria" w:hAnsi="Cambria"/>
                <w:sz w:val="18"/>
                <w:szCs w:val="18"/>
              </w:rPr>
            </w:pPr>
            <w:r w:rsidRPr="009D0757">
              <w:rPr>
                <w:rFonts w:ascii="Cambria" w:hAnsi="Cambria"/>
                <w:sz w:val="18"/>
                <w:szCs w:val="18"/>
                <w:lang w:val="en-GB"/>
              </w:rPr>
              <w:t>PIU in cooperation with the designer, contractors and competent authority representatives</w:t>
            </w:r>
          </w:p>
        </w:tc>
        <w:tc>
          <w:tcPr>
            <w:tcW w:w="1845" w:type="dxa"/>
            <w:gridSpan w:val="2"/>
          </w:tcPr>
          <w:p w14:paraId="2103A366" w14:textId="77777777" w:rsidR="009D0757" w:rsidRPr="009D0757" w:rsidRDefault="009D0757" w:rsidP="007549F1">
            <w:pPr>
              <w:rPr>
                <w:rFonts w:ascii="Cambria" w:hAnsi="Cambria"/>
                <w:sz w:val="18"/>
                <w:szCs w:val="18"/>
              </w:rPr>
            </w:pPr>
            <w:r w:rsidRPr="009D0757">
              <w:rPr>
                <w:rFonts w:ascii="Cambria" w:hAnsi="Cambria"/>
                <w:sz w:val="18"/>
                <w:szCs w:val="18"/>
                <w:lang w:val="en-GB"/>
              </w:rPr>
              <w:t>The procedure is being prepared in the planning phase, i.e. prior to construction and implemented during the construction of the irrigation system</w:t>
            </w:r>
          </w:p>
        </w:tc>
      </w:tr>
      <w:tr w:rsidR="009D0757" w:rsidRPr="009D0757" w14:paraId="500C7D5A" w14:textId="77777777" w:rsidTr="007549F1">
        <w:trPr>
          <w:gridAfter w:val="1"/>
          <w:wAfter w:w="7" w:type="dxa"/>
        </w:trPr>
        <w:tc>
          <w:tcPr>
            <w:tcW w:w="1417" w:type="dxa"/>
          </w:tcPr>
          <w:p w14:paraId="56471EA9" w14:textId="77777777" w:rsidR="009D0757" w:rsidRPr="009D0757" w:rsidRDefault="009D0757" w:rsidP="007549F1">
            <w:pPr>
              <w:rPr>
                <w:rFonts w:ascii="Cambria" w:hAnsi="Cambria"/>
                <w:color w:val="FF0000"/>
                <w:sz w:val="18"/>
                <w:szCs w:val="18"/>
              </w:rPr>
            </w:pPr>
            <w:r w:rsidRPr="009D0757">
              <w:rPr>
                <w:rFonts w:ascii="Cambria" w:hAnsi="Cambria"/>
                <w:sz w:val="18"/>
                <w:szCs w:val="18"/>
                <w:lang w:val="en-GB"/>
              </w:rPr>
              <w:lastRenderedPageBreak/>
              <w:t>Construction</w:t>
            </w:r>
          </w:p>
        </w:tc>
        <w:tc>
          <w:tcPr>
            <w:tcW w:w="2552" w:type="dxa"/>
          </w:tcPr>
          <w:p w14:paraId="01701B7B" w14:textId="77777777" w:rsidR="009D0757" w:rsidRPr="009D0757" w:rsidRDefault="009D0757" w:rsidP="007549F1">
            <w:pPr>
              <w:rPr>
                <w:rFonts w:ascii="Cambria" w:hAnsi="Cambria"/>
                <w:color w:val="FF0000"/>
                <w:sz w:val="18"/>
                <w:szCs w:val="18"/>
              </w:rPr>
            </w:pPr>
            <w:r w:rsidRPr="009D0757">
              <w:rPr>
                <w:rFonts w:ascii="Cambria" w:hAnsi="Cambria"/>
                <w:sz w:val="18"/>
                <w:szCs w:val="18"/>
                <w:lang w:val="en-GB"/>
              </w:rPr>
              <w:t>Soil erosion and land sliding as a consequence of deforestation, clearing and excavation activities</w:t>
            </w:r>
          </w:p>
        </w:tc>
        <w:tc>
          <w:tcPr>
            <w:tcW w:w="3542" w:type="dxa"/>
          </w:tcPr>
          <w:p w14:paraId="44DAE83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Provide slope protection (through bank compaction, rip-rapping, vegetative stabilization).</w:t>
            </w:r>
          </w:p>
          <w:p w14:paraId="1D0C72F6"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 xml:space="preserve">Designate an earth material storage area, with topsoil set aside for re-use. </w:t>
            </w:r>
          </w:p>
          <w:p w14:paraId="01A2FD8B"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Carry out replacement planting or transplanting vegetation.</w:t>
            </w:r>
          </w:p>
          <w:p w14:paraId="64E57D7C"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Implement Waste Management Plan presented in Annex 2.</w:t>
            </w:r>
          </w:p>
        </w:tc>
        <w:tc>
          <w:tcPr>
            <w:tcW w:w="1134" w:type="dxa"/>
          </w:tcPr>
          <w:p w14:paraId="530BDC88"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09183496"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00A6168B"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559" w:type="dxa"/>
          </w:tcPr>
          <w:p w14:paraId="7EBB80E0"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845" w:type="dxa"/>
            <w:gridSpan w:val="2"/>
          </w:tcPr>
          <w:p w14:paraId="7A4BFBEC" w14:textId="77777777" w:rsidR="009D0757" w:rsidRPr="009D0757" w:rsidRDefault="009D0757" w:rsidP="007549F1">
            <w:pPr>
              <w:rPr>
                <w:rFonts w:ascii="Cambria" w:hAnsi="Cambria" w:cs="Arial"/>
                <w:sz w:val="18"/>
                <w:szCs w:val="18"/>
              </w:rPr>
            </w:pPr>
            <w:r w:rsidRPr="009D0757">
              <w:rPr>
                <w:rFonts w:ascii="Cambria" w:hAnsi="Cambria"/>
                <w:sz w:val="18"/>
                <w:szCs w:val="18"/>
                <w:lang w:val="en-GB"/>
              </w:rPr>
              <w:t>Regulate through construction works contract.</w:t>
            </w:r>
          </w:p>
        </w:tc>
      </w:tr>
      <w:tr w:rsidR="009D0757" w:rsidRPr="009D0757" w14:paraId="127ACE5E" w14:textId="77777777" w:rsidTr="007549F1">
        <w:trPr>
          <w:gridAfter w:val="1"/>
          <w:wAfter w:w="7" w:type="dxa"/>
        </w:trPr>
        <w:tc>
          <w:tcPr>
            <w:tcW w:w="1417" w:type="dxa"/>
          </w:tcPr>
          <w:p w14:paraId="0A31BFD6"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w:t>
            </w:r>
          </w:p>
        </w:tc>
        <w:tc>
          <w:tcPr>
            <w:tcW w:w="2552" w:type="dxa"/>
          </w:tcPr>
          <w:p w14:paraId="31993BED"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Contamination of soil by grease and fuel from mechanization</w:t>
            </w:r>
          </w:p>
        </w:tc>
        <w:tc>
          <w:tcPr>
            <w:tcW w:w="3542" w:type="dxa"/>
            <w:vAlign w:val="center"/>
          </w:tcPr>
          <w:p w14:paraId="5E9CBC00"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Monitor the operation of the mechanization and maintain it regularly. The Contractor is obliged to enclose evidence on proper operation of the vehicle in accordance with the regulations on the emission of harmful gases.</w:t>
            </w:r>
          </w:p>
          <w:p w14:paraId="3DE54216"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Prepare and implement the Construction Site Organisation Plan and Emergency Preparedness and Response Plan.</w:t>
            </w:r>
          </w:p>
        </w:tc>
        <w:tc>
          <w:tcPr>
            <w:tcW w:w="1134" w:type="dxa"/>
          </w:tcPr>
          <w:p w14:paraId="1F252A06"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6FC9EE76"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30CE0D3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559" w:type="dxa"/>
          </w:tcPr>
          <w:p w14:paraId="6BDEDE69"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845" w:type="dxa"/>
            <w:gridSpan w:val="2"/>
          </w:tcPr>
          <w:p w14:paraId="600748A5" w14:textId="77777777" w:rsidR="009D0757" w:rsidRPr="009D0757" w:rsidRDefault="009D0757" w:rsidP="007549F1">
            <w:pPr>
              <w:rPr>
                <w:rFonts w:ascii="Cambria" w:hAnsi="Cambria"/>
                <w:sz w:val="18"/>
                <w:szCs w:val="18"/>
                <w:lang w:val="en-GB"/>
              </w:rPr>
            </w:pPr>
          </w:p>
        </w:tc>
      </w:tr>
      <w:tr w:rsidR="009D0757" w:rsidRPr="009D0757" w14:paraId="2606447D" w14:textId="77777777" w:rsidTr="007549F1">
        <w:trPr>
          <w:gridAfter w:val="1"/>
          <w:wAfter w:w="7" w:type="dxa"/>
        </w:trPr>
        <w:tc>
          <w:tcPr>
            <w:tcW w:w="1417" w:type="dxa"/>
          </w:tcPr>
          <w:p w14:paraId="0C4B9942"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w:t>
            </w:r>
          </w:p>
        </w:tc>
        <w:tc>
          <w:tcPr>
            <w:tcW w:w="2552" w:type="dxa"/>
          </w:tcPr>
          <w:p w14:paraId="4B4339CA"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Water and soil pollution due to poor waste disposal</w:t>
            </w:r>
          </w:p>
        </w:tc>
        <w:tc>
          <w:tcPr>
            <w:tcW w:w="3542" w:type="dxa"/>
          </w:tcPr>
          <w:p w14:paraId="6D0CD8CA" w14:textId="77777777" w:rsidR="009D0757" w:rsidRPr="009D0757" w:rsidRDefault="009D0757" w:rsidP="007549F1">
            <w:pPr>
              <w:rPr>
                <w:rFonts w:ascii="Cambria" w:hAnsi="Cambria" w:cs="Arial"/>
                <w:sz w:val="18"/>
                <w:szCs w:val="18"/>
                <w:lang w:val="en-GB"/>
              </w:rPr>
            </w:pPr>
            <w:r w:rsidRPr="009D0757">
              <w:rPr>
                <w:rFonts w:ascii="Cambria" w:hAnsi="Cambria" w:cs="Arial"/>
                <w:sz w:val="18"/>
                <w:szCs w:val="18"/>
                <w:lang w:val="en-GB"/>
              </w:rPr>
              <w:t>Prepare a site-specific Waste Management Plan.</w:t>
            </w:r>
          </w:p>
          <w:p w14:paraId="20E5B87E" w14:textId="77777777" w:rsidR="009D0757" w:rsidRPr="009D0757" w:rsidRDefault="009D0757" w:rsidP="007549F1">
            <w:pPr>
              <w:rPr>
                <w:rFonts w:ascii="Cambria" w:hAnsi="Cambria" w:cs="Arial"/>
                <w:sz w:val="18"/>
                <w:szCs w:val="18"/>
                <w:lang w:val="en-GB"/>
              </w:rPr>
            </w:pPr>
            <w:r w:rsidRPr="009D0757">
              <w:rPr>
                <w:rFonts w:ascii="Cambria" w:hAnsi="Cambria" w:cs="Arial"/>
                <w:sz w:val="18"/>
                <w:szCs w:val="18"/>
                <w:lang w:val="en-GB"/>
              </w:rPr>
              <w:t>Short term storage in some locations.</w:t>
            </w:r>
          </w:p>
          <w:p w14:paraId="27E37E09" w14:textId="77777777" w:rsidR="009D0757" w:rsidRPr="009D0757" w:rsidRDefault="009D0757" w:rsidP="007549F1">
            <w:pPr>
              <w:rPr>
                <w:rFonts w:ascii="Cambria" w:hAnsi="Cambria" w:cs="Arial"/>
                <w:sz w:val="18"/>
                <w:szCs w:val="18"/>
                <w:lang w:val="en-GB"/>
              </w:rPr>
            </w:pPr>
            <w:r w:rsidRPr="009D0757">
              <w:rPr>
                <w:rFonts w:ascii="Cambria" w:hAnsi="Cambria" w:cs="Arial"/>
                <w:sz w:val="18"/>
                <w:szCs w:val="18"/>
                <w:lang w:val="en-GB"/>
              </w:rPr>
              <w:t>Disposal of waste for recycling by the authorized operators.</w:t>
            </w:r>
          </w:p>
          <w:p w14:paraId="5D66E4F4" w14:textId="77777777" w:rsidR="009D0757" w:rsidRPr="009D0757" w:rsidRDefault="009D0757" w:rsidP="007549F1">
            <w:pPr>
              <w:rPr>
                <w:rFonts w:ascii="Cambria" w:hAnsi="Cambria" w:cs="Arial"/>
                <w:sz w:val="18"/>
                <w:szCs w:val="18"/>
                <w:lang w:val="en-GB"/>
              </w:rPr>
            </w:pPr>
            <w:r w:rsidRPr="009D0757">
              <w:rPr>
                <w:rFonts w:ascii="Cambria" w:hAnsi="Cambria" w:cs="Arial"/>
                <w:sz w:val="18"/>
                <w:szCs w:val="18"/>
                <w:lang w:val="en-GB"/>
              </w:rPr>
              <w:t>Earth and the other inert material should be used for "landscaping".</w:t>
            </w:r>
          </w:p>
          <w:p w14:paraId="4F6A3BA2" w14:textId="77777777" w:rsidR="009D0757" w:rsidRPr="009D0757" w:rsidRDefault="009D0757" w:rsidP="007549F1">
            <w:pPr>
              <w:rPr>
                <w:rFonts w:ascii="Cambria" w:hAnsi="Cambria" w:cs="Arial"/>
                <w:sz w:val="18"/>
                <w:szCs w:val="18"/>
                <w:lang w:val="en-GB"/>
              </w:rPr>
            </w:pPr>
            <w:r w:rsidRPr="009D0757">
              <w:rPr>
                <w:rFonts w:ascii="Cambria" w:hAnsi="Cambria" w:cs="Arial"/>
                <w:sz w:val="18"/>
                <w:szCs w:val="18"/>
                <w:lang w:val="en-GB"/>
              </w:rPr>
              <w:t>Reusing and recycling waste wherever possible.</w:t>
            </w:r>
          </w:p>
          <w:p w14:paraId="397E8B45" w14:textId="77777777" w:rsidR="009D0757" w:rsidRPr="009D0757" w:rsidRDefault="009D0757" w:rsidP="007549F1">
            <w:pPr>
              <w:rPr>
                <w:rFonts w:ascii="Cambria" w:hAnsi="Cambria" w:cs="Arial"/>
                <w:sz w:val="18"/>
                <w:szCs w:val="18"/>
                <w:lang w:val="en-GB"/>
              </w:rPr>
            </w:pPr>
            <w:r w:rsidRPr="009D0757">
              <w:rPr>
                <w:rFonts w:ascii="Cambria" w:hAnsi="Cambria" w:cs="Arial"/>
                <w:sz w:val="18"/>
                <w:szCs w:val="18"/>
                <w:lang w:val="en-GB"/>
              </w:rPr>
              <w:t>It is forbidden to incinerate waste in the open and on-site.</w:t>
            </w:r>
          </w:p>
          <w:p w14:paraId="46B1B29A" w14:textId="77777777" w:rsidR="009D0757" w:rsidRPr="009D0757" w:rsidRDefault="009D0757" w:rsidP="007549F1">
            <w:pPr>
              <w:rPr>
                <w:rFonts w:ascii="Cambria" w:hAnsi="Cambria" w:cs="Arial"/>
                <w:sz w:val="18"/>
                <w:szCs w:val="18"/>
                <w:lang w:val="en-GB"/>
              </w:rPr>
            </w:pPr>
            <w:r w:rsidRPr="009D0757">
              <w:rPr>
                <w:rFonts w:ascii="Cambria" w:hAnsi="Cambria" w:cs="Arial"/>
                <w:sz w:val="18"/>
                <w:szCs w:val="18"/>
                <w:lang w:val="en-GB"/>
              </w:rPr>
              <w:t xml:space="preserve">Any hazardous waste will be separated on site, adequately stored and handled to a licensed operator for its management and final disposal. </w:t>
            </w:r>
          </w:p>
          <w:p w14:paraId="2A1DA44D" w14:textId="77777777" w:rsidR="009D0757" w:rsidRPr="009D0757" w:rsidRDefault="009D0757" w:rsidP="007549F1">
            <w:pPr>
              <w:ind w:left="33"/>
              <w:jc w:val="left"/>
              <w:rPr>
                <w:rFonts w:ascii="Cambria" w:hAnsi="Cambria"/>
                <w:sz w:val="18"/>
                <w:szCs w:val="18"/>
                <w:lang w:val="en-GB"/>
              </w:rPr>
            </w:pPr>
            <w:r w:rsidRPr="009D0757">
              <w:rPr>
                <w:rFonts w:ascii="Cambria" w:hAnsi="Cambria"/>
                <w:sz w:val="18"/>
                <w:szCs w:val="18"/>
                <w:lang w:val="en-GB"/>
              </w:rPr>
              <w:t>Implement Waste Management Plan presented in Annex 2</w:t>
            </w:r>
            <w:r w:rsidRPr="009D0757">
              <w:rPr>
                <w:rFonts w:ascii="Cambria" w:hAnsi="Cambria" w:cs="Arial"/>
                <w:sz w:val="18"/>
                <w:szCs w:val="18"/>
                <w:lang w:val="en-GB"/>
              </w:rPr>
              <w:t>.</w:t>
            </w:r>
          </w:p>
        </w:tc>
        <w:tc>
          <w:tcPr>
            <w:tcW w:w="1134" w:type="dxa"/>
          </w:tcPr>
          <w:p w14:paraId="4E34D618"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5C06326E"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74C98C63"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559" w:type="dxa"/>
          </w:tcPr>
          <w:p w14:paraId="731B976A"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845" w:type="dxa"/>
            <w:gridSpan w:val="2"/>
          </w:tcPr>
          <w:p w14:paraId="048CBB9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Regulate through construction works contract.</w:t>
            </w:r>
          </w:p>
        </w:tc>
      </w:tr>
      <w:tr w:rsidR="009D0757" w:rsidRPr="009D0757" w14:paraId="6ABEECC9" w14:textId="77777777" w:rsidTr="007549F1">
        <w:trPr>
          <w:gridAfter w:val="1"/>
          <w:wAfter w:w="7" w:type="dxa"/>
        </w:trPr>
        <w:tc>
          <w:tcPr>
            <w:tcW w:w="1417" w:type="dxa"/>
          </w:tcPr>
          <w:p w14:paraId="597E29B4"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w:t>
            </w:r>
          </w:p>
        </w:tc>
        <w:tc>
          <w:tcPr>
            <w:tcW w:w="2552" w:type="dxa"/>
          </w:tcPr>
          <w:p w14:paraId="5812C45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Water and soil pollution due to the discharge of waste sanitary waters from the construction site</w:t>
            </w:r>
          </w:p>
        </w:tc>
        <w:tc>
          <w:tcPr>
            <w:tcW w:w="3542" w:type="dxa"/>
          </w:tcPr>
          <w:p w14:paraId="63042C27" w14:textId="77777777" w:rsidR="009D0757" w:rsidRPr="009D0757" w:rsidRDefault="009D0757" w:rsidP="007549F1">
            <w:pPr>
              <w:rPr>
                <w:rFonts w:ascii="Cambria" w:hAnsi="Cambria" w:cs="Arial"/>
                <w:sz w:val="18"/>
                <w:szCs w:val="18"/>
                <w:lang w:val="en-GB"/>
              </w:rPr>
            </w:pPr>
            <w:r w:rsidRPr="009D0757">
              <w:rPr>
                <w:rFonts w:ascii="Cambria" w:hAnsi="Cambria" w:cs="Arial"/>
                <w:sz w:val="18"/>
                <w:szCs w:val="18"/>
                <w:lang w:val="en-GB"/>
              </w:rPr>
              <w:t>Installation of ecological toilettes for workers</w:t>
            </w:r>
          </w:p>
        </w:tc>
        <w:tc>
          <w:tcPr>
            <w:tcW w:w="1134" w:type="dxa"/>
          </w:tcPr>
          <w:p w14:paraId="321EC47D"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6164AD99"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6E64BDA4"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559" w:type="dxa"/>
          </w:tcPr>
          <w:p w14:paraId="29CC2E79"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845" w:type="dxa"/>
            <w:gridSpan w:val="2"/>
          </w:tcPr>
          <w:p w14:paraId="191F8F08"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Regulate through construction works contract.</w:t>
            </w:r>
          </w:p>
        </w:tc>
      </w:tr>
      <w:tr w:rsidR="009D0757" w:rsidRPr="009D0757" w14:paraId="7012EE3B" w14:textId="77777777" w:rsidTr="007549F1">
        <w:trPr>
          <w:gridAfter w:val="1"/>
          <w:wAfter w:w="7" w:type="dxa"/>
        </w:trPr>
        <w:tc>
          <w:tcPr>
            <w:tcW w:w="1417" w:type="dxa"/>
          </w:tcPr>
          <w:p w14:paraId="398ED4C7"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w:t>
            </w:r>
          </w:p>
        </w:tc>
        <w:tc>
          <w:tcPr>
            <w:tcW w:w="2552" w:type="dxa"/>
          </w:tcPr>
          <w:p w14:paraId="3785B680"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 xml:space="preserve">Increased turbidity of surface </w:t>
            </w:r>
            <w:r w:rsidRPr="009D0757">
              <w:rPr>
                <w:rFonts w:ascii="Cambria" w:hAnsi="Cambria"/>
                <w:sz w:val="18"/>
                <w:szCs w:val="18"/>
                <w:lang w:val="en-GB"/>
              </w:rPr>
              <w:lastRenderedPageBreak/>
              <w:t>and groundwater as a result of construction works</w:t>
            </w:r>
          </w:p>
        </w:tc>
        <w:tc>
          <w:tcPr>
            <w:tcW w:w="3542" w:type="dxa"/>
          </w:tcPr>
          <w:p w14:paraId="1FB72F08"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lastRenderedPageBreak/>
              <w:t xml:space="preserve">Same measures as for erosion control and </w:t>
            </w:r>
            <w:r w:rsidRPr="009D0757">
              <w:rPr>
                <w:rFonts w:ascii="Cambria" w:hAnsi="Cambria"/>
                <w:sz w:val="18"/>
                <w:szCs w:val="18"/>
                <w:lang w:val="en-GB"/>
              </w:rPr>
              <w:lastRenderedPageBreak/>
              <w:t>slope stabilization.</w:t>
            </w:r>
          </w:p>
          <w:p w14:paraId="51941A46"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Set up sediment traps along river and/or gabions along banks to filter out eroded sediments.</w:t>
            </w:r>
          </w:p>
          <w:p w14:paraId="39C0DD80"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Conduct the works during dry weather.</w:t>
            </w:r>
          </w:p>
          <w:p w14:paraId="36FE4AD2"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Prepare and implement the Construction Site Management Plan.</w:t>
            </w:r>
          </w:p>
          <w:p w14:paraId="54893387"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Implement Waste Management Plan presented in Annex 2.</w:t>
            </w:r>
          </w:p>
        </w:tc>
        <w:tc>
          <w:tcPr>
            <w:tcW w:w="1134" w:type="dxa"/>
          </w:tcPr>
          <w:p w14:paraId="2E8AA8B2" w14:textId="77777777" w:rsidR="009D0757" w:rsidRPr="009D0757" w:rsidRDefault="009D0757" w:rsidP="007549F1">
            <w:pPr>
              <w:rPr>
                <w:rFonts w:ascii="Cambria" w:hAnsi="Cambria"/>
                <w:sz w:val="18"/>
                <w:szCs w:val="18"/>
              </w:rPr>
            </w:pPr>
            <w:r w:rsidRPr="009D0757">
              <w:rPr>
                <w:rFonts w:ascii="Cambria" w:hAnsi="Cambria"/>
                <w:sz w:val="18"/>
                <w:szCs w:val="18"/>
              </w:rPr>
              <w:lastRenderedPageBreak/>
              <w:t>-</w:t>
            </w:r>
          </w:p>
        </w:tc>
        <w:tc>
          <w:tcPr>
            <w:tcW w:w="1560" w:type="dxa"/>
          </w:tcPr>
          <w:p w14:paraId="187688A9"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166586A0"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559" w:type="dxa"/>
          </w:tcPr>
          <w:p w14:paraId="4FEA69B0"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845" w:type="dxa"/>
            <w:gridSpan w:val="2"/>
          </w:tcPr>
          <w:p w14:paraId="6EE55C4D"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 xml:space="preserve">Regulate through </w:t>
            </w:r>
            <w:r w:rsidRPr="009D0757">
              <w:rPr>
                <w:rFonts w:ascii="Cambria" w:hAnsi="Cambria"/>
                <w:sz w:val="18"/>
                <w:szCs w:val="18"/>
                <w:lang w:val="en-GB"/>
              </w:rPr>
              <w:lastRenderedPageBreak/>
              <w:t>construction works contract.</w:t>
            </w:r>
          </w:p>
        </w:tc>
      </w:tr>
      <w:tr w:rsidR="009D0757" w:rsidRPr="009D0757" w14:paraId="3A06B68B" w14:textId="77777777" w:rsidTr="007549F1">
        <w:trPr>
          <w:gridAfter w:val="1"/>
          <w:wAfter w:w="7" w:type="dxa"/>
        </w:trPr>
        <w:tc>
          <w:tcPr>
            <w:tcW w:w="1417" w:type="dxa"/>
          </w:tcPr>
          <w:p w14:paraId="214A3BC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lastRenderedPageBreak/>
              <w:t>Construction</w:t>
            </w:r>
          </w:p>
        </w:tc>
        <w:tc>
          <w:tcPr>
            <w:tcW w:w="2552" w:type="dxa"/>
          </w:tcPr>
          <w:p w14:paraId="37E516B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Oil and grease contamination of surface and ground waters due to poor equipment maintenance and repair, and refuelling on the construction site</w:t>
            </w:r>
          </w:p>
        </w:tc>
        <w:tc>
          <w:tcPr>
            <w:tcW w:w="3542" w:type="dxa"/>
            <w:vAlign w:val="center"/>
          </w:tcPr>
          <w:p w14:paraId="6AA646BF"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Avoid servicing and refuelling on the site.</w:t>
            </w:r>
          </w:p>
          <w:p w14:paraId="07F4F16B"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 xml:space="preserve">In case of on-site refuelling and vehicle maintenance, use safety foils. </w:t>
            </w:r>
          </w:p>
          <w:p w14:paraId="5ADE5C27"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Provide absorbent material in case of fuel spillage.</w:t>
            </w:r>
          </w:p>
          <w:p w14:paraId="1F822C8C"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Handle used oiled materials pursuant to the Waste Management Plan.</w:t>
            </w:r>
          </w:p>
          <w:p w14:paraId="5FF3AB4F"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Prepare and implement Construction Site Management Plan and Emergency Preparedness and Response Plan including good construction practices from Annex 1, measures from Preliminary Water Approval and measures from the Waste Management Plan provided in Annex 2.</w:t>
            </w:r>
          </w:p>
        </w:tc>
        <w:tc>
          <w:tcPr>
            <w:tcW w:w="1134" w:type="dxa"/>
          </w:tcPr>
          <w:p w14:paraId="21FFD53C"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6EA428F9"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2AC4D1EB"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559" w:type="dxa"/>
          </w:tcPr>
          <w:p w14:paraId="5BB5E8C7"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845" w:type="dxa"/>
            <w:gridSpan w:val="2"/>
          </w:tcPr>
          <w:p w14:paraId="6CB01446"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Regulate through construction works contract.</w:t>
            </w:r>
          </w:p>
        </w:tc>
      </w:tr>
      <w:tr w:rsidR="009D0757" w:rsidRPr="009D0757" w14:paraId="29BABA8E" w14:textId="77777777" w:rsidTr="007549F1">
        <w:trPr>
          <w:gridAfter w:val="1"/>
          <w:wAfter w:w="7" w:type="dxa"/>
        </w:trPr>
        <w:tc>
          <w:tcPr>
            <w:tcW w:w="1417" w:type="dxa"/>
          </w:tcPr>
          <w:p w14:paraId="2E95C8BD"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w:t>
            </w:r>
          </w:p>
        </w:tc>
        <w:tc>
          <w:tcPr>
            <w:tcW w:w="2552" w:type="dxa"/>
          </w:tcPr>
          <w:p w14:paraId="4342D71F"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Introduction and spreading of invasive species</w:t>
            </w:r>
          </w:p>
        </w:tc>
        <w:tc>
          <w:tcPr>
            <w:tcW w:w="3542" w:type="dxa"/>
          </w:tcPr>
          <w:p w14:paraId="76439FA4"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All machines and other equipment need to be cleaned from sediment and vegetation.</w:t>
            </w:r>
          </w:p>
          <w:p w14:paraId="1B505F8D"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On all machines and other equipment, check whether there are invasive species (plants, invertebrates) and if so, remove them. All contaminated machines and equipment should be washed with high pressure water (preferably with hot steam under pressure).</w:t>
            </w:r>
          </w:p>
          <w:p w14:paraId="756E5932" w14:textId="77777777" w:rsidR="009D0757" w:rsidRPr="009D0757" w:rsidRDefault="009D0757" w:rsidP="007549F1">
            <w:pPr>
              <w:ind w:left="33"/>
              <w:jc w:val="left"/>
              <w:rPr>
                <w:rFonts w:ascii="Cambria" w:hAnsi="Cambria"/>
                <w:sz w:val="18"/>
                <w:szCs w:val="18"/>
                <w:lang w:val="en-GB"/>
              </w:rPr>
            </w:pPr>
            <w:r w:rsidRPr="009D0757">
              <w:rPr>
                <w:rFonts w:ascii="Cambria" w:hAnsi="Cambria"/>
                <w:sz w:val="18"/>
                <w:szCs w:val="18"/>
                <w:lang w:val="en-GB"/>
              </w:rPr>
              <w:t>When it is possible it is advisable to leave machines and equipment dry for at least four weeks before being used in another watercourse.</w:t>
            </w:r>
          </w:p>
        </w:tc>
        <w:tc>
          <w:tcPr>
            <w:tcW w:w="1134" w:type="dxa"/>
          </w:tcPr>
          <w:p w14:paraId="2560BD1D"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0B43D562"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445DCDE5" w14:textId="77777777" w:rsidR="009D0757" w:rsidRPr="009D0757" w:rsidRDefault="009D0757" w:rsidP="007549F1">
            <w:pPr>
              <w:rPr>
                <w:rFonts w:ascii="Cambria" w:hAnsi="Cambria"/>
                <w:sz w:val="18"/>
                <w:szCs w:val="18"/>
                <w:lang w:val="en-GB"/>
              </w:rPr>
            </w:pPr>
            <w:r w:rsidRPr="009D0757">
              <w:rPr>
                <w:rFonts w:ascii="Cambria" w:hAnsi="Cambria" w:cs="Cambria"/>
                <w:sz w:val="18"/>
                <w:szCs w:val="18"/>
                <w:lang w:val="en-GB"/>
              </w:rPr>
              <w:t>Contractor</w:t>
            </w:r>
          </w:p>
        </w:tc>
        <w:tc>
          <w:tcPr>
            <w:tcW w:w="1559" w:type="dxa"/>
          </w:tcPr>
          <w:p w14:paraId="5DB093FF" w14:textId="77777777" w:rsidR="009D0757" w:rsidRPr="009D0757" w:rsidRDefault="009D0757" w:rsidP="007549F1">
            <w:pPr>
              <w:rPr>
                <w:rFonts w:ascii="Cambria" w:hAnsi="Cambria"/>
                <w:sz w:val="18"/>
                <w:szCs w:val="18"/>
                <w:lang w:val="en-GB"/>
              </w:rPr>
            </w:pPr>
            <w:r w:rsidRPr="009D0757">
              <w:rPr>
                <w:rFonts w:ascii="Cambria" w:hAnsi="Cambria" w:cs="Cambria"/>
                <w:sz w:val="18"/>
                <w:szCs w:val="18"/>
                <w:lang w:val="en-GB"/>
              </w:rPr>
              <w:t>Contractor</w:t>
            </w:r>
          </w:p>
        </w:tc>
        <w:tc>
          <w:tcPr>
            <w:tcW w:w="1845" w:type="dxa"/>
            <w:gridSpan w:val="2"/>
          </w:tcPr>
          <w:p w14:paraId="5A2A7441"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Regulate through construction works contract.</w:t>
            </w:r>
          </w:p>
        </w:tc>
      </w:tr>
      <w:tr w:rsidR="009D0757" w:rsidRPr="009D0757" w14:paraId="335BE6C4" w14:textId="77777777" w:rsidTr="007549F1">
        <w:trPr>
          <w:gridAfter w:val="1"/>
          <w:wAfter w:w="7" w:type="dxa"/>
        </w:trPr>
        <w:tc>
          <w:tcPr>
            <w:tcW w:w="1417" w:type="dxa"/>
          </w:tcPr>
          <w:p w14:paraId="7B93A45C" w14:textId="77777777" w:rsidR="009D0757" w:rsidRPr="009D0757" w:rsidRDefault="009D0757" w:rsidP="007549F1">
            <w:pPr>
              <w:rPr>
                <w:rFonts w:ascii="Cambria" w:hAnsi="Cambria"/>
                <w:sz w:val="18"/>
                <w:szCs w:val="18"/>
              </w:rPr>
            </w:pPr>
            <w:r w:rsidRPr="009D0757">
              <w:rPr>
                <w:rFonts w:ascii="Cambria" w:hAnsi="Cambria"/>
                <w:sz w:val="18"/>
                <w:szCs w:val="18"/>
                <w:lang w:val="en-GB"/>
              </w:rPr>
              <w:t>Construction</w:t>
            </w:r>
          </w:p>
        </w:tc>
        <w:tc>
          <w:tcPr>
            <w:tcW w:w="2552" w:type="dxa"/>
          </w:tcPr>
          <w:p w14:paraId="6A156843" w14:textId="77777777" w:rsidR="009D0757" w:rsidRPr="009D0757" w:rsidRDefault="009D0757" w:rsidP="007549F1">
            <w:pPr>
              <w:rPr>
                <w:rFonts w:ascii="Cambria" w:hAnsi="Cambria"/>
                <w:sz w:val="18"/>
                <w:szCs w:val="18"/>
              </w:rPr>
            </w:pPr>
            <w:r w:rsidRPr="009D0757">
              <w:rPr>
                <w:rFonts w:ascii="Cambria" w:hAnsi="Cambria"/>
                <w:sz w:val="18"/>
                <w:szCs w:val="18"/>
                <w:lang w:val="en-GB"/>
              </w:rPr>
              <w:t>Disruption of vegetative cover</w:t>
            </w:r>
          </w:p>
        </w:tc>
        <w:tc>
          <w:tcPr>
            <w:tcW w:w="3542" w:type="dxa"/>
          </w:tcPr>
          <w:p w14:paraId="524DC282" w14:textId="77777777" w:rsidR="009D0757" w:rsidRPr="009D0757" w:rsidRDefault="009D0757" w:rsidP="007549F1">
            <w:pPr>
              <w:pStyle w:val="Style"/>
              <w:rPr>
                <w:rFonts w:ascii="Cambria" w:eastAsiaTheme="minorEastAsia" w:hAnsi="Cambria" w:cstheme="minorBidi"/>
                <w:sz w:val="18"/>
                <w:szCs w:val="18"/>
                <w:highlight w:val="yellow"/>
                <w:lang w:val="hr-HR" w:eastAsia="en-US"/>
              </w:rPr>
            </w:pPr>
            <w:r w:rsidRPr="009D0757">
              <w:rPr>
                <w:rFonts w:ascii="Cambria" w:eastAsiaTheme="minorEastAsia" w:hAnsi="Cambria" w:cstheme="minorBidi"/>
                <w:sz w:val="18"/>
                <w:szCs w:val="18"/>
                <w:lang w:val="en-GB" w:eastAsia="en-US"/>
              </w:rPr>
              <w:t>After the construction, the damaged area is covered with indigenous vegetation. Apply measures of good construction practice in Annex 1.</w:t>
            </w:r>
          </w:p>
        </w:tc>
        <w:tc>
          <w:tcPr>
            <w:tcW w:w="1134" w:type="dxa"/>
          </w:tcPr>
          <w:p w14:paraId="0C2BCBD9"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0737F66A"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08F4E4ED"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559" w:type="dxa"/>
          </w:tcPr>
          <w:p w14:paraId="35FF1637"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845" w:type="dxa"/>
            <w:gridSpan w:val="2"/>
          </w:tcPr>
          <w:p w14:paraId="160405B6" w14:textId="77777777" w:rsidR="009D0757" w:rsidRPr="009D0757" w:rsidRDefault="009D0757" w:rsidP="007549F1">
            <w:pPr>
              <w:rPr>
                <w:rFonts w:ascii="Cambria" w:hAnsi="Cambria"/>
                <w:sz w:val="18"/>
                <w:szCs w:val="18"/>
              </w:rPr>
            </w:pPr>
            <w:r w:rsidRPr="009D0757">
              <w:rPr>
                <w:rFonts w:ascii="Cambria" w:hAnsi="Cambria"/>
                <w:sz w:val="18"/>
                <w:szCs w:val="18"/>
                <w:lang w:val="en-GB"/>
              </w:rPr>
              <w:t>Regulate through construction works contract.</w:t>
            </w:r>
          </w:p>
        </w:tc>
      </w:tr>
      <w:tr w:rsidR="009D0757" w:rsidRPr="009D0757" w14:paraId="4B45697B" w14:textId="77777777" w:rsidTr="007549F1">
        <w:trPr>
          <w:gridAfter w:val="1"/>
          <w:wAfter w:w="7" w:type="dxa"/>
        </w:trPr>
        <w:tc>
          <w:tcPr>
            <w:tcW w:w="1417" w:type="dxa"/>
          </w:tcPr>
          <w:p w14:paraId="67B0CA43" w14:textId="77777777" w:rsidR="009D0757" w:rsidRPr="009D0757" w:rsidRDefault="009D0757" w:rsidP="007549F1">
            <w:pPr>
              <w:rPr>
                <w:rFonts w:ascii="Cambria" w:hAnsi="Cambria"/>
                <w:sz w:val="18"/>
                <w:szCs w:val="18"/>
              </w:rPr>
            </w:pPr>
            <w:r w:rsidRPr="009D0757">
              <w:rPr>
                <w:rFonts w:ascii="Cambria" w:hAnsi="Cambria"/>
                <w:sz w:val="18"/>
                <w:szCs w:val="18"/>
                <w:lang w:val="en-GB"/>
              </w:rPr>
              <w:lastRenderedPageBreak/>
              <w:t>Construction</w:t>
            </w:r>
          </w:p>
        </w:tc>
        <w:tc>
          <w:tcPr>
            <w:tcW w:w="2552" w:type="dxa"/>
          </w:tcPr>
          <w:p w14:paraId="044C5D1C"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Permanent loss of area under trees</w:t>
            </w:r>
          </w:p>
        </w:tc>
        <w:tc>
          <w:tcPr>
            <w:tcW w:w="3542" w:type="dxa"/>
          </w:tcPr>
          <w:p w14:paraId="009CBCD0" w14:textId="77777777" w:rsidR="009D0757" w:rsidRPr="009D0757" w:rsidRDefault="009D0757" w:rsidP="007549F1">
            <w:pPr>
              <w:jc w:val="left"/>
              <w:rPr>
                <w:rFonts w:ascii="Cambria" w:hAnsi="Cambria"/>
                <w:sz w:val="18"/>
                <w:szCs w:val="18"/>
                <w:lang w:val="en-US"/>
              </w:rPr>
            </w:pPr>
            <w:r w:rsidRPr="009D0757">
              <w:rPr>
                <w:rFonts w:ascii="Cambria" w:hAnsi="Cambria"/>
                <w:sz w:val="18"/>
                <w:szCs w:val="18"/>
                <w:lang w:val="en-US"/>
              </w:rPr>
              <w:t xml:space="preserve">As much as possible, avoid cutting down trees outside the area needed for water reservoir, access road, as well as pressure and distribution pipeline. Also, when performing construction work, avoid damage and destruction of trees in the edge areas with the machinery. Any removed trees will be re-planted in the vicinity of the area. </w:t>
            </w:r>
          </w:p>
        </w:tc>
        <w:tc>
          <w:tcPr>
            <w:tcW w:w="1134" w:type="dxa"/>
          </w:tcPr>
          <w:p w14:paraId="18042F89" w14:textId="77777777" w:rsidR="009D0757" w:rsidRPr="009D0757" w:rsidRDefault="009D0757" w:rsidP="007549F1">
            <w:pPr>
              <w:rPr>
                <w:rFonts w:ascii="Cambria" w:hAnsi="Cambria"/>
                <w:sz w:val="18"/>
                <w:szCs w:val="18"/>
                <w:highlight w:val="yellow"/>
              </w:rPr>
            </w:pPr>
          </w:p>
        </w:tc>
        <w:tc>
          <w:tcPr>
            <w:tcW w:w="1560" w:type="dxa"/>
          </w:tcPr>
          <w:p w14:paraId="73A0688B" w14:textId="77777777" w:rsidR="009D0757" w:rsidRPr="009D0757" w:rsidRDefault="009D0757" w:rsidP="007549F1">
            <w:pPr>
              <w:rPr>
                <w:rFonts w:ascii="Cambria" w:hAnsi="Cambria"/>
                <w:sz w:val="18"/>
                <w:szCs w:val="18"/>
                <w:highlight w:val="yellow"/>
              </w:rPr>
            </w:pPr>
          </w:p>
        </w:tc>
        <w:tc>
          <w:tcPr>
            <w:tcW w:w="1277" w:type="dxa"/>
          </w:tcPr>
          <w:p w14:paraId="6BD796AA"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559" w:type="dxa"/>
          </w:tcPr>
          <w:p w14:paraId="48BBEB39"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845" w:type="dxa"/>
            <w:gridSpan w:val="2"/>
          </w:tcPr>
          <w:p w14:paraId="6C3BC019" w14:textId="77777777" w:rsidR="009D0757" w:rsidRPr="009D0757" w:rsidRDefault="009D0757" w:rsidP="007549F1">
            <w:pPr>
              <w:rPr>
                <w:rFonts w:ascii="Cambria" w:hAnsi="Cambria"/>
                <w:sz w:val="18"/>
                <w:szCs w:val="18"/>
              </w:rPr>
            </w:pPr>
            <w:r w:rsidRPr="009D0757">
              <w:rPr>
                <w:rFonts w:ascii="Cambria" w:hAnsi="Cambria"/>
                <w:sz w:val="18"/>
                <w:szCs w:val="18"/>
                <w:lang w:val="en-GB"/>
              </w:rPr>
              <w:t>Regulate through construction works contract.</w:t>
            </w:r>
          </w:p>
        </w:tc>
      </w:tr>
      <w:tr w:rsidR="009D0757" w:rsidRPr="009D0757" w14:paraId="70BFDBD4" w14:textId="77777777" w:rsidTr="007549F1">
        <w:trPr>
          <w:gridAfter w:val="1"/>
          <w:wAfter w:w="7" w:type="dxa"/>
        </w:trPr>
        <w:tc>
          <w:tcPr>
            <w:tcW w:w="1417" w:type="dxa"/>
          </w:tcPr>
          <w:p w14:paraId="40EC6AD3" w14:textId="77777777" w:rsidR="009D0757" w:rsidRPr="009D0757" w:rsidRDefault="009D0757" w:rsidP="007549F1">
            <w:pPr>
              <w:rPr>
                <w:rFonts w:ascii="Cambria" w:hAnsi="Cambria"/>
                <w:sz w:val="18"/>
                <w:szCs w:val="18"/>
              </w:rPr>
            </w:pPr>
            <w:r w:rsidRPr="009D0757">
              <w:rPr>
                <w:rFonts w:ascii="Cambria" w:hAnsi="Cambria"/>
                <w:sz w:val="18"/>
                <w:szCs w:val="18"/>
                <w:lang w:val="en-GB"/>
              </w:rPr>
              <w:t>Construction</w:t>
            </w:r>
          </w:p>
        </w:tc>
        <w:tc>
          <w:tcPr>
            <w:tcW w:w="2552" w:type="dxa"/>
          </w:tcPr>
          <w:p w14:paraId="48CB0402"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Dust emission from earthworks and construction work.</w:t>
            </w:r>
          </w:p>
        </w:tc>
        <w:tc>
          <w:tcPr>
            <w:tcW w:w="3542" w:type="dxa"/>
          </w:tcPr>
          <w:p w14:paraId="2F659506" w14:textId="77777777" w:rsidR="009D0757" w:rsidRPr="009D0757" w:rsidRDefault="009D0757" w:rsidP="007549F1">
            <w:pPr>
              <w:ind w:left="33"/>
              <w:jc w:val="left"/>
              <w:rPr>
                <w:rFonts w:ascii="Cambria" w:hAnsi="Cambria"/>
                <w:sz w:val="18"/>
                <w:szCs w:val="18"/>
                <w:lang w:val="en-GB"/>
              </w:rPr>
            </w:pPr>
            <w:r w:rsidRPr="009D0757">
              <w:rPr>
                <w:rFonts w:ascii="Cambria" w:hAnsi="Cambria"/>
                <w:sz w:val="18"/>
                <w:szCs w:val="18"/>
                <w:lang w:val="en-GB"/>
              </w:rPr>
              <w:t>Use paved roads for access to construction sites to the greatest extent possible.</w:t>
            </w:r>
          </w:p>
          <w:p w14:paraId="6712C7EA" w14:textId="77777777" w:rsidR="009D0757" w:rsidRPr="009D0757" w:rsidRDefault="009D0757" w:rsidP="007549F1">
            <w:pPr>
              <w:ind w:left="33"/>
              <w:jc w:val="left"/>
              <w:rPr>
                <w:rFonts w:ascii="Cambria" w:hAnsi="Cambria"/>
                <w:sz w:val="18"/>
                <w:szCs w:val="18"/>
                <w:lang w:val="en-GB"/>
              </w:rPr>
            </w:pPr>
            <w:r w:rsidRPr="009D0757">
              <w:rPr>
                <w:rFonts w:ascii="Cambria" w:hAnsi="Cambria"/>
                <w:sz w:val="18"/>
                <w:szCs w:val="18"/>
                <w:lang w:val="en-GB"/>
              </w:rPr>
              <w:t>Control the speed of the vehicle to minimize the emission of dust.</w:t>
            </w:r>
          </w:p>
          <w:p w14:paraId="568C59D0" w14:textId="77777777" w:rsidR="009D0757" w:rsidRPr="009D0757" w:rsidRDefault="009D0757" w:rsidP="007549F1">
            <w:pPr>
              <w:ind w:left="33"/>
              <w:jc w:val="left"/>
              <w:rPr>
                <w:rFonts w:ascii="Cambria" w:hAnsi="Cambria"/>
                <w:sz w:val="18"/>
                <w:szCs w:val="18"/>
                <w:lang w:val="en-GB"/>
              </w:rPr>
            </w:pPr>
            <w:r w:rsidRPr="009D0757">
              <w:rPr>
                <w:rFonts w:ascii="Cambria" w:hAnsi="Cambria"/>
                <w:sz w:val="18"/>
                <w:szCs w:val="18"/>
                <w:lang w:val="en-GB"/>
              </w:rPr>
              <w:t>When transporting the powdered material, cover the vehicles in order to reduce the pollution of the atmosphere and the impact on biodiversity and the population.</w:t>
            </w:r>
          </w:p>
          <w:p w14:paraId="615E596D" w14:textId="77777777" w:rsidR="009D0757" w:rsidRPr="009D0757" w:rsidRDefault="009D0757" w:rsidP="007549F1">
            <w:pPr>
              <w:ind w:left="33"/>
              <w:jc w:val="left"/>
              <w:rPr>
                <w:rFonts w:ascii="Cambria" w:hAnsi="Cambria"/>
                <w:sz w:val="18"/>
                <w:szCs w:val="18"/>
                <w:lang w:val="en-GB"/>
              </w:rPr>
            </w:pPr>
            <w:r w:rsidRPr="009D0757">
              <w:rPr>
                <w:rFonts w:ascii="Cambria" w:hAnsi="Cambria"/>
                <w:sz w:val="18"/>
                <w:szCs w:val="18"/>
                <w:lang w:val="en-GB"/>
              </w:rPr>
              <w:t>In case of very dry weather, water the access roads and earth surfaces.</w:t>
            </w:r>
          </w:p>
          <w:p w14:paraId="7B9994C5" w14:textId="77777777" w:rsidR="009D0757" w:rsidRPr="009D0757" w:rsidRDefault="009D0757" w:rsidP="007549F1">
            <w:pPr>
              <w:ind w:left="33"/>
              <w:jc w:val="left"/>
              <w:rPr>
                <w:rFonts w:ascii="Cambria" w:hAnsi="Cambria"/>
                <w:sz w:val="18"/>
                <w:szCs w:val="18"/>
                <w:lang w:val="en-GB"/>
              </w:rPr>
            </w:pPr>
            <w:r w:rsidRPr="009D0757">
              <w:rPr>
                <w:rFonts w:ascii="Cambria" w:hAnsi="Cambria"/>
                <w:sz w:val="18"/>
                <w:szCs w:val="18"/>
                <w:lang w:val="en-GB"/>
              </w:rPr>
              <w:t>Compact deposited earth material.</w:t>
            </w:r>
          </w:p>
          <w:p w14:paraId="4DED322A" w14:textId="77777777" w:rsidR="009D0757" w:rsidRPr="009D0757" w:rsidRDefault="009D0757" w:rsidP="007549F1">
            <w:pPr>
              <w:jc w:val="left"/>
              <w:rPr>
                <w:rFonts w:ascii="Cambria" w:hAnsi="Cambria"/>
                <w:sz w:val="18"/>
                <w:szCs w:val="18"/>
                <w:highlight w:val="yellow"/>
              </w:rPr>
            </w:pPr>
            <w:r w:rsidRPr="009D0757">
              <w:rPr>
                <w:rFonts w:ascii="Cambria" w:hAnsi="Cambria"/>
                <w:sz w:val="18"/>
                <w:szCs w:val="18"/>
                <w:lang w:val="en-GB"/>
              </w:rPr>
              <w:t>Prepare and implement the Construction Site Management Plan that includes the measures of good construction practice provided in Annex 1.</w:t>
            </w:r>
          </w:p>
        </w:tc>
        <w:tc>
          <w:tcPr>
            <w:tcW w:w="1134" w:type="dxa"/>
          </w:tcPr>
          <w:p w14:paraId="1FAA64FA"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66F09DFD"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37E9E494"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559" w:type="dxa"/>
          </w:tcPr>
          <w:p w14:paraId="22F2CA4C"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845" w:type="dxa"/>
            <w:gridSpan w:val="2"/>
          </w:tcPr>
          <w:p w14:paraId="574798DB" w14:textId="77777777" w:rsidR="009D0757" w:rsidRPr="009D0757" w:rsidRDefault="009D0757" w:rsidP="007549F1">
            <w:pPr>
              <w:rPr>
                <w:rFonts w:ascii="Cambria" w:hAnsi="Cambria" w:cs="Arial"/>
                <w:sz w:val="18"/>
                <w:szCs w:val="18"/>
              </w:rPr>
            </w:pPr>
            <w:r w:rsidRPr="009D0757">
              <w:rPr>
                <w:rFonts w:ascii="Cambria" w:hAnsi="Cambria"/>
                <w:sz w:val="18"/>
                <w:szCs w:val="18"/>
                <w:lang w:val="en-GB"/>
              </w:rPr>
              <w:t>Regulate through construction works contract.</w:t>
            </w:r>
          </w:p>
        </w:tc>
      </w:tr>
      <w:tr w:rsidR="009D0757" w:rsidRPr="009D0757" w14:paraId="4FDC29D9" w14:textId="77777777" w:rsidTr="007549F1">
        <w:trPr>
          <w:gridAfter w:val="1"/>
          <w:wAfter w:w="7" w:type="dxa"/>
        </w:trPr>
        <w:tc>
          <w:tcPr>
            <w:tcW w:w="1417" w:type="dxa"/>
          </w:tcPr>
          <w:p w14:paraId="0B613ECB" w14:textId="77777777" w:rsidR="009D0757" w:rsidRPr="009D0757" w:rsidRDefault="009D0757" w:rsidP="007549F1">
            <w:pPr>
              <w:tabs>
                <w:tab w:val="left" w:pos="1155"/>
              </w:tabs>
              <w:rPr>
                <w:rFonts w:ascii="Cambria" w:hAnsi="Cambria"/>
                <w:sz w:val="18"/>
                <w:szCs w:val="18"/>
              </w:rPr>
            </w:pPr>
            <w:r w:rsidRPr="009D0757">
              <w:rPr>
                <w:rFonts w:ascii="Cambria" w:hAnsi="Cambria"/>
                <w:sz w:val="18"/>
                <w:szCs w:val="18"/>
                <w:lang w:val="en-GB"/>
              </w:rPr>
              <w:t>Construction</w:t>
            </w:r>
          </w:p>
        </w:tc>
        <w:tc>
          <w:tcPr>
            <w:tcW w:w="2552" w:type="dxa"/>
          </w:tcPr>
          <w:p w14:paraId="2CB29F14" w14:textId="77777777" w:rsidR="009D0757" w:rsidRPr="009D0757" w:rsidRDefault="009D0757" w:rsidP="007549F1">
            <w:pPr>
              <w:rPr>
                <w:rFonts w:ascii="Cambria" w:hAnsi="Cambria"/>
                <w:sz w:val="18"/>
                <w:szCs w:val="18"/>
              </w:rPr>
            </w:pPr>
            <w:r w:rsidRPr="009D0757">
              <w:rPr>
                <w:rFonts w:ascii="Cambria" w:hAnsi="Cambria"/>
                <w:sz w:val="18"/>
                <w:szCs w:val="18"/>
                <w:lang w:val="en-GB"/>
              </w:rPr>
              <w:t>Emissions from machinery and vehicles</w:t>
            </w:r>
          </w:p>
        </w:tc>
        <w:tc>
          <w:tcPr>
            <w:tcW w:w="3542" w:type="dxa"/>
          </w:tcPr>
          <w:p w14:paraId="5B8D97FB"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Regular equipment and vehicles maintenance.</w:t>
            </w:r>
          </w:p>
          <w:p w14:paraId="620C7097" w14:textId="77777777" w:rsidR="009D0757" w:rsidRPr="009D0757" w:rsidRDefault="009D0757" w:rsidP="007549F1">
            <w:pPr>
              <w:jc w:val="left"/>
              <w:rPr>
                <w:rFonts w:ascii="Cambria" w:hAnsi="Cambria"/>
                <w:sz w:val="18"/>
                <w:szCs w:val="18"/>
                <w:highlight w:val="yellow"/>
                <w:lang w:val="en-GB"/>
              </w:rPr>
            </w:pPr>
            <w:r w:rsidRPr="009D0757">
              <w:rPr>
                <w:rFonts w:ascii="Cambria" w:hAnsi="Cambria"/>
                <w:sz w:val="18"/>
                <w:szCs w:val="18"/>
                <w:lang w:val="en-GB"/>
              </w:rPr>
              <w:t>Regularly inspect vehicles for compliance with the emission regulations.</w:t>
            </w:r>
          </w:p>
        </w:tc>
        <w:tc>
          <w:tcPr>
            <w:tcW w:w="1134" w:type="dxa"/>
          </w:tcPr>
          <w:p w14:paraId="12484D17" w14:textId="77777777" w:rsidR="009D0757" w:rsidRPr="009D0757" w:rsidRDefault="009D0757" w:rsidP="007549F1">
            <w:pPr>
              <w:rPr>
                <w:rFonts w:ascii="Cambria" w:hAnsi="Cambria"/>
                <w:sz w:val="18"/>
                <w:szCs w:val="18"/>
                <w:highlight w:val="yellow"/>
              </w:rPr>
            </w:pPr>
          </w:p>
        </w:tc>
        <w:tc>
          <w:tcPr>
            <w:tcW w:w="1560" w:type="dxa"/>
          </w:tcPr>
          <w:p w14:paraId="7AC224F9" w14:textId="77777777" w:rsidR="009D0757" w:rsidRPr="009D0757" w:rsidRDefault="009D0757" w:rsidP="007549F1">
            <w:pPr>
              <w:rPr>
                <w:rFonts w:ascii="Cambria" w:hAnsi="Cambria"/>
                <w:sz w:val="18"/>
                <w:szCs w:val="18"/>
                <w:highlight w:val="yellow"/>
              </w:rPr>
            </w:pPr>
          </w:p>
        </w:tc>
        <w:tc>
          <w:tcPr>
            <w:tcW w:w="1277" w:type="dxa"/>
          </w:tcPr>
          <w:p w14:paraId="05115873"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559" w:type="dxa"/>
          </w:tcPr>
          <w:p w14:paraId="057AEE26"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845" w:type="dxa"/>
            <w:gridSpan w:val="2"/>
          </w:tcPr>
          <w:p w14:paraId="580EEE63" w14:textId="77777777" w:rsidR="009D0757" w:rsidRPr="009D0757" w:rsidRDefault="009D0757" w:rsidP="007549F1">
            <w:pPr>
              <w:rPr>
                <w:rFonts w:ascii="Cambria" w:hAnsi="Cambria"/>
                <w:sz w:val="18"/>
                <w:szCs w:val="18"/>
              </w:rPr>
            </w:pPr>
          </w:p>
        </w:tc>
      </w:tr>
      <w:tr w:rsidR="009D0757" w:rsidRPr="009D0757" w14:paraId="08131409" w14:textId="77777777" w:rsidTr="007549F1">
        <w:trPr>
          <w:gridAfter w:val="1"/>
          <w:wAfter w:w="7" w:type="dxa"/>
        </w:trPr>
        <w:tc>
          <w:tcPr>
            <w:tcW w:w="1417" w:type="dxa"/>
          </w:tcPr>
          <w:p w14:paraId="4C3E5A86" w14:textId="77777777" w:rsidR="009D0757" w:rsidRPr="009D0757" w:rsidRDefault="009D0757" w:rsidP="007549F1">
            <w:pPr>
              <w:rPr>
                <w:rFonts w:ascii="Cambria" w:hAnsi="Cambria"/>
                <w:sz w:val="18"/>
                <w:szCs w:val="18"/>
              </w:rPr>
            </w:pPr>
            <w:r w:rsidRPr="009D0757">
              <w:rPr>
                <w:rFonts w:ascii="Cambria" w:hAnsi="Cambria"/>
                <w:sz w:val="18"/>
                <w:szCs w:val="18"/>
                <w:lang w:val="en-GB"/>
              </w:rPr>
              <w:t>Construction</w:t>
            </w:r>
          </w:p>
        </w:tc>
        <w:tc>
          <w:tcPr>
            <w:tcW w:w="2552" w:type="dxa"/>
          </w:tcPr>
          <w:p w14:paraId="0F23A7B7" w14:textId="77777777" w:rsidR="009D0757" w:rsidRPr="009D0757" w:rsidRDefault="009D0757" w:rsidP="007549F1">
            <w:pPr>
              <w:rPr>
                <w:rFonts w:ascii="Cambria" w:hAnsi="Cambria"/>
                <w:sz w:val="18"/>
                <w:szCs w:val="18"/>
              </w:rPr>
            </w:pPr>
            <w:r w:rsidRPr="009D0757">
              <w:rPr>
                <w:rFonts w:ascii="Cambria" w:hAnsi="Cambria"/>
                <w:sz w:val="18"/>
                <w:szCs w:val="18"/>
                <w:lang w:val="en-GB"/>
              </w:rPr>
              <w:t>Noise generation from heavy equipment and vehicles</w:t>
            </w:r>
          </w:p>
        </w:tc>
        <w:tc>
          <w:tcPr>
            <w:tcW w:w="3542" w:type="dxa"/>
            <w:vAlign w:val="center"/>
          </w:tcPr>
          <w:p w14:paraId="65E5D392" w14:textId="77777777" w:rsidR="009D0757" w:rsidRPr="009D0757" w:rsidRDefault="009D0757" w:rsidP="007549F1">
            <w:pPr>
              <w:ind w:left="33"/>
              <w:jc w:val="left"/>
              <w:rPr>
                <w:rFonts w:ascii="Cambria" w:hAnsi="Cambria"/>
                <w:sz w:val="18"/>
                <w:szCs w:val="18"/>
                <w:lang w:val="en-GB"/>
              </w:rPr>
            </w:pPr>
            <w:r w:rsidRPr="009D0757">
              <w:rPr>
                <w:rFonts w:ascii="Cambria" w:hAnsi="Cambria"/>
                <w:sz w:val="18"/>
                <w:szCs w:val="18"/>
                <w:lang w:val="en-GB"/>
              </w:rPr>
              <w:t>Use modern machines and vehicles that emit lower noise levels and less affect the surrounding population and fauna.</w:t>
            </w:r>
          </w:p>
          <w:p w14:paraId="3CF27BCE" w14:textId="77777777" w:rsidR="009D0757" w:rsidRPr="009D0757" w:rsidRDefault="009D0757" w:rsidP="007549F1">
            <w:pPr>
              <w:ind w:left="33"/>
              <w:jc w:val="left"/>
              <w:rPr>
                <w:rFonts w:ascii="Cambria" w:hAnsi="Cambria"/>
                <w:sz w:val="18"/>
                <w:szCs w:val="18"/>
                <w:lang w:val="en-GB"/>
              </w:rPr>
            </w:pPr>
            <w:r w:rsidRPr="009D0757">
              <w:rPr>
                <w:rFonts w:ascii="Cambria" w:hAnsi="Cambria"/>
                <w:sz w:val="18"/>
                <w:szCs w:val="18"/>
                <w:lang w:val="en-GB"/>
              </w:rPr>
              <w:t>Ensure sound attenuators for heavy machines.</w:t>
            </w:r>
          </w:p>
          <w:p w14:paraId="3D8459AA" w14:textId="77777777" w:rsidR="009D0757" w:rsidRPr="009D0757" w:rsidRDefault="009D0757" w:rsidP="007549F1">
            <w:pPr>
              <w:ind w:left="33"/>
              <w:jc w:val="left"/>
              <w:rPr>
                <w:rFonts w:ascii="Cambria" w:hAnsi="Cambria"/>
                <w:sz w:val="18"/>
                <w:szCs w:val="18"/>
                <w:lang w:val="en-GB"/>
              </w:rPr>
            </w:pPr>
            <w:r w:rsidRPr="009D0757">
              <w:rPr>
                <w:rFonts w:ascii="Cambria" w:hAnsi="Cambria"/>
                <w:sz w:val="18"/>
                <w:szCs w:val="18"/>
                <w:lang w:val="en-GB"/>
              </w:rPr>
              <w:t>Plan to move equipment at a time when there are not big daily traffic jams.</w:t>
            </w:r>
          </w:p>
          <w:p w14:paraId="1970A1B5" w14:textId="77777777" w:rsidR="009D0757" w:rsidRPr="009D0757" w:rsidRDefault="009D0757" w:rsidP="007549F1">
            <w:pPr>
              <w:ind w:left="33"/>
              <w:jc w:val="left"/>
              <w:rPr>
                <w:rFonts w:ascii="Cambria" w:hAnsi="Cambria"/>
                <w:sz w:val="18"/>
                <w:szCs w:val="18"/>
                <w:lang w:val="en-GB"/>
              </w:rPr>
            </w:pPr>
            <w:r w:rsidRPr="009D0757">
              <w:rPr>
                <w:rFonts w:ascii="Cambria" w:hAnsi="Cambria"/>
                <w:sz w:val="18"/>
                <w:szCs w:val="18"/>
                <w:lang w:val="en-GB"/>
              </w:rPr>
              <w:t>Perform construction works during the day, avoid work after 17 o'clock, especially when the works take place within the settlement, near the houses.</w:t>
            </w:r>
          </w:p>
          <w:p w14:paraId="10F85328" w14:textId="77777777" w:rsidR="009D0757" w:rsidRPr="009D0757" w:rsidRDefault="009D0757" w:rsidP="007549F1">
            <w:pPr>
              <w:jc w:val="left"/>
              <w:rPr>
                <w:rFonts w:ascii="Cambria" w:hAnsi="Cambria"/>
                <w:sz w:val="18"/>
                <w:szCs w:val="18"/>
                <w:highlight w:val="yellow"/>
              </w:rPr>
            </w:pPr>
            <w:r w:rsidRPr="009D0757">
              <w:rPr>
                <w:rFonts w:ascii="Cambria" w:hAnsi="Cambria"/>
                <w:sz w:val="18"/>
                <w:szCs w:val="18"/>
                <w:lang w:val="en-GB"/>
              </w:rPr>
              <w:lastRenderedPageBreak/>
              <w:t>Regularly maintain machines and vehicles.</w:t>
            </w:r>
          </w:p>
        </w:tc>
        <w:tc>
          <w:tcPr>
            <w:tcW w:w="1134" w:type="dxa"/>
          </w:tcPr>
          <w:p w14:paraId="219AD410" w14:textId="77777777" w:rsidR="009D0757" w:rsidRPr="009D0757" w:rsidRDefault="009D0757" w:rsidP="007549F1">
            <w:pPr>
              <w:rPr>
                <w:rFonts w:ascii="Cambria" w:hAnsi="Cambria"/>
                <w:sz w:val="18"/>
                <w:szCs w:val="18"/>
                <w:highlight w:val="yellow"/>
              </w:rPr>
            </w:pPr>
          </w:p>
        </w:tc>
        <w:tc>
          <w:tcPr>
            <w:tcW w:w="1560" w:type="dxa"/>
          </w:tcPr>
          <w:p w14:paraId="4BC63BEF" w14:textId="77777777" w:rsidR="009D0757" w:rsidRPr="009D0757" w:rsidRDefault="009D0757" w:rsidP="007549F1">
            <w:pPr>
              <w:rPr>
                <w:rFonts w:ascii="Cambria" w:hAnsi="Cambria"/>
                <w:sz w:val="18"/>
                <w:szCs w:val="18"/>
                <w:highlight w:val="yellow"/>
              </w:rPr>
            </w:pPr>
          </w:p>
        </w:tc>
        <w:tc>
          <w:tcPr>
            <w:tcW w:w="1277" w:type="dxa"/>
          </w:tcPr>
          <w:p w14:paraId="0EF61CAA"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559" w:type="dxa"/>
          </w:tcPr>
          <w:p w14:paraId="12B65B42"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845" w:type="dxa"/>
            <w:gridSpan w:val="2"/>
          </w:tcPr>
          <w:p w14:paraId="78D7C0F9" w14:textId="77777777" w:rsidR="009D0757" w:rsidRPr="009D0757" w:rsidRDefault="009D0757" w:rsidP="007549F1">
            <w:pPr>
              <w:rPr>
                <w:rFonts w:ascii="Cambria" w:hAnsi="Cambria"/>
                <w:sz w:val="18"/>
                <w:szCs w:val="18"/>
              </w:rPr>
            </w:pPr>
          </w:p>
        </w:tc>
      </w:tr>
      <w:tr w:rsidR="009D0757" w:rsidRPr="009D0757" w14:paraId="681C854C" w14:textId="77777777" w:rsidTr="007549F1">
        <w:trPr>
          <w:gridAfter w:val="1"/>
          <w:wAfter w:w="7" w:type="dxa"/>
        </w:trPr>
        <w:tc>
          <w:tcPr>
            <w:tcW w:w="1417" w:type="dxa"/>
          </w:tcPr>
          <w:p w14:paraId="5EF44F3F"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w:t>
            </w:r>
          </w:p>
        </w:tc>
        <w:tc>
          <w:tcPr>
            <w:tcW w:w="2552" w:type="dxa"/>
          </w:tcPr>
          <w:p w14:paraId="5D9103A5"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Disabled agricultural production</w:t>
            </w:r>
          </w:p>
        </w:tc>
        <w:tc>
          <w:tcPr>
            <w:tcW w:w="3542" w:type="dxa"/>
          </w:tcPr>
          <w:p w14:paraId="1F45B007"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 works on farms during vegetation period will be avoided as much as possible.</w:t>
            </w:r>
          </w:p>
          <w:p w14:paraId="4F7EC346"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Ensure that farmers already cultivating portions of the project site will be allowed to continue temporarily farming at areas of the land which will not be affected by construction.</w:t>
            </w:r>
          </w:p>
          <w:p w14:paraId="4D164040"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Ensure that affected persons are adequately informed, in advance, of the scope, magnitude and schedule of the proposed project, its implications for their continued farming over the construction period. These measures will minimise the</w:t>
            </w:r>
          </w:p>
          <w:p w14:paraId="69ABBFB3"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problem of confrontation and conflicts and will reduce this impact significantly.</w:t>
            </w:r>
          </w:p>
          <w:p w14:paraId="7CE617C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Ensure all grievances/concerns by farmers and local communities are resolved prior to construction work.</w:t>
            </w:r>
          </w:p>
        </w:tc>
        <w:tc>
          <w:tcPr>
            <w:tcW w:w="1134" w:type="dxa"/>
          </w:tcPr>
          <w:p w14:paraId="222C3B9D"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15F7C097"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5CA4306E"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PIU in cooperation with the contractor</w:t>
            </w:r>
          </w:p>
        </w:tc>
        <w:tc>
          <w:tcPr>
            <w:tcW w:w="1559" w:type="dxa"/>
          </w:tcPr>
          <w:p w14:paraId="21E2C20E"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PIU in cooperation with the contractor</w:t>
            </w:r>
          </w:p>
        </w:tc>
        <w:tc>
          <w:tcPr>
            <w:tcW w:w="1845" w:type="dxa"/>
            <w:gridSpan w:val="2"/>
          </w:tcPr>
          <w:p w14:paraId="133B619D"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Regulate through construction works contract.</w:t>
            </w:r>
          </w:p>
        </w:tc>
      </w:tr>
      <w:tr w:rsidR="009D0757" w:rsidRPr="009D0757" w14:paraId="3C2CB36D" w14:textId="77777777" w:rsidTr="007549F1">
        <w:trPr>
          <w:gridAfter w:val="1"/>
          <w:wAfter w:w="7" w:type="dxa"/>
        </w:trPr>
        <w:tc>
          <w:tcPr>
            <w:tcW w:w="1417" w:type="dxa"/>
          </w:tcPr>
          <w:p w14:paraId="29329678"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w:t>
            </w:r>
          </w:p>
        </w:tc>
        <w:tc>
          <w:tcPr>
            <w:tcW w:w="2552" w:type="dxa"/>
          </w:tcPr>
          <w:p w14:paraId="14C3359D"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Risk of exposure of workers to toxic gases, noise, dust and vibrations</w:t>
            </w:r>
          </w:p>
        </w:tc>
        <w:tc>
          <w:tcPr>
            <w:tcW w:w="3542" w:type="dxa"/>
          </w:tcPr>
          <w:p w14:paraId="1FEC8E78"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Implement all abovementioned measures related to mitigation of toxic gases, noise, dust and vibrations.</w:t>
            </w:r>
          </w:p>
          <w:p w14:paraId="5122618B"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Provide sanitary and hygiene facilities for the workers.</w:t>
            </w:r>
          </w:p>
          <w:p w14:paraId="2F04E412"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Prepare and implement Construction Site Organization Plan and OHS Management Plan.</w:t>
            </w:r>
          </w:p>
          <w:p w14:paraId="69AE4075"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Require from all workers to abide by the OHS Management Plan.</w:t>
            </w:r>
          </w:p>
          <w:p w14:paraId="5CEBB200"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Provide workers with task‐appropriate personal protective equipment (PPE).</w:t>
            </w:r>
          </w:p>
          <w:p w14:paraId="5918A09C"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Ensure that workers follow procedure on obligatory use of PPE and that they have received training on OHS.</w:t>
            </w:r>
          </w:p>
        </w:tc>
        <w:tc>
          <w:tcPr>
            <w:tcW w:w="1134" w:type="dxa"/>
          </w:tcPr>
          <w:p w14:paraId="20D66F1E"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5D71A1B2"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6B5514A9"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559" w:type="dxa"/>
          </w:tcPr>
          <w:p w14:paraId="3A067FEC"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845" w:type="dxa"/>
            <w:gridSpan w:val="2"/>
          </w:tcPr>
          <w:p w14:paraId="26664333"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Regulate through construction works contract.</w:t>
            </w:r>
          </w:p>
        </w:tc>
      </w:tr>
      <w:tr w:rsidR="009D0757" w:rsidRPr="009D0757" w14:paraId="4FF01E6E" w14:textId="77777777" w:rsidTr="007549F1">
        <w:trPr>
          <w:gridAfter w:val="1"/>
          <w:wAfter w:w="7" w:type="dxa"/>
        </w:trPr>
        <w:tc>
          <w:tcPr>
            <w:tcW w:w="1417" w:type="dxa"/>
          </w:tcPr>
          <w:p w14:paraId="19EC2368"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w:t>
            </w:r>
          </w:p>
        </w:tc>
        <w:tc>
          <w:tcPr>
            <w:tcW w:w="2552" w:type="dxa"/>
          </w:tcPr>
          <w:p w14:paraId="13171936"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 xml:space="preserve">Risk of accidents and injuries at work, such as: </w:t>
            </w:r>
          </w:p>
          <w:p w14:paraId="782EEA94" w14:textId="77777777" w:rsidR="009D0757" w:rsidRPr="009D0757" w:rsidRDefault="009D0757" w:rsidP="004C7D3F">
            <w:pPr>
              <w:pStyle w:val="ListParagraph"/>
              <w:numPr>
                <w:ilvl w:val="0"/>
                <w:numId w:val="18"/>
              </w:numPr>
              <w:ind w:left="321" w:hanging="257"/>
              <w:rPr>
                <w:rFonts w:ascii="Cambria" w:hAnsi="Cambria"/>
                <w:sz w:val="18"/>
                <w:szCs w:val="18"/>
                <w:lang w:val="en-GB"/>
              </w:rPr>
            </w:pPr>
            <w:r w:rsidRPr="009D0757">
              <w:rPr>
                <w:rFonts w:ascii="Cambria" w:hAnsi="Cambria"/>
                <w:sz w:val="18"/>
                <w:szCs w:val="18"/>
                <w:lang w:val="en-GB"/>
              </w:rPr>
              <w:t xml:space="preserve">trip and fall hazards; </w:t>
            </w:r>
          </w:p>
          <w:p w14:paraId="3AEA3849" w14:textId="77777777" w:rsidR="009D0757" w:rsidRPr="009D0757" w:rsidRDefault="009D0757" w:rsidP="004C7D3F">
            <w:pPr>
              <w:pStyle w:val="ListParagraph"/>
              <w:numPr>
                <w:ilvl w:val="0"/>
                <w:numId w:val="18"/>
              </w:numPr>
              <w:ind w:left="321" w:hanging="257"/>
              <w:rPr>
                <w:rFonts w:ascii="Cambria" w:hAnsi="Cambria"/>
                <w:sz w:val="18"/>
                <w:szCs w:val="18"/>
                <w:lang w:val="en-GB"/>
              </w:rPr>
            </w:pPr>
            <w:r w:rsidRPr="009D0757">
              <w:rPr>
                <w:rFonts w:ascii="Cambria" w:hAnsi="Cambria"/>
                <w:sz w:val="18"/>
                <w:szCs w:val="18"/>
                <w:lang w:val="en-GB"/>
              </w:rPr>
              <w:t>excavations hazards;</w:t>
            </w:r>
          </w:p>
          <w:p w14:paraId="467E208F" w14:textId="77777777" w:rsidR="009D0757" w:rsidRPr="009D0757" w:rsidRDefault="009D0757" w:rsidP="004C7D3F">
            <w:pPr>
              <w:pStyle w:val="ListParagraph"/>
              <w:numPr>
                <w:ilvl w:val="0"/>
                <w:numId w:val="18"/>
              </w:numPr>
              <w:ind w:left="321" w:hanging="257"/>
              <w:rPr>
                <w:rFonts w:ascii="Cambria" w:hAnsi="Cambria"/>
                <w:sz w:val="18"/>
                <w:szCs w:val="18"/>
                <w:lang w:val="en-GB"/>
              </w:rPr>
            </w:pPr>
            <w:r w:rsidRPr="009D0757">
              <w:rPr>
                <w:rFonts w:ascii="Cambria" w:hAnsi="Cambria"/>
                <w:sz w:val="18"/>
                <w:szCs w:val="18"/>
                <w:lang w:val="en-GB"/>
              </w:rPr>
              <w:t xml:space="preserve">equipment falling on </w:t>
            </w:r>
            <w:r w:rsidRPr="009D0757">
              <w:rPr>
                <w:rFonts w:ascii="Cambria" w:hAnsi="Cambria"/>
                <w:sz w:val="18"/>
                <w:szCs w:val="18"/>
                <w:lang w:val="en-GB"/>
              </w:rPr>
              <w:lastRenderedPageBreak/>
              <w:t>workers;</w:t>
            </w:r>
          </w:p>
          <w:p w14:paraId="6FB3F832" w14:textId="77777777" w:rsidR="009D0757" w:rsidRPr="009D0757" w:rsidRDefault="009D0757" w:rsidP="004C7D3F">
            <w:pPr>
              <w:pStyle w:val="ListParagraph"/>
              <w:numPr>
                <w:ilvl w:val="0"/>
                <w:numId w:val="18"/>
              </w:numPr>
              <w:ind w:left="321" w:hanging="257"/>
              <w:rPr>
                <w:rFonts w:ascii="Cambria" w:hAnsi="Cambria"/>
                <w:sz w:val="18"/>
                <w:szCs w:val="18"/>
                <w:lang w:val="en-GB"/>
              </w:rPr>
            </w:pPr>
            <w:r w:rsidRPr="009D0757">
              <w:rPr>
                <w:rFonts w:ascii="Cambria" w:hAnsi="Cambria"/>
                <w:sz w:val="18"/>
                <w:szCs w:val="18"/>
                <w:lang w:val="en-GB"/>
              </w:rPr>
              <w:t>lifting of heavy structures;</w:t>
            </w:r>
          </w:p>
          <w:p w14:paraId="664585BB" w14:textId="77777777" w:rsidR="009D0757" w:rsidRPr="009D0757" w:rsidRDefault="009D0757" w:rsidP="004C7D3F">
            <w:pPr>
              <w:pStyle w:val="ListParagraph"/>
              <w:numPr>
                <w:ilvl w:val="0"/>
                <w:numId w:val="18"/>
              </w:numPr>
              <w:ind w:left="321" w:hanging="257"/>
              <w:rPr>
                <w:rFonts w:ascii="Cambria" w:hAnsi="Cambria"/>
                <w:sz w:val="18"/>
                <w:szCs w:val="18"/>
                <w:lang w:val="en-GB"/>
              </w:rPr>
            </w:pPr>
            <w:r w:rsidRPr="009D0757">
              <w:rPr>
                <w:rFonts w:ascii="Cambria" w:hAnsi="Cambria"/>
                <w:sz w:val="18"/>
                <w:szCs w:val="18"/>
                <w:lang w:val="en-GB"/>
              </w:rPr>
              <w:t>hazards related to materials handling (e.g., lifting, struck by, crushed between, etc.);</w:t>
            </w:r>
          </w:p>
          <w:p w14:paraId="1428429C" w14:textId="77777777" w:rsidR="009D0757" w:rsidRPr="009D0757" w:rsidRDefault="009D0757" w:rsidP="004C7D3F">
            <w:pPr>
              <w:pStyle w:val="ListParagraph"/>
              <w:numPr>
                <w:ilvl w:val="0"/>
                <w:numId w:val="18"/>
              </w:numPr>
              <w:ind w:left="321" w:hanging="257"/>
              <w:rPr>
                <w:rFonts w:ascii="Cambria" w:hAnsi="Cambria"/>
                <w:sz w:val="18"/>
                <w:szCs w:val="18"/>
                <w:lang w:val="en-GB"/>
              </w:rPr>
            </w:pPr>
            <w:r w:rsidRPr="009D0757">
              <w:rPr>
                <w:rFonts w:ascii="Cambria" w:hAnsi="Cambria"/>
                <w:sz w:val="18"/>
                <w:szCs w:val="18"/>
                <w:lang w:val="en-GB"/>
              </w:rPr>
              <w:t>welding and hot work;</w:t>
            </w:r>
          </w:p>
          <w:p w14:paraId="67900ED2" w14:textId="77777777" w:rsidR="009D0757" w:rsidRPr="009D0757" w:rsidRDefault="009D0757" w:rsidP="004C7D3F">
            <w:pPr>
              <w:pStyle w:val="ListParagraph"/>
              <w:numPr>
                <w:ilvl w:val="0"/>
                <w:numId w:val="18"/>
              </w:numPr>
              <w:ind w:left="321" w:hanging="257"/>
              <w:rPr>
                <w:rFonts w:ascii="Cambria" w:hAnsi="Cambria"/>
                <w:sz w:val="18"/>
                <w:szCs w:val="18"/>
                <w:lang w:val="en-GB"/>
              </w:rPr>
            </w:pPr>
            <w:r w:rsidRPr="009D0757">
              <w:rPr>
                <w:rFonts w:ascii="Cambria" w:hAnsi="Cambria"/>
                <w:sz w:val="18"/>
                <w:szCs w:val="18"/>
                <w:lang w:val="en-GB"/>
              </w:rPr>
              <w:t>work with electrical installation and equipment.</w:t>
            </w:r>
          </w:p>
        </w:tc>
        <w:tc>
          <w:tcPr>
            <w:tcW w:w="3542" w:type="dxa"/>
          </w:tcPr>
          <w:p w14:paraId="1C957851"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lastRenderedPageBreak/>
              <w:t>Provide warning signs along the irrigation system construction route.</w:t>
            </w:r>
          </w:p>
          <w:p w14:paraId="2D356FBA"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 xml:space="preserve">Provide sanitary and hygiene facilities for the workers. </w:t>
            </w:r>
          </w:p>
          <w:p w14:paraId="760C042A"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 xml:space="preserve">Prepare and implement Construction Site </w:t>
            </w:r>
            <w:r w:rsidRPr="009D0757">
              <w:rPr>
                <w:rFonts w:ascii="Cambria" w:hAnsi="Cambria"/>
                <w:sz w:val="18"/>
                <w:szCs w:val="18"/>
                <w:lang w:val="en-GB"/>
              </w:rPr>
              <w:lastRenderedPageBreak/>
              <w:t>Organization Plan and OHS Management Plan.</w:t>
            </w:r>
          </w:p>
          <w:p w14:paraId="4608B80B"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Require from all workers to abide by the OHS Management Plan.</w:t>
            </w:r>
          </w:p>
          <w:p w14:paraId="57895057"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Provide workers with task‐appropriate personal protective equipment (PPE).</w:t>
            </w:r>
          </w:p>
          <w:p w14:paraId="49DC0B59"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Ensure that workers follow procedure on obligatory use of PPE and that they have received training on OHS.</w:t>
            </w:r>
          </w:p>
          <w:p w14:paraId="19AC24D5"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Ensure only qualified machine operators with skills and experience operate the machines.</w:t>
            </w:r>
          </w:p>
        </w:tc>
        <w:tc>
          <w:tcPr>
            <w:tcW w:w="1134" w:type="dxa"/>
          </w:tcPr>
          <w:p w14:paraId="7C0DCE80" w14:textId="77777777" w:rsidR="009D0757" w:rsidRPr="009D0757" w:rsidRDefault="009D0757" w:rsidP="007549F1">
            <w:pPr>
              <w:rPr>
                <w:rFonts w:ascii="Cambria" w:hAnsi="Cambria"/>
                <w:sz w:val="18"/>
                <w:szCs w:val="18"/>
              </w:rPr>
            </w:pPr>
            <w:r w:rsidRPr="009D0757">
              <w:rPr>
                <w:rFonts w:ascii="Cambria" w:hAnsi="Cambria"/>
                <w:sz w:val="18"/>
                <w:szCs w:val="18"/>
              </w:rPr>
              <w:lastRenderedPageBreak/>
              <w:t>-</w:t>
            </w:r>
          </w:p>
        </w:tc>
        <w:tc>
          <w:tcPr>
            <w:tcW w:w="1560" w:type="dxa"/>
          </w:tcPr>
          <w:p w14:paraId="38B7FD83"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05854B8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559" w:type="dxa"/>
          </w:tcPr>
          <w:p w14:paraId="65B04C91"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845" w:type="dxa"/>
            <w:gridSpan w:val="2"/>
          </w:tcPr>
          <w:p w14:paraId="3776498B"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Regulate through construction works contract.</w:t>
            </w:r>
          </w:p>
        </w:tc>
      </w:tr>
      <w:tr w:rsidR="009D0757" w:rsidRPr="009D0757" w14:paraId="699DD1C3" w14:textId="77777777" w:rsidTr="007549F1">
        <w:trPr>
          <w:gridAfter w:val="1"/>
          <w:wAfter w:w="7" w:type="dxa"/>
        </w:trPr>
        <w:tc>
          <w:tcPr>
            <w:tcW w:w="1417" w:type="dxa"/>
          </w:tcPr>
          <w:p w14:paraId="49CC3FFF"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w:t>
            </w:r>
          </w:p>
        </w:tc>
        <w:tc>
          <w:tcPr>
            <w:tcW w:w="2552" w:type="dxa"/>
          </w:tcPr>
          <w:p w14:paraId="3BBFF1E7"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Risk of COVID-19</w:t>
            </w:r>
          </w:p>
        </w:tc>
        <w:tc>
          <w:tcPr>
            <w:tcW w:w="3542" w:type="dxa"/>
          </w:tcPr>
          <w:p w14:paraId="4DB003B5"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 xml:space="preserve">Prepare and implement procedures for cases of COVID-19 outbreak. </w:t>
            </w:r>
          </w:p>
          <w:p w14:paraId="748B19F5"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US"/>
              </w:rPr>
              <w:t>Control entry and exit from site/workplace, rearrange work tasks or reduce number of workers on the worksite to allow social/physical distancing, provide appropriate forms of personal protective equipment (PPE).</w:t>
            </w:r>
          </w:p>
        </w:tc>
        <w:tc>
          <w:tcPr>
            <w:tcW w:w="1134" w:type="dxa"/>
          </w:tcPr>
          <w:p w14:paraId="176FB8BA"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340E80A0"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2B6957C9"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559" w:type="dxa"/>
          </w:tcPr>
          <w:p w14:paraId="035995D0"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845" w:type="dxa"/>
            <w:gridSpan w:val="2"/>
          </w:tcPr>
          <w:p w14:paraId="1ED4ED3C"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Regulate through construction works contract.</w:t>
            </w:r>
          </w:p>
        </w:tc>
      </w:tr>
      <w:tr w:rsidR="009D0757" w:rsidRPr="009D0757" w14:paraId="188F4804" w14:textId="77777777" w:rsidTr="007549F1">
        <w:trPr>
          <w:gridAfter w:val="1"/>
          <w:wAfter w:w="7" w:type="dxa"/>
        </w:trPr>
        <w:tc>
          <w:tcPr>
            <w:tcW w:w="1417" w:type="dxa"/>
          </w:tcPr>
          <w:p w14:paraId="6685242B"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w:t>
            </w:r>
          </w:p>
        </w:tc>
        <w:tc>
          <w:tcPr>
            <w:tcW w:w="2552" w:type="dxa"/>
          </w:tcPr>
          <w:p w14:paraId="1CC968E7"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Increased traffic due to heavy equipment/vehicle movement/works in vicinity of local roads</w:t>
            </w:r>
          </w:p>
          <w:p w14:paraId="75CA333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Decreased public access through the construction area</w:t>
            </w:r>
          </w:p>
        </w:tc>
        <w:tc>
          <w:tcPr>
            <w:tcW w:w="3542" w:type="dxa"/>
            <w:vAlign w:val="center"/>
          </w:tcPr>
          <w:p w14:paraId="691CBCB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Notify the public of the construction works through local media and notice boards at local communities.</w:t>
            </w:r>
          </w:p>
          <w:p w14:paraId="0E81C288"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Prepare and implement Traffic Management Plan.</w:t>
            </w:r>
          </w:p>
          <w:p w14:paraId="23109866"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Schedule equipment movement during lean daytime traffic hours.</w:t>
            </w:r>
          </w:p>
          <w:p w14:paraId="4EB35559"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Provide traffic aides/flagmen, traffic signs to help ensure the free and safe flow of traffic;</w:t>
            </w:r>
          </w:p>
          <w:p w14:paraId="50DE1E6F"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Provide an alternate route for pedestrian and vehicles in coordination with the local authorities or provide safe passageway through the construction site.</w:t>
            </w:r>
          </w:p>
          <w:p w14:paraId="74425FC3"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Prepare and implement Construction Site Organization Plan including good construction practices from Annex 1.</w:t>
            </w:r>
          </w:p>
        </w:tc>
        <w:tc>
          <w:tcPr>
            <w:tcW w:w="1134" w:type="dxa"/>
          </w:tcPr>
          <w:p w14:paraId="3160BB12"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66F5657F"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6F43AFAC"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559" w:type="dxa"/>
          </w:tcPr>
          <w:p w14:paraId="12B740F7"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845" w:type="dxa"/>
            <w:gridSpan w:val="2"/>
          </w:tcPr>
          <w:p w14:paraId="1B43F15D"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Regulate through construction works contract.</w:t>
            </w:r>
          </w:p>
        </w:tc>
      </w:tr>
      <w:tr w:rsidR="009D0757" w:rsidRPr="009D0757" w14:paraId="653710BD" w14:textId="77777777" w:rsidTr="007549F1">
        <w:trPr>
          <w:gridAfter w:val="1"/>
          <w:wAfter w:w="7" w:type="dxa"/>
        </w:trPr>
        <w:tc>
          <w:tcPr>
            <w:tcW w:w="1417" w:type="dxa"/>
          </w:tcPr>
          <w:p w14:paraId="4BCA8304" w14:textId="77777777" w:rsidR="009D0757" w:rsidRPr="009D0757" w:rsidRDefault="009D0757" w:rsidP="007549F1">
            <w:pPr>
              <w:rPr>
                <w:rFonts w:ascii="Cambria" w:hAnsi="Cambria"/>
                <w:sz w:val="18"/>
                <w:szCs w:val="18"/>
              </w:rPr>
            </w:pPr>
            <w:r w:rsidRPr="009D0757">
              <w:rPr>
                <w:rFonts w:ascii="Cambria" w:hAnsi="Cambria"/>
                <w:sz w:val="18"/>
                <w:szCs w:val="18"/>
                <w:lang w:val="en-GB"/>
              </w:rPr>
              <w:t>Construction</w:t>
            </w:r>
          </w:p>
        </w:tc>
        <w:tc>
          <w:tcPr>
            <w:tcW w:w="2552" w:type="dxa"/>
          </w:tcPr>
          <w:p w14:paraId="331107D2" w14:textId="77777777" w:rsidR="009D0757" w:rsidRPr="009D0757" w:rsidRDefault="009D0757" w:rsidP="007549F1">
            <w:pPr>
              <w:rPr>
                <w:rFonts w:ascii="Cambria" w:hAnsi="Cambria"/>
                <w:sz w:val="18"/>
                <w:szCs w:val="18"/>
              </w:rPr>
            </w:pPr>
            <w:r w:rsidRPr="009D0757">
              <w:rPr>
                <w:rFonts w:ascii="Cambria" w:hAnsi="Cambria"/>
                <w:sz w:val="18"/>
                <w:szCs w:val="18"/>
                <w:lang w:val="en-GB"/>
              </w:rPr>
              <w:t xml:space="preserve">Increased risks for the population from traffic accidents and construction </w:t>
            </w:r>
            <w:r w:rsidRPr="009D0757">
              <w:rPr>
                <w:rFonts w:ascii="Cambria" w:hAnsi="Cambria"/>
                <w:sz w:val="18"/>
                <w:szCs w:val="18"/>
                <w:lang w:val="en-GB"/>
              </w:rPr>
              <w:lastRenderedPageBreak/>
              <w:t>works</w:t>
            </w:r>
          </w:p>
        </w:tc>
        <w:tc>
          <w:tcPr>
            <w:tcW w:w="3542" w:type="dxa"/>
            <w:vAlign w:val="center"/>
          </w:tcPr>
          <w:p w14:paraId="2F65D530"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lastRenderedPageBreak/>
              <w:t>Notify the public of the construction works through local media and notice boards at local communities.</w:t>
            </w:r>
          </w:p>
          <w:p w14:paraId="70B05A5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lastRenderedPageBreak/>
              <w:t>Prepare and implement Traffic Management Plan.</w:t>
            </w:r>
          </w:p>
          <w:p w14:paraId="3887B060"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Provide appropriate warning signs, lighting, protective fences, etc.</w:t>
            </w:r>
          </w:p>
          <w:p w14:paraId="48861FD3"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Comply with traffic rules.</w:t>
            </w:r>
          </w:p>
          <w:p w14:paraId="5C7FD065"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Clean the construction site from construction waste both during the construction phase and after the completion of the works, when closing the construction site.</w:t>
            </w:r>
          </w:p>
          <w:p w14:paraId="2E6A9E5D"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Through institutional and administrative arrangements with the municipal health centre, provide sanitary supplies and medical assistance at the construction site.</w:t>
            </w:r>
          </w:p>
          <w:p w14:paraId="4B4A304C" w14:textId="77777777" w:rsidR="009D0757" w:rsidRPr="009D0757" w:rsidRDefault="009D0757" w:rsidP="007549F1">
            <w:pPr>
              <w:rPr>
                <w:rFonts w:ascii="Cambria" w:hAnsi="Cambria"/>
                <w:sz w:val="18"/>
                <w:szCs w:val="18"/>
              </w:rPr>
            </w:pPr>
            <w:r w:rsidRPr="009D0757">
              <w:rPr>
                <w:rFonts w:ascii="Cambria" w:hAnsi="Cambria"/>
                <w:sz w:val="18"/>
                <w:szCs w:val="18"/>
                <w:lang w:val="en-GB"/>
              </w:rPr>
              <w:t>Prepare and implement Construction Site Organization Plan.</w:t>
            </w:r>
          </w:p>
        </w:tc>
        <w:tc>
          <w:tcPr>
            <w:tcW w:w="1134" w:type="dxa"/>
          </w:tcPr>
          <w:p w14:paraId="782BBDA1" w14:textId="77777777" w:rsidR="009D0757" w:rsidRPr="009D0757" w:rsidRDefault="009D0757" w:rsidP="007549F1">
            <w:pPr>
              <w:rPr>
                <w:rFonts w:ascii="Cambria" w:hAnsi="Cambria"/>
                <w:sz w:val="18"/>
                <w:szCs w:val="18"/>
              </w:rPr>
            </w:pPr>
            <w:r w:rsidRPr="009D0757">
              <w:rPr>
                <w:rFonts w:ascii="Cambria" w:hAnsi="Cambria"/>
                <w:sz w:val="18"/>
                <w:szCs w:val="18"/>
              </w:rPr>
              <w:lastRenderedPageBreak/>
              <w:t>-</w:t>
            </w:r>
          </w:p>
        </w:tc>
        <w:tc>
          <w:tcPr>
            <w:tcW w:w="1560" w:type="dxa"/>
          </w:tcPr>
          <w:p w14:paraId="4116CA84"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2263FBB4"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559" w:type="dxa"/>
          </w:tcPr>
          <w:p w14:paraId="70BBE262"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845" w:type="dxa"/>
            <w:gridSpan w:val="2"/>
          </w:tcPr>
          <w:p w14:paraId="72E8BA11" w14:textId="77777777" w:rsidR="009D0757" w:rsidRPr="009D0757" w:rsidRDefault="009D0757" w:rsidP="007549F1">
            <w:pPr>
              <w:rPr>
                <w:rFonts w:ascii="Cambria" w:hAnsi="Cambria"/>
                <w:sz w:val="18"/>
                <w:szCs w:val="18"/>
              </w:rPr>
            </w:pPr>
            <w:r w:rsidRPr="009D0757">
              <w:rPr>
                <w:rFonts w:ascii="Cambria" w:hAnsi="Cambria"/>
                <w:sz w:val="18"/>
                <w:szCs w:val="18"/>
                <w:lang w:val="en-GB"/>
              </w:rPr>
              <w:t>Regulate through construction works contract.</w:t>
            </w:r>
          </w:p>
        </w:tc>
      </w:tr>
      <w:tr w:rsidR="009D0757" w:rsidRPr="009D0757" w14:paraId="2EA52FD9" w14:textId="77777777" w:rsidTr="007549F1">
        <w:trPr>
          <w:gridAfter w:val="1"/>
          <w:wAfter w:w="7" w:type="dxa"/>
        </w:trPr>
        <w:tc>
          <w:tcPr>
            <w:tcW w:w="1417" w:type="dxa"/>
          </w:tcPr>
          <w:p w14:paraId="0C8A1887"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w:t>
            </w:r>
          </w:p>
        </w:tc>
        <w:tc>
          <w:tcPr>
            <w:tcW w:w="2552" w:type="dxa"/>
          </w:tcPr>
          <w:p w14:paraId="28DB9BCE"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Risk for the population from accidents from the unsecured excavations</w:t>
            </w:r>
          </w:p>
        </w:tc>
        <w:tc>
          <w:tcPr>
            <w:tcW w:w="3542" w:type="dxa"/>
            <w:vAlign w:val="center"/>
          </w:tcPr>
          <w:p w14:paraId="0BF5007C"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Notify the public of the construction works through local media and notice boards at local communities.</w:t>
            </w:r>
          </w:p>
          <w:p w14:paraId="512055EF"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Provide appropriate warning signs, lighting, protective fences, etc.</w:t>
            </w:r>
          </w:p>
          <w:p w14:paraId="608D9733"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Prepare and implement Construction Site Organization Plan.</w:t>
            </w:r>
          </w:p>
        </w:tc>
        <w:tc>
          <w:tcPr>
            <w:tcW w:w="1134" w:type="dxa"/>
          </w:tcPr>
          <w:p w14:paraId="32EE7684"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01456A84"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5F140525"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559" w:type="dxa"/>
          </w:tcPr>
          <w:p w14:paraId="1E164951"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845" w:type="dxa"/>
            <w:gridSpan w:val="2"/>
          </w:tcPr>
          <w:p w14:paraId="58076471"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Regulate through construction works contract.</w:t>
            </w:r>
          </w:p>
        </w:tc>
      </w:tr>
      <w:tr w:rsidR="009D0757" w:rsidRPr="009D0757" w14:paraId="12890DC2" w14:textId="77777777" w:rsidTr="007549F1">
        <w:trPr>
          <w:gridAfter w:val="1"/>
          <w:wAfter w:w="7" w:type="dxa"/>
        </w:trPr>
        <w:tc>
          <w:tcPr>
            <w:tcW w:w="1417" w:type="dxa"/>
          </w:tcPr>
          <w:p w14:paraId="122967C9"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w:t>
            </w:r>
          </w:p>
        </w:tc>
        <w:tc>
          <w:tcPr>
            <w:tcW w:w="2552" w:type="dxa"/>
          </w:tcPr>
          <w:p w14:paraId="597F363A"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Risk of SEA/SH</w:t>
            </w:r>
          </w:p>
        </w:tc>
        <w:tc>
          <w:tcPr>
            <w:tcW w:w="3542" w:type="dxa"/>
            <w:vAlign w:val="center"/>
          </w:tcPr>
          <w:p w14:paraId="00502F5B"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Develop and implement Code of Conduct which reflects the contractor’s core values and overall working culture and includes provisions relating to SEA/SH.</w:t>
            </w:r>
          </w:p>
          <w:p w14:paraId="1F357932"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Implement awareness raising on SEA/SH issues.</w:t>
            </w:r>
          </w:p>
        </w:tc>
        <w:tc>
          <w:tcPr>
            <w:tcW w:w="1134" w:type="dxa"/>
          </w:tcPr>
          <w:p w14:paraId="61774369"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37620FFA"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480BB4D3"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559" w:type="dxa"/>
          </w:tcPr>
          <w:p w14:paraId="0424D5AD"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845" w:type="dxa"/>
            <w:gridSpan w:val="2"/>
          </w:tcPr>
          <w:p w14:paraId="14260B38"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Regulate through construction works contract.</w:t>
            </w:r>
          </w:p>
        </w:tc>
      </w:tr>
      <w:tr w:rsidR="009D0757" w:rsidRPr="009D0757" w14:paraId="3AF1EB3A" w14:textId="77777777" w:rsidTr="007549F1">
        <w:trPr>
          <w:gridAfter w:val="1"/>
          <w:wAfter w:w="7" w:type="dxa"/>
        </w:trPr>
        <w:tc>
          <w:tcPr>
            <w:tcW w:w="1417" w:type="dxa"/>
          </w:tcPr>
          <w:p w14:paraId="2EE1779C"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Construction</w:t>
            </w:r>
          </w:p>
        </w:tc>
        <w:tc>
          <w:tcPr>
            <w:tcW w:w="2552" w:type="dxa"/>
          </w:tcPr>
          <w:p w14:paraId="1AB674FD"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Indirect impact on environment by purchasing material from unlicensed companies</w:t>
            </w:r>
          </w:p>
        </w:tc>
        <w:tc>
          <w:tcPr>
            <w:tcW w:w="3542" w:type="dxa"/>
          </w:tcPr>
          <w:p w14:paraId="64B2D52A"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 xml:space="preserve">Use the existing quarries and concrete bases for the supply of material. </w:t>
            </w:r>
          </w:p>
          <w:p w14:paraId="3BA8A27F"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Use licenced suppliers for other materials.</w:t>
            </w:r>
          </w:p>
        </w:tc>
        <w:tc>
          <w:tcPr>
            <w:tcW w:w="1134" w:type="dxa"/>
          </w:tcPr>
          <w:p w14:paraId="4F6EADBD"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640C1010"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3DD11EF0"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559" w:type="dxa"/>
          </w:tcPr>
          <w:p w14:paraId="1A9CB0F6"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Contractor</w:t>
            </w:r>
          </w:p>
        </w:tc>
        <w:tc>
          <w:tcPr>
            <w:tcW w:w="1845" w:type="dxa"/>
            <w:gridSpan w:val="2"/>
          </w:tcPr>
          <w:p w14:paraId="083D83B2"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Regulate problems through bidding documentation.</w:t>
            </w:r>
          </w:p>
        </w:tc>
      </w:tr>
      <w:tr w:rsidR="009D0757" w:rsidRPr="009D0757" w14:paraId="4F32E1F9" w14:textId="77777777" w:rsidTr="007549F1">
        <w:trPr>
          <w:gridAfter w:val="1"/>
          <w:wAfter w:w="7" w:type="dxa"/>
          <w:trHeight w:val="117"/>
        </w:trPr>
        <w:tc>
          <w:tcPr>
            <w:tcW w:w="1417" w:type="dxa"/>
          </w:tcPr>
          <w:p w14:paraId="6DD9E64F"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Operation</w:t>
            </w:r>
          </w:p>
        </w:tc>
        <w:tc>
          <w:tcPr>
            <w:tcW w:w="2552" w:type="dxa"/>
          </w:tcPr>
          <w:p w14:paraId="5B656786"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Inadequate use of irrigation system</w:t>
            </w:r>
          </w:p>
        </w:tc>
        <w:tc>
          <w:tcPr>
            <w:tcW w:w="3542" w:type="dxa"/>
          </w:tcPr>
          <w:p w14:paraId="5C415F36"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Regularly monitor work, maintain and repair system facilities.</w:t>
            </w:r>
          </w:p>
        </w:tc>
        <w:tc>
          <w:tcPr>
            <w:tcW w:w="1134" w:type="dxa"/>
          </w:tcPr>
          <w:p w14:paraId="52EE8B29" w14:textId="77777777" w:rsidR="009D0757" w:rsidRPr="009D0757" w:rsidRDefault="009D0757" w:rsidP="007549F1">
            <w:pPr>
              <w:jc w:val="left"/>
              <w:rPr>
                <w:rFonts w:ascii="Cambria" w:hAnsi="Cambria"/>
                <w:sz w:val="18"/>
                <w:szCs w:val="18"/>
              </w:rPr>
            </w:pPr>
            <w:r w:rsidRPr="009D0757">
              <w:rPr>
                <w:rFonts w:ascii="Cambria" w:hAnsi="Cambria"/>
                <w:sz w:val="18"/>
                <w:szCs w:val="18"/>
              </w:rPr>
              <w:t>-</w:t>
            </w:r>
          </w:p>
        </w:tc>
        <w:tc>
          <w:tcPr>
            <w:tcW w:w="1560" w:type="dxa"/>
          </w:tcPr>
          <w:p w14:paraId="245D76FE" w14:textId="77777777" w:rsidR="009D0757" w:rsidRPr="009D0757" w:rsidRDefault="009D0757" w:rsidP="007549F1">
            <w:pPr>
              <w:jc w:val="left"/>
              <w:rPr>
                <w:rFonts w:ascii="Cambria" w:hAnsi="Cambria"/>
                <w:sz w:val="18"/>
                <w:szCs w:val="18"/>
              </w:rPr>
            </w:pPr>
            <w:r w:rsidRPr="009D0757">
              <w:rPr>
                <w:rFonts w:ascii="Cambria" w:hAnsi="Cambria"/>
                <w:sz w:val="18"/>
                <w:szCs w:val="18"/>
              </w:rPr>
              <w:t>-</w:t>
            </w:r>
          </w:p>
        </w:tc>
        <w:tc>
          <w:tcPr>
            <w:tcW w:w="1277" w:type="dxa"/>
          </w:tcPr>
          <w:p w14:paraId="30AAB29C"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Users</w:t>
            </w:r>
          </w:p>
        </w:tc>
        <w:tc>
          <w:tcPr>
            <w:tcW w:w="1559" w:type="dxa"/>
          </w:tcPr>
          <w:p w14:paraId="1F92D753"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Users</w:t>
            </w:r>
          </w:p>
        </w:tc>
        <w:tc>
          <w:tcPr>
            <w:tcW w:w="1845" w:type="dxa"/>
            <w:gridSpan w:val="2"/>
          </w:tcPr>
          <w:p w14:paraId="5F5B5E05" w14:textId="77777777" w:rsidR="009D0757" w:rsidRPr="009D0757" w:rsidRDefault="009D0757" w:rsidP="007549F1">
            <w:pPr>
              <w:jc w:val="left"/>
              <w:rPr>
                <w:rFonts w:ascii="Cambria" w:hAnsi="Cambria"/>
                <w:sz w:val="18"/>
                <w:szCs w:val="18"/>
              </w:rPr>
            </w:pPr>
          </w:p>
        </w:tc>
      </w:tr>
      <w:tr w:rsidR="009D0757" w:rsidRPr="009D0757" w14:paraId="550D487A" w14:textId="77777777" w:rsidTr="007549F1">
        <w:trPr>
          <w:gridAfter w:val="1"/>
          <w:wAfter w:w="7" w:type="dxa"/>
          <w:trHeight w:val="117"/>
        </w:trPr>
        <w:tc>
          <w:tcPr>
            <w:tcW w:w="1417" w:type="dxa"/>
          </w:tcPr>
          <w:p w14:paraId="6E13E678"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Operation</w:t>
            </w:r>
          </w:p>
        </w:tc>
        <w:tc>
          <w:tcPr>
            <w:tcW w:w="2552" w:type="dxa"/>
          </w:tcPr>
          <w:p w14:paraId="0C7D81B5"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Reduction in water quantities downstream due to water use</w:t>
            </w:r>
          </w:p>
        </w:tc>
        <w:tc>
          <w:tcPr>
            <w:tcW w:w="3542" w:type="dxa"/>
          </w:tcPr>
          <w:p w14:paraId="45E5B6D3"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 xml:space="preserve">Provide system capacity as planned. Monitor the use of water in the system. </w:t>
            </w:r>
          </w:p>
          <w:p w14:paraId="18A38DBA"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 xml:space="preserve">Always provide an ecologically acceptable flow (EF). In case of insufficient amount of water to secure the EF, stop the water </w:t>
            </w:r>
            <w:r w:rsidRPr="009D0757">
              <w:rPr>
                <w:rFonts w:ascii="Cambria" w:hAnsi="Cambria"/>
                <w:sz w:val="18"/>
                <w:szCs w:val="18"/>
                <w:lang w:val="en-GB"/>
              </w:rPr>
              <w:lastRenderedPageBreak/>
              <w:t>abstraction.</w:t>
            </w:r>
          </w:p>
        </w:tc>
        <w:tc>
          <w:tcPr>
            <w:tcW w:w="1134" w:type="dxa"/>
          </w:tcPr>
          <w:p w14:paraId="5580E093"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lastRenderedPageBreak/>
              <w:t>Integrated into the system designing costs.</w:t>
            </w:r>
          </w:p>
        </w:tc>
        <w:tc>
          <w:tcPr>
            <w:tcW w:w="1560" w:type="dxa"/>
          </w:tcPr>
          <w:p w14:paraId="4C345698" w14:textId="77777777" w:rsidR="009D0757" w:rsidRPr="009D0757" w:rsidRDefault="009D0757" w:rsidP="007549F1">
            <w:pPr>
              <w:jc w:val="left"/>
              <w:rPr>
                <w:rFonts w:ascii="Cambria" w:hAnsi="Cambria"/>
                <w:sz w:val="18"/>
                <w:szCs w:val="18"/>
              </w:rPr>
            </w:pPr>
          </w:p>
        </w:tc>
        <w:tc>
          <w:tcPr>
            <w:tcW w:w="1277" w:type="dxa"/>
          </w:tcPr>
          <w:p w14:paraId="0EEAF457"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PIU</w:t>
            </w:r>
          </w:p>
        </w:tc>
        <w:tc>
          <w:tcPr>
            <w:tcW w:w="1559" w:type="dxa"/>
          </w:tcPr>
          <w:p w14:paraId="66AC6F64"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PIU and System Users</w:t>
            </w:r>
          </w:p>
        </w:tc>
        <w:tc>
          <w:tcPr>
            <w:tcW w:w="1845" w:type="dxa"/>
            <w:gridSpan w:val="2"/>
          </w:tcPr>
          <w:p w14:paraId="003A3B9B" w14:textId="77777777" w:rsidR="009D0757" w:rsidRPr="009D0757" w:rsidRDefault="009D0757" w:rsidP="007549F1">
            <w:pPr>
              <w:jc w:val="left"/>
              <w:rPr>
                <w:rFonts w:ascii="Cambria" w:hAnsi="Cambria"/>
                <w:sz w:val="18"/>
                <w:szCs w:val="18"/>
              </w:rPr>
            </w:pPr>
          </w:p>
        </w:tc>
      </w:tr>
      <w:tr w:rsidR="000B793A" w:rsidRPr="009D0757" w14:paraId="09F49619" w14:textId="77777777" w:rsidTr="007549F1">
        <w:trPr>
          <w:gridAfter w:val="1"/>
          <w:wAfter w:w="7" w:type="dxa"/>
          <w:trHeight w:val="117"/>
        </w:trPr>
        <w:tc>
          <w:tcPr>
            <w:tcW w:w="1417" w:type="dxa"/>
          </w:tcPr>
          <w:p w14:paraId="79A25FBD" w14:textId="77777777" w:rsidR="000B793A" w:rsidRPr="009D0757" w:rsidRDefault="000B793A" w:rsidP="000B793A">
            <w:pPr>
              <w:jc w:val="left"/>
              <w:rPr>
                <w:rFonts w:ascii="Cambria" w:hAnsi="Cambria"/>
                <w:sz w:val="18"/>
                <w:szCs w:val="18"/>
                <w:lang w:val="en-GB"/>
              </w:rPr>
            </w:pPr>
            <w:r w:rsidRPr="009D0757">
              <w:rPr>
                <w:rFonts w:ascii="Cambria" w:hAnsi="Cambria"/>
                <w:sz w:val="18"/>
                <w:szCs w:val="18"/>
                <w:lang w:val="en-GB"/>
              </w:rPr>
              <w:t>Operation</w:t>
            </w:r>
          </w:p>
        </w:tc>
        <w:tc>
          <w:tcPr>
            <w:tcW w:w="2552" w:type="dxa"/>
          </w:tcPr>
          <w:p w14:paraId="653FC1B4" w14:textId="77777777" w:rsidR="000B793A" w:rsidRPr="009D0757" w:rsidRDefault="000B793A" w:rsidP="000B793A">
            <w:pPr>
              <w:jc w:val="left"/>
              <w:rPr>
                <w:rFonts w:ascii="Cambria" w:hAnsi="Cambria"/>
                <w:sz w:val="18"/>
                <w:szCs w:val="18"/>
                <w:lang w:val="en-GB"/>
              </w:rPr>
            </w:pPr>
            <w:r w:rsidRPr="009D0757">
              <w:rPr>
                <w:rFonts w:ascii="Cambria" w:hAnsi="Cambria"/>
                <w:sz w:val="18"/>
                <w:szCs w:val="18"/>
                <w:lang w:val="en-GB"/>
              </w:rPr>
              <w:t>Over abstraction of</w:t>
            </w:r>
          </w:p>
          <w:p w14:paraId="59F713E5" w14:textId="77777777" w:rsidR="000B793A" w:rsidRPr="009D0757" w:rsidRDefault="000B793A" w:rsidP="000B793A">
            <w:pPr>
              <w:jc w:val="left"/>
              <w:rPr>
                <w:rFonts w:ascii="Cambria" w:hAnsi="Cambria"/>
                <w:sz w:val="18"/>
                <w:szCs w:val="18"/>
                <w:lang w:val="en-GB"/>
              </w:rPr>
            </w:pPr>
            <w:r w:rsidRPr="009D0757">
              <w:rPr>
                <w:rFonts w:ascii="Cambria" w:hAnsi="Cambria"/>
                <w:sz w:val="18"/>
                <w:szCs w:val="18"/>
                <w:lang w:val="en-GB"/>
              </w:rPr>
              <w:t>water</w:t>
            </w:r>
          </w:p>
        </w:tc>
        <w:tc>
          <w:tcPr>
            <w:tcW w:w="3542" w:type="dxa"/>
          </w:tcPr>
          <w:p w14:paraId="61AEF379" w14:textId="77777777" w:rsidR="000B793A" w:rsidRPr="00C17E32" w:rsidRDefault="000B793A" w:rsidP="000B793A">
            <w:pPr>
              <w:jc w:val="left"/>
              <w:rPr>
                <w:rFonts w:ascii="Cambria" w:hAnsi="Cambria"/>
                <w:sz w:val="18"/>
                <w:szCs w:val="18"/>
                <w:lang w:val="en-GB"/>
              </w:rPr>
            </w:pPr>
            <w:r w:rsidRPr="00C17E32">
              <w:rPr>
                <w:rFonts w:ascii="Cambria" w:hAnsi="Cambria"/>
                <w:sz w:val="18"/>
                <w:szCs w:val="18"/>
                <w:lang w:val="en-GB"/>
              </w:rPr>
              <w:t>Precisely define crop water requirements.</w:t>
            </w:r>
          </w:p>
          <w:p w14:paraId="0FBF426D" w14:textId="77777777" w:rsidR="000B793A" w:rsidRPr="00C17E32" w:rsidRDefault="000B793A" w:rsidP="000B793A">
            <w:pPr>
              <w:pStyle w:val="Style"/>
              <w:rPr>
                <w:rFonts w:ascii="Cambria" w:eastAsiaTheme="minorEastAsia" w:hAnsi="Cambria" w:cstheme="minorBidi"/>
                <w:sz w:val="18"/>
                <w:szCs w:val="18"/>
                <w:lang w:val="en-GB" w:eastAsia="en-US"/>
              </w:rPr>
            </w:pPr>
            <w:r w:rsidRPr="00C17E32">
              <w:rPr>
                <w:rFonts w:ascii="Cambria" w:eastAsiaTheme="minorEastAsia" w:hAnsi="Cambria" w:cstheme="minorBidi"/>
                <w:sz w:val="18"/>
                <w:szCs w:val="18"/>
                <w:lang w:val="en-GB" w:eastAsia="en-US"/>
              </w:rPr>
              <w:t xml:space="preserve">Develop Irrigation System Management Plan that will provide system users with viable irrigation schedule and train water users how to use it. The Plan shall provide regular calibration and maintenance of water management devices. </w:t>
            </w:r>
          </w:p>
          <w:p w14:paraId="36049E28" w14:textId="3763FE6E" w:rsidR="000B793A" w:rsidRPr="009D0757" w:rsidRDefault="000B793A" w:rsidP="000B793A">
            <w:pPr>
              <w:jc w:val="left"/>
              <w:rPr>
                <w:rFonts w:ascii="Cambria" w:hAnsi="Cambria"/>
                <w:sz w:val="18"/>
                <w:szCs w:val="18"/>
                <w:lang w:val="en-GB"/>
              </w:rPr>
            </w:pPr>
            <w:r w:rsidRPr="00C17E32">
              <w:rPr>
                <w:rFonts w:ascii="Cambria" w:hAnsi="Cambria"/>
                <w:sz w:val="18"/>
                <w:szCs w:val="18"/>
                <w:lang w:val="en-GB"/>
              </w:rPr>
              <w:t>Designate and appoint person(s) or land owner(s) for regular monitoring of soil quality and irrigation system assessment.</w:t>
            </w:r>
          </w:p>
        </w:tc>
        <w:tc>
          <w:tcPr>
            <w:tcW w:w="1134" w:type="dxa"/>
          </w:tcPr>
          <w:p w14:paraId="6A342558" w14:textId="1EBF5893" w:rsidR="000B793A" w:rsidRPr="009D0757" w:rsidRDefault="000B793A" w:rsidP="000B793A">
            <w:pPr>
              <w:jc w:val="left"/>
              <w:rPr>
                <w:rFonts w:ascii="Cambria" w:hAnsi="Cambria"/>
                <w:sz w:val="18"/>
                <w:szCs w:val="18"/>
                <w:lang w:val="en-GB"/>
              </w:rPr>
            </w:pPr>
            <w:r w:rsidRPr="00C17E32">
              <w:rPr>
                <w:rFonts w:ascii="Cambria" w:hAnsi="Cambria"/>
                <w:sz w:val="18"/>
                <w:szCs w:val="18"/>
              </w:rPr>
              <w:t>-</w:t>
            </w:r>
          </w:p>
        </w:tc>
        <w:tc>
          <w:tcPr>
            <w:tcW w:w="1560" w:type="dxa"/>
          </w:tcPr>
          <w:p w14:paraId="6D897F60" w14:textId="2F234D55" w:rsidR="000B793A" w:rsidRPr="009D0757" w:rsidRDefault="000B793A" w:rsidP="000B793A">
            <w:pPr>
              <w:jc w:val="left"/>
              <w:rPr>
                <w:rFonts w:ascii="Cambria" w:hAnsi="Cambria"/>
                <w:sz w:val="18"/>
                <w:szCs w:val="18"/>
              </w:rPr>
            </w:pPr>
            <w:r w:rsidRPr="00C17E32">
              <w:rPr>
                <w:rFonts w:ascii="Cambria" w:hAnsi="Cambria"/>
                <w:sz w:val="18"/>
                <w:szCs w:val="18"/>
                <w:lang w:val="en-GB"/>
              </w:rPr>
              <w:t xml:space="preserve">5,000 BAM/year for calibration and system maintenance </w:t>
            </w:r>
          </w:p>
        </w:tc>
        <w:tc>
          <w:tcPr>
            <w:tcW w:w="1277" w:type="dxa"/>
          </w:tcPr>
          <w:p w14:paraId="4EE880FB" w14:textId="77777777" w:rsidR="000B793A" w:rsidRPr="009D0757" w:rsidRDefault="000B793A" w:rsidP="000B793A">
            <w:pPr>
              <w:rPr>
                <w:rFonts w:ascii="Cambria" w:hAnsi="Cambria"/>
                <w:sz w:val="18"/>
                <w:szCs w:val="18"/>
                <w:lang w:val="en-GB"/>
              </w:rPr>
            </w:pPr>
            <w:r w:rsidRPr="009D0757">
              <w:rPr>
                <w:rFonts w:ascii="Cambria" w:hAnsi="Cambria"/>
                <w:sz w:val="18"/>
                <w:szCs w:val="18"/>
                <w:lang w:val="en-GB"/>
              </w:rPr>
              <w:t>PIU and Users</w:t>
            </w:r>
          </w:p>
        </w:tc>
        <w:tc>
          <w:tcPr>
            <w:tcW w:w="1559" w:type="dxa"/>
          </w:tcPr>
          <w:p w14:paraId="48A907CE" w14:textId="77777777" w:rsidR="000B793A" w:rsidRPr="009D0757" w:rsidRDefault="000B793A" w:rsidP="000B793A">
            <w:pPr>
              <w:rPr>
                <w:rFonts w:ascii="Cambria" w:hAnsi="Cambria"/>
                <w:sz w:val="18"/>
                <w:szCs w:val="18"/>
                <w:lang w:val="en-GB"/>
              </w:rPr>
            </w:pPr>
            <w:r w:rsidRPr="009D0757">
              <w:rPr>
                <w:rFonts w:ascii="Cambria" w:hAnsi="Cambria"/>
                <w:sz w:val="18"/>
                <w:szCs w:val="18"/>
                <w:lang w:val="en-GB"/>
              </w:rPr>
              <w:t>PIU and Users</w:t>
            </w:r>
          </w:p>
        </w:tc>
        <w:tc>
          <w:tcPr>
            <w:tcW w:w="1845" w:type="dxa"/>
            <w:gridSpan w:val="2"/>
          </w:tcPr>
          <w:p w14:paraId="179D55E3" w14:textId="77777777" w:rsidR="000B793A" w:rsidRPr="009D0757" w:rsidRDefault="000B793A" w:rsidP="000B793A">
            <w:pPr>
              <w:jc w:val="left"/>
              <w:rPr>
                <w:rFonts w:ascii="Cambria" w:hAnsi="Cambria"/>
                <w:sz w:val="18"/>
                <w:szCs w:val="18"/>
              </w:rPr>
            </w:pPr>
          </w:p>
        </w:tc>
      </w:tr>
      <w:tr w:rsidR="009D0757" w:rsidRPr="009D0757" w14:paraId="2C01E0D3" w14:textId="77777777" w:rsidTr="007549F1">
        <w:trPr>
          <w:gridAfter w:val="1"/>
          <w:wAfter w:w="7" w:type="dxa"/>
        </w:trPr>
        <w:tc>
          <w:tcPr>
            <w:tcW w:w="1417" w:type="dxa"/>
          </w:tcPr>
          <w:p w14:paraId="072EEC24"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Operation</w:t>
            </w:r>
          </w:p>
        </w:tc>
        <w:tc>
          <w:tcPr>
            <w:tcW w:w="2552" w:type="dxa"/>
          </w:tcPr>
          <w:p w14:paraId="2E25D741"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 xml:space="preserve">Noise emission from vehicles and agricultural mechanisation </w:t>
            </w:r>
          </w:p>
        </w:tc>
        <w:tc>
          <w:tcPr>
            <w:tcW w:w="3542" w:type="dxa"/>
          </w:tcPr>
          <w:p w14:paraId="7CBF9899"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Use modern machines and vehicles that emit lower noise levels and less affect the surrounding population and fauna.</w:t>
            </w:r>
          </w:p>
          <w:p w14:paraId="5D4E2A6E" w14:textId="77777777" w:rsidR="009D0757" w:rsidRPr="009D0757" w:rsidRDefault="009D0757" w:rsidP="007549F1">
            <w:pPr>
              <w:jc w:val="left"/>
              <w:rPr>
                <w:rFonts w:ascii="Cambria" w:hAnsi="Cambria"/>
                <w:sz w:val="18"/>
                <w:szCs w:val="18"/>
                <w:highlight w:val="yellow"/>
              </w:rPr>
            </w:pPr>
            <w:r w:rsidRPr="009D0757">
              <w:rPr>
                <w:rFonts w:ascii="Cambria" w:hAnsi="Cambria"/>
                <w:sz w:val="18"/>
                <w:szCs w:val="18"/>
                <w:lang w:val="en-GB"/>
              </w:rPr>
              <w:t>Regularly maintain machines and vehicles.</w:t>
            </w:r>
          </w:p>
        </w:tc>
        <w:tc>
          <w:tcPr>
            <w:tcW w:w="1134" w:type="dxa"/>
          </w:tcPr>
          <w:p w14:paraId="1ABE99C0" w14:textId="77777777" w:rsidR="009D0757" w:rsidRPr="009D0757" w:rsidRDefault="009D0757" w:rsidP="007549F1">
            <w:pPr>
              <w:jc w:val="left"/>
              <w:rPr>
                <w:rFonts w:ascii="Cambria" w:hAnsi="Cambria"/>
                <w:sz w:val="18"/>
                <w:szCs w:val="18"/>
              </w:rPr>
            </w:pPr>
            <w:r w:rsidRPr="009D0757">
              <w:rPr>
                <w:rFonts w:ascii="Cambria" w:hAnsi="Cambria"/>
                <w:sz w:val="18"/>
                <w:szCs w:val="18"/>
              </w:rPr>
              <w:t>-</w:t>
            </w:r>
          </w:p>
        </w:tc>
        <w:tc>
          <w:tcPr>
            <w:tcW w:w="1560" w:type="dxa"/>
          </w:tcPr>
          <w:p w14:paraId="1D1D21C9" w14:textId="77777777" w:rsidR="009D0757" w:rsidRPr="009D0757" w:rsidRDefault="009D0757" w:rsidP="007549F1">
            <w:pPr>
              <w:jc w:val="left"/>
              <w:rPr>
                <w:rFonts w:ascii="Cambria" w:hAnsi="Cambria"/>
                <w:sz w:val="18"/>
                <w:szCs w:val="18"/>
              </w:rPr>
            </w:pPr>
            <w:r w:rsidRPr="009D0757">
              <w:rPr>
                <w:rFonts w:ascii="Cambria" w:hAnsi="Cambria"/>
                <w:sz w:val="18"/>
                <w:szCs w:val="18"/>
              </w:rPr>
              <w:t>-</w:t>
            </w:r>
          </w:p>
        </w:tc>
        <w:tc>
          <w:tcPr>
            <w:tcW w:w="1277" w:type="dxa"/>
          </w:tcPr>
          <w:p w14:paraId="01A5D6FE"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Users</w:t>
            </w:r>
          </w:p>
        </w:tc>
        <w:tc>
          <w:tcPr>
            <w:tcW w:w="1559" w:type="dxa"/>
          </w:tcPr>
          <w:p w14:paraId="52357FE0"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Users</w:t>
            </w:r>
          </w:p>
        </w:tc>
        <w:tc>
          <w:tcPr>
            <w:tcW w:w="1845" w:type="dxa"/>
            <w:gridSpan w:val="2"/>
          </w:tcPr>
          <w:p w14:paraId="697797A7" w14:textId="77777777" w:rsidR="009D0757" w:rsidRPr="009D0757" w:rsidRDefault="009D0757" w:rsidP="007549F1">
            <w:pPr>
              <w:jc w:val="left"/>
              <w:rPr>
                <w:rFonts w:ascii="Cambria" w:hAnsi="Cambria"/>
                <w:sz w:val="18"/>
                <w:szCs w:val="18"/>
              </w:rPr>
            </w:pPr>
          </w:p>
        </w:tc>
      </w:tr>
      <w:tr w:rsidR="009D0757" w:rsidRPr="009D0757" w14:paraId="15F5D7E9" w14:textId="77777777" w:rsidTr="007549F1">
        <w:trPr>
          <w:gridAfter w:val="1"/>
          <w:wAfter w:w="7" w:type="dxa"/>
        </w:trPr>
        <w:tc>
          <w:tcPr>
            <w:tcW w:w="1417" w:type="dxa"/>
          </w:tcPr>
          <w:p w14:paraId="5F1ABB7E"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Operation</w:t>
            </w:r>
          </w:p>
        </w:tc>
        <w:tc>
          <w:tcPr>
            <w:tcW w:w="2552" w:type="dxa"/>
          </w:tcPr>
          <w:p w14:paraId="1F97BD7F"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Increased risk of spreading foreign invasive species of fauna and flora</w:t>
            </w:r>
          </w:p>
        </w:tc>
        <w:tc>
          <w:tcPr>
            <w:tcW w:w="3542" w:type="dxa"/>
            <w:vAlign w:val="center"/>
          </w:tcPr>
          <w:p w14:paraId="1B4D7A1F" w14:textId="77777777" w:rsidR="009D0757" w:rsidRPr="009D0757" w:rsidRDefault="009D0757" w:rsidP="007549F1">
            <w:pPr>
              <w:jc w:val="left"/>
              <w:rPr>
                <w:rFonts w:ascii="Cambria" w:hAnsi="Cambria"/>
                <w:sz w:val="18"/>
                <w:szCs w:val="18"/>
                <w:highlight w:val="yellow"/>
              </w:rPr>
            </w:pPr>
            <w:r w:rsidRPr="009D0757">
              <w:rPr>
                <w:rFonts w:ascii="Cambria" w:hAnsi="Cambria"/>
                <w:sz w:val="18"/>
                <w:szCs w:val="18"/>
                <w:lang w:val="en-GB"/>
              </w:rPr>
              <w:t>In the case of invasive invasion, it is necessary to try to prevent it from spreading and remove it.</w:t>
            </w:r>
          </w:p>
        </w:tc>
        <w:tc>
          <w:tcPr>
            <w:tcW w:w="1134" w:type="dxa"/>
          </w:tcPr>
          <w:p w14:paraId="0652A798" w14:textId="77777777" w:rsidR="009D0757" w:rsidRPr="009D0757" w:rsidRDefault="009D0757" w:rsidP="007549F1">
            <w:pPr>
              <w:jc w:val="left"/>
              <w:rPr>
                <w:rFonts w:ascii="Cambria" w:hAnsi="Cambria"/>
                <w:sz w:val="18"/>
                <w:szCs w:val="18"/>
              </w:rPr>
            </w:pPr>
            <w:r w:rsidRPr="009D0757">
              <w:rPr>
                <w:rFonts w:ascii="Cambria" w:hAnsi="Cambria"/>
                <w:sz w:val="18"/>
                <w:szCs w:val="18"/>
              </w:rPr>
              <w:t>-</w:t>
            </w:r>
          </w:p>
        </w:tc>
        <w:tc>
          <w:tcPr>
            <w:tcW w:w="1560" w:type="dxa"/>
          </w:tcPr>
          <w:p w14:paraId="2BF42BC4" w14:textId="77777777" w:rsidR="009D0757" w:rsidRPr="009D0757" w:rsidRDefault="009D0757" w:rsidP="007549F1">
            <w:pPr>
              <w:jc w:val="left"/>
              <w:rPr>
                <w:rFonts w:ascii="Cambria" w:hAnsi="Cambria"/>
                <w:sz w:val="18"/>
                <w:szCs w:val="18"/>
              </w:rPr>
            </w:pPr>
            <w:r w:rsidRPr="009D0757">
              <w:rPr>
                <w:rFonts w:ascii="Cambria" w:hAnsi="Cambria"/>
                <w:sz w:val="18"/>
                <w:szCs w:val="18"/>
              </w:rPr>
              <w:t>-</w:t>
            </w:r>
          </w:p>
        </w:tc>
        <w:tc>
          <w:tcPr>
            <w:tcW w:w="1277" w:type="dxa"/>
          </w:tcPr>
          <w:p w14:paraId="513FC4DC"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Users</w:t>
            </w:r>
          </w:p>
        </w:tc>
        <w:tc>
          <w:tcPr>
            <w:tcW w:w="1559" w:type="dxa"/>
          </w:tcPr>
          <w:p w14:paraId="167010C7" w14:textId="77777777" w:rsidR="009D0757" w:rsidRPr="009D0757" w:rsidRDefault="009D0757" w:rsidP="007549F1">
            <w:pPr>
              <w:jc w:val="left"/>
              <w:rPr>
                <w:rFonts w:ascii="Cambria" w:hAnsi="Cambria"/>
                <w:sz w:val="18"/>
                <w:szCs w:val="18"/>
              </w:rPr>
            </w:pPr>
            <w:r w:rsidRPr="009D0757">
              <w:rPr>
                <w:rFonts w:ascii="Cambria" w:hAnsi="Cambria"/>
                <w:sz w:val="18"/>
                <w:szCs w:val="18"/>
                <w:lang w:val="en-GB"/>
              </w:rPr>
              <w:t>Users</w:t>
            </w:r>
          </w:p>
        </w:tc>
        <w:tc>
          <w:tcPr>
            <w:tcW w:w="1845" w:type="dxa"/>
            <w:gridSpan w:val="2"/>
          </w:tcPr>
          <w:p w14:paraId="64406880" w14:textId="77777777" w:rsidR="009D0757" w:rsidRPr="009D0757" w:rsidRDefault="009D0757" w:rsidP="007549F1">
            <w:pPr>
              <w:jc w:val="left"/>
              <w:rPr>
                <w:rFonts w:ascii="Cambria" w:hAnsi="Cambria"/>
                <w:sz w:val="18"/>
                <w:szCs w:val="18"/>
              </w:rPr>
            </w:pPr>
          </w:p>
        </w:tc>
      </w:tr>
      <w:tr w:rsidR="009D0757" w:rsidRPr="009D0757" w14:paraId="06201D45" w14:textId="77777777" w:rsidTr="007549F1">
        <w:trPr>
          <w:gridAfter w:val="1"/>
          <w:wAfter w:w="7" w:type="dxa"/>
        </w:trPr>
        <w:tc>
          <w:tcPr>
            <w:tcW w:w="1417" w:type="dxa"/>
          </w:tcPr>
          <w:p w14:paraId="1368BE38" w14:textId="77777777" w:rsidR="009D0757" w:rsidRPr="009D0757" w:rsidRDefault="009D0757" w:rsidP="007549F1">
            <w:pPr>
              <w:rPr>
                <w:rFonts w:ascii="Cambria" w:hAnsi="Cambria"/>
                <w:sz w:val="18"/>
                <w:szCs w:val="18"/>
              </w:rPr>
            </w:pPr>
            <w:r w:rsidRPr="009D0757">
              <w:rPr>
                <w:rFonts w:ascii="Cambria" w:hAnsi="Cambria"/>
                <w:sz w:val="18"/>
                <w:szCs w:val="18"/>
                <w:lang w:val="en-GB"/>
              </w:rPr>
              <w:t>Operation</w:t>
            </w:r>
          </w:p>
        </w:tc>
        <w:tc>
          <w:tcPr>
            <w:tcW w:w="2552" w:type="dxa"/>
          </w:tcPr>
          <w:p w14:paraId="34562324" w14:textId="77777777" w:rsidR="009D0757" w:rsidRPr="009D0757" w:rsidRDefault="009D0757" w:rsidP="007549F1">
            <w:pPr>
              <w:rPr>
                <w:rFonts w:ascii="Cambria" w:hAnsi="Cambria"/>
                <w:sz w:val="18"/>
                <w:szCs w:val="18"/>
                <w:highlight w:val="yellow"/>
              </w:rPr>
            </w:pPr>
            <w:r w:rsidRPr="009D0757">
              <w:rPr>
                <w:rFonts w:ascii="Cambria" w:hAnsi="Cambria"/>
                <w:sz w:val="18"/>
                <w:szCs w:val="18"/>
                <w:lang w:val="en-GB"/>
              </w:rPr>
              <w:t>Impact on the environment and human health through infections emerging in hydraulic structures with stationary water (e.g. drainage ducts) and are mainly transmitted by mosquitoes, flies and snails that propagate in shallow shores, watery weeds and overgrowths.</w:t>
            </w:r>
          </w:p>
        </w:tc>
        <w:tc>
          <w:tcPr>
            <w:tcW w:w="3542" w:type="dxa"/>
          </w:tcPr>
          <w:p w14:paraId="678EE9C7" w14:textId="77777777" w:rsidR="009D0757" w:rsidRPr="009D0757" w:rsidRDefault="009D0757" w:rsidP="007549F1">
            <w:pPr>
              <w:rPr>
                <w:rFonts w:ascii="Cambria" w:hAnsi="Cambria"/>
                <w:sz w:val="18"/>
                <w:szCs w:val="18"/>
                <w:highlight w:val="yellow"/>
              </w:rPr>
            </w:pPr>
            <w:r w:rsidRPr="009D0757">
              <w:rPr>
                <w:rFonts w:ascii="Cambria" w:hAnsi="Cambria"/>
                <w:sz w:val="18"/>
                <w:szCs w:val="18"/>
                <w:lang w:val="en-GB"/>
              </w:rPr>
              <w:t>Regular emptying of channels and performing frequent cleaning of water weeds.</w:t>
            </w:r>
          </w:p>
        </w:tc>
        <w:tc>
          <w:tcPr>
            <w:tcW w:w="1134" w:type="dxa"/>
          </w:tcPr>
          <w:p w14:paraId="70AB5EFE" w14:textId="77777777" w:rsidR="009D0757" w:rsidRPr="009D0757" w:rsidRDefault="009D0757" w:rsidP="007549F1">
            <w:pPr>
              <w:rPr>
                <w:rFonts w:ascii="Cambria" w:hAnsi="Cambria"/>
                <w:sz w:val="18"/>
                <w:szCs w:val="18"/>
                <w:highlight w:val="yellow"/>
              </w:rPr>
            </w:pPr>
          </w:p>
        </w:tc>
        <w:tc>
          <w:tcPr>
            <w:tcW w:w="1560" w:type="dxa"/>
          </w:tcPr>
          <w:p w14:paraId="79681F18" w14:textId="77777777" w:rsidR="009D0757" w:rsidRPr="009D0757" w:rsidRDefault="009D0757" w:rsidP="007549F1">
            <w:pPr>
              <w:rPr>
                <w:rFonts w:ascii="Cambria" w:hAnsi="Cambria"/>
                <w:sz w:val="18"/>
                <w:szCs w:val="18"/>
                <w:highlight w:val="yellow"/>
              </w:rPr>
            </w:pPr>
          </w:p>
        </w:tc>
        <w:tc>
          <w:tcPr>
            <w:tcW w:w="1277" w:type="dxa"/>
          </w:tcPr>
          <w:p w14:paraId="2A7DE06B" w14:textId="77777777" w:rsidR="009D0757" w:rsidRPr="009D0757" w:rsidRDefault="009D0757" w:rsidP="007549F1">
            <w:pPr>
              <w:rPr>
                <w:rFonts w:ascii="Cambria" w:hAnsi="Cambria"/>
                <w:sz w:val="18"/>
                <w:szCs w:val="18"/>
              </w:rPr>
            </w:pPr>
            <w:r w:rsidRPr="009D0757">
              <w:rPr>
                <w:rFonts w:ascii="Cambria" w:hAnsi="Cambria"/>
                <w:sz w:val="18"/>
                <w:szCs w:val="18"/>
                <w:lang w:val="en-GB"/>
              </w:rPr>
              <w:t>PIU</w:t>
            </w:r>
          </w:p>
        </w:tc>
        <w:tc>
          <w:tcPr>
            <w:tcW w:w="1559" w:type="dxa"/>
          </w:tcPr>
          <w:p w14:paraId="3A1736B9" w14:textId="77777777" w:rsidR="009D0757" w:rsidRPr="009D0757" w:rsidRDefault="009D0757" w:rsidP="007549F1">
            <w:pPr>
              <w:rPr>
                <w:rFonts w:ascii="Cambria" w:hAnsi="Cambria"/>
                <w:sz w:val="18"/>
                <w:szCs w:val="18"/>
              </w:rPr>
            </w:pPr>
            <w:r w:rsidRPr="009D0757">
              <w:rPr>
                <w:rFonts w:ascii="Cambria" w:hAnsi="Cambria"/>
                <w:sz w:val="18"/>
                <w:szCs w:val="18"/>
                <w:lang w:val="en-GB"/>
              </w:rPr>
              <w:t>PIU and Users.</w:t>
            </w:r>
          </w:p>
        </w:tc>
        <w:tc>
          <w:tcPr>
            <w:tcW w:w="1845" w:type="dxa"/>
            <w:gridSpan w:val="2"/>
          </w:tcPr>
          <w:p w14:paraId="279B267C" w14:textId="77777777" w:rsidR="009D0757" w:rsidRPr="009D0757" w:rsidRDefault="009D0757" w:rsidP="007549F1">
            <w:pPr>
              <w:rPr>
                <w:rFonts w:ascii="Cambria" w:hAnsi="Cambria"/>
                <w:sz w:val="18"/>
                <w:szCs w:val="18"/>
              </w:rPr>
            </w:pPr>
            <w:r w:rsidRPr="009D0757">
              <w:rPr>
                <w:rFonts w:ascii="Cambria" w:hAnsi="Cambria"/>
                <w:sz w:val="18"/>
                <w:szCs w:val="18"/>
                <w:lang w:val="en-GB"/>
              </w:rPr>
              <w:t>In accordance with the project design for irrigation and drainage, the designer will prepare the Irrigation and Drainage Management Plan and conduct the training of system users</w:t>
            </w:r>
          </w:p>
        </w:tc>
      </w:tr>
      <w:tr w:rsidR="009D0757" w:rsidRPr="009D0757" w14:paraId="0EBC9881" w14:textId="77777777" w:rsidTr="007549F1">
        <w:trPr>
          <w:gridAfter w:val="1"/>
          <w:wAfter w:w="7" w:type="dxa"/>
        </w:trPr>
        <w:tc>
          <w:tcPr>
            <w:tcW w:w="1417" w:type="dxa"/>
          </w:tcPr>
          <w:p w14:paraId="190F98B7" w14:textId="77777777" w:rsidR="009D0757" w:rsidRPr="009D0757" w:rsidRDefault="009D0757" w:rsidP="007549F1">
            <w:pPr>
              <w:rPr>
                <w:rFonts w:ascii="Cambria" w:hAnsi="Cambria"/>
                <w:sz w:val="18"/>
                <w:szCs w:val="18"/>
              </w:rPr>
            </w:pPr>
            <w:r w:rsidRPr="009D0757">
              <w:rPr>
                <w:rFonts w:ascii="Cambria" w:hAnsi="Cambria"/>
                <w:sz w:val="18"/>
                <w:szCs w:val="18"/>
                <w:lang w:val="en-GB"/>
              </w:rPr>
              <w:t>Operation</w:t>
            </w:r>
          </w:p>
        </w:tc>
        <w:tc>
          <w:tcPr>
            <w:tcW w:w="2552" w:type="dxa"/>
          </w:tcPr>
          <w:p w14:paraId="06626440" w14:textId="77777777" w:rsidR="009D0757" w:rsidRPr="009D0757" w:rsidRDefault="009D0757" w:rsidP="007549F1">
            <w:pPr>
              <w:rPr>
                <w:rFonts w:ascii="Cambria" w:hAnsi="Cambria"/>
                <w:sz w:val="18"/>
                <w:szCs w:val="18"/>
                <w:highlight w:val="yellow"/>
              </w:rPr>
            </w:pPr>
            <w:r w:rsidRPr="009D0757">
              <w:rPr>
                <w:rFonts w:ascii="Cambria" w:hAnsi="Cambria"/>
                <w:sz w:val="18"/>
                <w:szCs w:val="18"/>
                <w:lang w:val="en-GB"/>
              </w:rPr>
              <w:t>Environmental and human health impacts due to inappropriate use of phyto-pharmaceutical products (pesticides) and natural and mineral fertilizers</w:t>
            </w:r>
          </w:p>
        </w:tc>
        <w:tc>
          <w:tcPr>
            <w:tcW w:w="3542" w:type="dxa"/>
            <w:vAlign w:val="center"/>
          </w:tcPr>
          <w:p w14:paraId="07AC8E78"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Controlled application of agro-chemicals based on the Integrated Pest Management Plan as an integral part of the Environmental Management Framework.</w:t>
            </w:r>
          </w:p>
          <w:p w14:paraId="01E2534F"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 xml:space="preserve">Training of the farmers on the good agricultural practices including proper selection, dosage and timing of agro-chemical applications to ensure maximum plants and soil absorption. Use only the agro-chem allowed/ cleared by the </w:t>
            </w:r>
            <w:r w:rsidRPr="009D0757">
              <w:rPr>
                <w:rFonts w:ascii="Cambria" w:hAnsi="Cambria"/>
                <w:sz w:val="18"/>
                <w:szCs w:val="18"/>
                <w:lang w:val="en-GB"/>
              </w:rPr>
              <w:lastRenderedPageBreak/>
              <w:t>National Institute for Plant Protection.</w:t>
            </w:r>
          </w:p>
          <w:p w14:paraId="62A2BCA3" w14:textId="77777777" w:rsidR="009D0757" w:rsidRPr="009D0757" w:rsidRDefault="009D0757" w:rsidP="007549F1">
            <w:pPr>
              <w:jc w:val="left"/>
              <w:rPr>
                <w:rFonts w:ascii="Cambria" w:hAnsi="Cambria"/>
                <w:sz w:val="18"/>
                <w:szCs w:val="18"/>
                <w:lang w:val="en-GB"/>
              </w:rPr>
            </w:pPr>
            <w:r w:rsidRPr="009D0757">
              <w:rPr>
                <w:rFonts w:ascii="Cambria" w:hAnsi="Cambria"/>
                <w:sz w:val="18"/>
                <w:szCs w:val="18"/>
                <w:lang w:val="en-GB"/>
              </w:rPr>
              <w:t>Use safety equipment during the use of phyto-pharmaceutical products.</w:t>
            </w:r>
          </w:p>
          <w:p w14:paraId="182BA93D" w14:textId="77777777" w:rsidR="009D0757" w:rsidRPr="009D0757" w:rsidRDefault="009D0757" w:rsidP="007549F1">
            <w:pPr>
              <w:rPr>
                <w:rFonts w:ascii="Cambria" w:hAnsi="Cambria"/>
                <w:sz w:val="18"/>
                <w:szCs w:val="18"/>
                <w:highlight w:val="yellow"/>
              </w:rPr>
            </w:pPr>
            <w:r w:rsidRPr="009D0757">
              <w:rPr>
                <w:rFonts w:ascii="Cambria" w:hAnsi="Cambria"/>
                <w:sz w:val="18"/>
                <w:szCs w:val="18"/>
                <w:lang w:val="en-GB"/>
              </w:rPr>
              <w:t>Accomplish cooperation with associations of beekeepers to prevent the increased mortality of bees.</w:t>
            </w:r>
          </w:p>
        </w:tc>
        <w:tc>
          <w:tcPr>
            <w:tcW w:w="1134" w:type="dxa"/>
          </w:tcPr>
          <w:p w14:paraId="5E08427B" w14:textId="77777777" w:rsidR="009D0757" w:rsidRPr="009D0757" w:rsidRDefault="009D0757" w:rsidP="007549F1">
            <w:pPr>
              <w:rPr>
                <w:rFonts w:ascii="Cambria" w:hAnsi="Cambria"/>
                <w:sz w:val="18"/>
                <w:szCs w:val="18"/>
              </w:rPr>
            </w:pPr>
            <w:r w:rsidRPr="009D0757">
              <w:rPr>
                <w:rFonts w:ascii="Cambria" w:hAnsi="Cambria"/>
                <w:sz w:val="18"/>
                <w:szCs w:val="18"/>
                <w:lang w:val="en-GB"/>
              </w:rPr>
              <w:lastRenderedPageBreak/>
              <w:t>Integrated into the system designing costs.</w:t>
            </w:r>
          </w:p>
        </w:tc>
        <w:tc>
          <w:tcPr>
            <w:tcW w:w="1560" w:type="dxa"/>
          </w:tcPr>
          <w:p w14:paraId="7DEB40CC"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277" w:type="dxa"/>
          </w:tcPr>
          <w:p w14:paraId="4521C353" w14:textId="77777777" w:rsidR="009D0757" w:rsidRPr="009D0757" w:rsidRDefault="009D0757" w:rsidP="007549F1">
            <w:pPr>
              <w:rPr>
                <w:rFonts w:ascii="Cambria" w:hAnsi="Cambria"/>
                <w:sz w:val="18"/>
                <w:szCs w:val="18"/>
              </w:rPr>
            </w:pPr>
            <w:r w:rsidRPr="009D0757">
              <w:rPr>
                <w:rFonts w:ascii="Cambria" w:hAnsi="Cambria"/>
                <w:sz w:val="18"/>
                <w:szCs w:val="18"/>
                <w:lang w:val="en-GB"/>
              </w:rPr>
              <w:t>PIU</w:t>
            </w:r>
          </w:p>
        </w:tc>
        <w:tc>
          <w:tcPr>
            <w:tcW w:w="1559" w:type="dxa"/>
          </w:tcPr>
          <w:p w14:paraId="3B4F32AD" w14:textId="77777777" w:rsidR="009D0757" w:rsidRPr="009D0757" w:rsidRDefault="009D0757" w:rsidP="007549F1">
            <w:pPr>
              <w:rPr>
                <w:rFonts w:ascii="Cambria" w:hAnsi="Cambria"/>
                <w:sz w:val="18"/>
                <w:szCs w:val="18"/>
              </w:rPr>
            </w:pPr>
            <w:r w:rsidRPr="009D0757">
              <w:rPr>
                <w:rFonts w:ascii="Cambria" w:hAnsi="Cambria"/>
                <w:sz w:val="18"/>
                <w:szCs w:val="18"/>
                <w:lang w:val="en-GB"/>
              </w:rPr>
              <w:t>PIU and System Users</w:t>
            </w:r>
          </w:p>
        </w:tc>
        <w:tc>
          <w:tcPr>
            <w:tcW w:w="1845" w:type="dxa"/>
            <w:gridSpan w:val="2"/>
          </w:tcPr>
          <w:p w14:paraId="6857E36C" w14:textId="77777777" w:rsidR="009D0757" w:rsidRPr="009D0757" w:rsidRDefault="009D0757" w:rsidP="007549F1">
            <w:pPr>
              <w:rPr>
                <w:rFonts w:ascii="Cambria" w:hAnsi="Cambria"/>
                <w:sz w:val="18"/>
                <w:szCs w:val="18"/>
              </w:rPr>
            </w:pPr>
            <w:r w:rsidRPr="009D0757">
              <w:rPr>
                <w:rFonts w:ascii="Cambria" w:hAnsi="Cambria"/>
                <w:sz w:val="18"/>
                <w:szCs w:val="18"/>
                <w:lang w:val="en-GB"/>
              </w:rPr>
              <w:t>The designer will prepare the Irrigation System Management Plan pursuant to the Terms of Reference for irrigation system designing and conduct the training of system users.</w:t>
            </w:r>
          </w:p>
        </w:tc>
      </w:tr>
      <w:tr w:rsidR="009D0757" w:rsidRPr="009D0757" w14:paraId="2AA1F0EA" w14:textId="77777777" w:rsidTr="007549F1">
        <w:trPr>
          <w:gridAfter w:val="1"/>
          <w:wAfter w:w="7" w:type="dxa"/>
        </w:trPr>
        <w:tc>
          <w:tcPr>
            <w:tcW w:w="1417" w:type="dxa"/>
          </w:tcPr>
          <w:p w14:paraId="74334069" w14:textId="77777777" w:rsidR="009D0757" w:rsidRPr="009D0757" w:rsidRDefault="009D0757" w:rsidP="007549F1">
            <w:pPr>
              <w:rPr>
                <w:rFonts w:ascii="Cambria" w:hAnsi="Cambria"/>
                <w:sz w:val="18"/>
                <w:szCs w:val="18"/>
              </w:rPr>
            </w:pPr>
            <w:r w:rsidRPr="009D0757">
              <w:rPr>
                <w:rFonts w:ascii="Cambria" w:hAnsi="Cambria"/>
                <w:sz w:val="18"/>
                <w:szCs w:val="18"/>
                <w:lang w:val="en-GB"/>
              </w:rPr>
              <w:t>Decommissio-ning</w:t>
            </w:r>
          </w:p>
        </w:tc>
        <w:tc>
          <w:tcPr>
            <w:tcW w:w="2552" w:type="dxa"/>
          </w:tcPr>
          <w:p w14:paraId="6D3AFB25" w14:textId="62886F1D" w:rsidR="009D0757" w:rsidRPr="009D0757" w:rsidRDefault="009D0757" w:rsidP="007549F1">
            <w:pPr>
              <w:rPr>
                <w:rFonts w:ascii="Cambria" w:hAnsi="Cambria"/>
                <w:sz w:val="18"/>
                <w:szCs w:val="18"/>
              </w:rPr>
            </w:pPr>
            <w:r w:rsidRPr="009D0757">
              <w:rPr>
                <w:rFonts w:ascii="Cambria" w:hAnsi="Cambria"/>
                <w:sz w:val="18"/>
                <w:szCs w:val="18"/>
                <w:lang w:val="en-GB"/>
              </w:rPr>
              <w:t>Adverse environmental impacts due to inadequate disposal of waste resulting from the decommissioning of the irrigation/drainage system and/or during routine maintenance.</w:t>
            </w:r>
          </w:p>
        </w:tc>
        <w:tc>
          <w:tcPr>
            <w:tcW w:w="3542" w:type="dxa"/>
          </w:tcPr>
          <w:p w14:paraId="0AC1B627" w14:textId="77777777" w:rsidR="009D0757" w:rsidRPr="009D0757" w:rsidRDefault="009D0757" w:rsidP="007549F1">
            <w:pPr>
              <w:rPr>
                <w:rFonts w:ascii="Cambria" w:hAnsi="Cambria"/>
                <w:sz w:val="18"/>
                <w:szCs w:val="18"/>
                <w:lang w:val="en-GB"/>
              </w:rPr>
            </w:pPr>
            <w:r w:rsidRPr="009D0757">
              <w:rPr>
                <w:rFonts w:ascii="Cambria" w:hAnsi="Cambria"/>
                <w:sz w:val="18"/>
                <w:szCs w:val="18"/>
                <w:lang w:val="en-GB"/>
              </w:rPr>
              <w:t>Adequately dispose the waste pursuant to the Waste Management Plan (Annex 2) to authorized disposal sites.</w:t>
            </w:r>
          </w:p>
          <w:p w14:paraId="4475A573" w14:textId="77777777" w:rsidR="009D0757" w:rsidRPr="009D0757" w:rsidRDefault="009D0757" w:rsidP="007549F1">
            <w:pPr>
              <w:rPr>
                <w:rFonts w:ascii="Cambria" w:hAnsi="Cambria"/>
                <w:sz w:val="18"/>
                <w:szCs w:val="18"/>
              </w:rPr>
            </w:pPr>
            <w:r w:rsidRPr="009D0757">
              <w:rPr>
                <w:rFonts w:ascii="Cambria" w:hAnsi="Cambria"/>
                <w:sz w:val="18"/>
                <w:szCs w:val="18"/>
                <w:lang w:val="en-GB"/>
              </w:rPr>
              <w:t>Recycle the waste susceptible to recycling.</w:t>
            </w:r>
          </w:p>
        </w:tc>
        <w:tc>
          <w:tcPr>
            <w:tcW w:w="1134" w:type="dxa"/>
          </w:tcPr>
          <w:p w14:paraId="7058F7DA" w14:textId="77777777" w:rsidR="009D0757" w:rsidRPr="009D0757" w:rsidRDefault="009D0757" w:rsidP="007549F1">
            <w:pPr>
              <w:rPr>
                <w:rFonts w:ascii="Cambria" w:hAnsi="Cambria"/>
                <w:sz w:val="18"/>
                <w:szCs w:val="18"/>
              </w:rPr>
            </w:pPr>
            <w:r w:rsidRPr="009D0757">
              <w:rPr>
                <w:rFonts w:ascii="Cambria" w:hAnsi="Cambria"/>
                <w:sz w:val="18"/>
                <w:szCs w:val="18"/>
              </w:rPr>
              <w:t>-</w:t>
            </w:r>
          </w:p>
        </w:tc>
        <w:tc>
          <w:tcPr>
            <w:tcW w:w="1560" w:type="dxa"/>
          </w:tcPr>
          <w:p w14:paraId="2029668D" w14:textId="77777777" w:rsidR="009D0757" w:rsidRPr="009D0757" w:rsidRDefault="009D0757" w:rsidP="007549F1">
            <w:pPr>
              <w:rPr>
                <w:rFonts w:ascii="Cambria" w:hAnsi="Cambria"/>
                <w:sz w:val="18"/>
                <w:szCs w:val="18"/>
              </w:rPr>
            </w:pPr>
            <w:r w:rsidRPr="009D0757">
              <w:rPr>
                <w:rFonts w:ascii="Cambria" w:hAnsi="Cambria"/>
                <w:sz w:val="18"/>
                <w:szCs w:val="18"/>
                <w:lang w:val="en-GB"/>
              </w:rPr>
              <w:t>50 BAM/ton of waste</w:t>
            </w:r>
          </w:p>
        </w:tc>
        <w:tc>
          <w:tcPr>
            <w:tcW w:w="1277" w:type="dxa"/>
          </w:tcPr>
          <w:p w14:paraId="6F4FE88A" w14:textId="77777777" w:rsidR="009D0757" w:rsidRPr="009D0757" w:rsidRDefault="009D0757" w:rsidP="007549F1">
            <w:pPr>
              <w:rPr>
                <w:rFonts w:ascii="Cambria" w:hAnsi="Cambria"/>
                <w:sz w:val="18"/>
                <w:szCs w:val="18"/>
              </w:rPr>
            </w:pPr>
            <w:r w:rsidRPr="009D0757">
              <w:rPr>
                <w:rFonts w:ascii="Cambria" w:hAnsi="Cambria"/>
                <w:sz w:val="18"/>
                <w:szCs w:val="18"/>
                <w:lang w:val="en-GB"/>
              </w:rPr>
              <w:t>System User</w:t>
            </w:r>
          </w:p>
        </w:tc>
        <w:tc>
          <w:tcPr>
            <w:tcW w:w="1559" w:type="dxa"/>
          </w:tcPr>
          <w:p w14:paraId="6798F49C" w14:textId="77777777" w:rsidR="009D0757" w:rsidRPr="009D0757" w:rsidRDefault="009D0757" w:rsidP="007549F1">
            <w:pPr>
              <w:rPr>
                <w:rFonts w:ascii="Cambria" w:hAnsi="Cambria"/>
                <w:sz w:val="18"/>
                <w:szCs w:val="18"/>
              </w:rPr>
            </w:pPr>
            <w:r w:rsidRPr="009D0757">
              <w:rPr>
                <w:rFonts w:ascii="Cambria" w:hAnsi="Cambria"/>
                <w:sz w:val="18"/>
                <w:szCs w:val="18"/>
                <w:lang w:val="en-GB"/>
              </w:rPr>
              <w:t>Contractor</w:t>
            </w:r>
          </w:p>
        </w:tc>
        <w:tc>
          <w:tcPr>
            <w:tcW w:w="1845" w:type="dxa"/>
            <w:gridSpan w:val="2"/>
          </w:tcPr>
          <w:p w14:paraId="71ECF5E3" w14:textId="77777777" w:rsidR="009D0757" w:rsidRPr="009D0757" w:rsidRDefault="009D0757" w:rsidP="007549F1">
            <w:pPr>
              <w:rPr>
                <w:rFonts w:ascii="Cambria" w:hAnsi="Cambria"/>
                <w:sz w:val="18"/>
                <w:szCs w:val="18"/>
              </w:rPr>
            </w:pPr>
            <w:r w:rsidRPr="009D0757">
              <w:rPr>
                <w:rFonts w:ascii="Cambria" w:hAnsi="Cambria"/>
                <w:sz w:val="18"/>
                <w:szCs w:val="18"/>
              </w:rPr>
              <w:t>-</w:t>
            </w:r>
          </w:p>
        </w:tc>
      </w:tr>
      <w:bookmarkEnd w:id="190"/>
    </w:tbl>
    <w:p w14:paraId="47289719" w14:textId="77777777" w:rsidR="00D06264" w:rsidRPr="00707579" w:rsidRDefault="00D06264" w:rsidP="00080EE1">
      <w:pPr>
        <w:rPr>
          <w:lang w:val="en-GB"/>
        </w:rPr>
      </w:pPr>
    </w:p>
    <w:p w14:paraId="1F87EB21" w14:textId="77777777" w:rsidR="00095EB6" w:rsidRPr="00707579" w:rsidRDefault="00095EB6">
      <w:pPr>
        <w:rPr>
          <w:lang w:val="en-GB"/>
        </w:rPr>
        <w:sectPr w:rsidR="00095EB6" w:rsidRPr="00707579" w:rsidSect="006D3B03">
          <w:pgSz w:w="16840" w:h="11900" w:orient="landscape"/>
          <w:pgMar w:top="1440" w:right="1440" w:bottom="1440" w:left="1440" w:header="708" w:footer="283" w:gutter="0"/>
          <w:cols w:space="708"/>
          <w:docGrid w:linePitch="360"/>
        </w:sectPr>
      </w:pPr>
    </w:p>
    <w:p w14:paraId="64F603DB" w14:textId="04AD53DF" w:rsidR="00A62E43" w:rsidRPr="00707579" w:rsidRDefault="006F26A2" w:rsidP="00EB7E0F">
      <w:pPr>
        <w:pStyle w:val="Heading2"/>
        <w:rPr>
          <w:lang w:val="en-GB"/>
        </w:rPr>
      </w:pPr>
      <w:bookmarkStart w:id="191" w:name="_Toc519236774"/>
      <w:bookmarkStart w:id="192" w:name="_Toc523221779"/>
      <w:bookmarkStart w:id="193" w:name="_Toc75253742"/>
      <w:r w:rsidRPr="00707579">
        <w:rPr>
          <w:lang w:val="en-GB"/>
        </w:rPr>
        <w:lastRenderedPageBreak/>
        <w:t>Environmental</w:t>
      </w:r>
      <w:r w:rsidR="009D0757" w:rsidRPr="009D0757">
        <w:rPr>
          <w:lang w:val="en-GB"/>
        </w:rPr>
        <w:t xml:space="preserve"> </w:t>
      </w:r>
      <w:r w:rsidR="009D0757">
        <w:rPr>
          <w:lang w:val="en-GB"/>
        </w:rPr>
        <w:t>and Social</w:t>
      </w:r>
      <w:r w:rsidRPr="00707579">
        <w:rPr>
          <w:lang w:val="en-GB"/>
        </w:rPr>
        <w:t xml:space="preserve"> Monitoring Plan</w:t>
      </w:r>
      <w:bookmarkEnd w:id="191"/>
      <w:bookmarkEnd w:id="192"/>
      <w:bookmarkEnd w:id="193"/>
    </w:p>
    <w:p w14:paraId="4CFEC8B1" w14:textId="77777777" w:rsidR="00D06264" w:rsidRPr="00707579" w:rsidRDefault="00D06264" w:rsidP="00D06264">
      <w:pPr>
        <w:rPr>
          <w:lang w:val="en-GB"/>
        </w:rPr>
      </w:pPr>
    </w:p>
    <w:p w14:paraId="656609DC" w14:textId="401B307F" w:rsidR="009C0ED3" w:rsidRPr="00707579" w:rsidRDefault="00E5593F" w:rsidP="00080EE1">
      <w:pPr>
        <w:pStyle w:val="Caption"/>
        <w:rPr>
          <w:sz w:val="20"/>
          <w:szCs w:val="20"/>
          <w:lang w:val="en-GB"/>
        </w:rPr>
      </w:pPr>
      <w:bookmarkStart w:id="194" w:name="_Toc75253761"/>
      <w:r w:rsidRPr="00707579">
        <w:rPr>
          <w:sz w:val="20"/>
          <w:szCs w:val="20"/>
          <w:lang w:val="en-GB"/>
        </w:rPr>
        <w:t xml:space="preserve">Table </w:t>
      </w:r>
      <w:r w:rsidRPr="00707579">
        <w:rPr>
          <w:sz w:val="20"/>
          <w:szCs w:val="20"/>
          <w:lang w:val="en-GB"/>
        </w:rPr>
        <w:fldChar w:fldCharType="begin"/>
      </w:r>
      <w:r w:rsidRPr="00707579">
        <w:rPr>
          <w:sz w:val="20"/>
          <w:szCs w:val="20"/>
          <w:lang w:val="en-GB"/>
        </w:rPr>
        <w:instrText xml:space="preserve"> SEQ Table \* ARABIC </w:instrText>
      </w:r>
      <w:r w:rsidRPr="00707579">
        <w:rPr>
          <w:sz w:val="20"/>
          <w:szCs w:val="20"/>
          <w:lang w:val="en-GB"/>
        </w:rPr>
        <w:fldChar w:fldCharType="separate"/>
      </w:r>
      <w:r w:rsidR="00993495">
        <w:rPr>
          <w:noProof/>
          <w:sz w:val="20"/>
          <w:szCs w:val="20"/>
          <w:lang w:val="en-GB"/>
        </w:rPr>
        <w:t>13</w:t>
      </w:r>
      <w:r w:rsidRPr="00707579">
        <w:rPr>
          <w:sz w:val="20"/>
          <w:szCs w:val="20"/>
          <w:lang w:val="en-GB"/>
        </w:rPr>
        <w:fldChar w:fldCharType="end"/>
      </w:r>
      <w:r w:rsidRPr="00707579">
        <w:rPr>
          <w:sz w:val="20"/>
          <w:szCs w:val="20"/>
          <w:lang w:val="en-GB"/>
        </w:rPr>
        <w:t xml:space="preserve"> </w:t>
      </w:r>
      <w:r w:rsidR="006F26A2" w:rsidRPr="00707579">
        <w:rPr>
          <w:sz w:val="20"/>
          <w:szCs w:val="20"/>
          <w:lang w:val="en-GB"/>
        </w:rPr>
        <w:t xml:space="preserve">Environmental </w:t>
      </w:r>
      <w:r w:rsidR="009D0757" w:rsidRPr="009D0757">
        <w:rPr>
          <w:sz w:val="20"/>
          <w:szCs w:val="20"/>
          <w:lang w:val="en-GB"/>
        </w:rPr>
        <w:t xml:space="preserve">and Social </w:t>
      </w:r>
      <w:r w:rsidR="006F26A2" w:rsidRPr="00707579">
        <w:rPr>
          <w:sz w:val="20"/>
          <w:szCs w:val="20"/>
          <w:lang w:val="en-GB"/>
        </w:rPr>
        <w:t>Monitoring Plan</w:t>
      </w:r>
      <w:bookmarkEnd w:id="194"/>
    </w:p>
    <w:tbl>
      <w:tblPr>
        <w:tblStyle w:val="LightList-Accent12"/>
        <w:tblW w:w="1470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firstRow="1" w:lastRow="1" w:firstColumn="1" w:lastColumn="1" w:noHBand="0" w:noVBand="0"/>
      </w:tblPr>
      <w:tblGrid>
        <w:gridCol w:w="1384"/>
        <w:gridCol w:w="2126"/>
        <w:gridCol w:w="1562"/>
        <w:gridCol w:w="1557"/>
        <w:gridCol w:w="1497"/>
        <w:gridCol w:w="1663"/>
        <w:gridCol w:w="1234"/>
        <w:gridCol w:w="1421"/>
        <w:gridCol w:w="42"/>
        <w:gridCol w:w="1089"/>
        <w:gridCol w:w="1134"/>
      </w:tblGrid>
      <w:tr w:rsidR="00603245" w:rsidRPr="00E43929" w14:paraId="051AFBA7" w14:textId="77777777" w:rsidTr="001B7DE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2444FB" w14:textId="77777777" w:rsidR="00276F47" w:rsidRPr="00E43929" w:rsidRDefault="00276F47" w:rsidP="007549F1">
            <w:pPr>
              <w:jc w:val="center"/>
              <w:rPr>
                <w:rFonts w:cs="Arial"/>
                <w:bCs w:val="0"/>
                <w:sz w:val="18"/>
                <w:szCs w:val="18"/>
              </w:rPr>
            </w:pPr>
            <w:bookmarkStart w:id="195" w:name="_Hlk74665216"/>
            <w:r w:rsidRPr="007162F7">
              <w:rPr>
                <w:color w:val="FFFFFF"/>
                <w:sz w:val="18"/>
                <w:szCs w:val="18"/>
                <w:lang w:val="en-GB"/>
              </w:rPr>
              <w:t>Phase</w:t>
            </w:r>
          </w:p>
        </w:tc>
        <w:tc>
          <w:tcPr>
            <w:cnfStyle w:val="000010000000" w:firstRow="0" w:lastRow="0" w:firstColumn="0" w:lastColumn="0" w:oddVBand="1" w:evenVBand="0" w:oddHBand="0" w:evenHBand="0" w:firstRowFirstColumn="0" w:firstRowLastColumn="0" w:lastRowFirstColumn="0" w:lastRowLastColumn="0"/>
            <w:tcW w:w="21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771CC9" w14:textId="77777777" w:rsidR="00276F47" w:rsidRPr="00E43929" w:rsidRDefault="00276F47" w:rsidP="007549F1">
            <w:pPr>
              <w:jc w:val="center"/>
              <w:rPr>
                <w:rFonts w:cs="Arial"/>
                <w:bCs w:val="0"/>
                <w:sz w:val="18"/>
                <w:szCs w:val="18"/>
              </w:rPr>
            </w:pPr>
            <w:r w:rsidRPr="007162F7">
              <w:rPr>
                <w:color w:val="FFFFFF"/>
                <w:sz w:val="18"/>
                <w:szCs w:val="18"/>
                <w:lang w:val="en-GB"/>
              </w:rPr>
              <w:t>Which Parameter to Monitor?</w:t>
            </w:r>
          </w:p>
        </w:tc>
        <w:tc>
          <w:tcPr>
            <w:tcW w:w="15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982F6D" w14:textId="77777777" w:rsidR="00276F47" w:rsidRPr="00E43929" w:rsidRDefault="00276F47" w:rsidP="007549F1">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7162F7">
              <w:rPr>
                <w:color w:val="FFFFFF"/>
                <w:sz w:val="18"/>
                <w:szCs w:val="18"/>
                <w:lang w:val="en-GB"/>
              </w:rPr>
              <w:t>Where to Monitor?</w:t>
            </w:r>
          </w:p>
        </w:tc>
        <w:tc>
          <w:tcPr>
            <w:cnfStyle w:val="000010000000" w:firstRow="0" w:lastRow="0" w:firstColumn="0" w:lastColumn="0" w:oddVBand="1" w:evenVBand="0" w:oddHBand="0" w:evenHBand="0" w:firstRowFirstColumn="0" w:firstRowLastColumn="0" w:lastRowFirstColumn="0" w:lastRowLastColumn="0"/>
            <w:tcW w:w="155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602B5D" w14:textId="77777777" w:rsidR="00276F47" w:rsidRPr="007162F7" w:rsidRDefault="00276F47" w:rsidP="007549F1">
            <w:pPr>
              <w:jc w:val="center"/>
              <w:rPr>
                <w:rFonts w:cs="Times New Roman"/>
                <w:b w:val="0"/>
                <w:bCs w:val="0"/>
                <w:color w:val="FFFFFF"/>
                <w:sz w:val="18"/>
                <w:szCs w:val="18"/>
                <w:lang w:val="en-GB"/>
              </w:rPr>
            </w:pPr>
            <w:r w:rsidRPr="007162F7">
              <w:rPr>
                <w:color w:val="FFFFFF"/>
                <w:sz w:val="18"/>
                <w:szCs w:val="18"/>
                <w:lang w:val="en-GB"/>
              </w:rPr>
              <w:t>How to Monitor</w:t>
            </w:r>
          </w:p>
          <w:p w14:paraId="6B6C3C30" w14:textId="77777777" w:rsidR="00276F47" w:rsidRPr="00E43929" w:rsidRDefault="00276F47" w:rsidP="007549F1">
            <w:pPr>
              <w:jc w:val="center"/>
              <w:rPr>
                <w:rFonts w:cs="Arial"/>
                <w:bCs w:val="0"/>
                <w:sz w:val="18"/>
                <w:szCs w:val="18"/>
              </w:rPr>
            </w:pPr>
            <w:r w:rsidRPr="007162F7">
              <w:rPr>
                <w:color w:val="FFFFFF"/>
                <w:sz w:val="18"/>
                <w:szCs w:val="18"/>
                <w:lang w:val="en-GB"/>
              </w:rPr>
              <w:t>/ Type of Monitoring Equipment?</w:t>
            </w:r>
          </w:p>
        </w:tc>
        <w:tc>
          <w:tcPr>
            <w:tcW w:w="149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4E007D" w14:textId="77777777" w:rsidR="00276F47" w:rsidRPr="007162F7" w:rsidRDefault="00276F47" w:rsidP="007549F1">
            <w:pPr>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FFFFFF"/>
                <w:sz w:val="18"/>
                <w:szCs w:val="18"/>
                <w:lang w:val="en-GB"/>
              </w:rPr>
            </w:pPr>
            <w:r w:rsidRPr="007162F7">
              <w:rPr>
                <w:color w:val="FFFFFF"/>
                <w:sz w:val="18"/>
                <w:szCs w:val="18"/>
                <w:lang w:val="en-GB"/>
              </w:rPr>
              <w:t>When to Monitor</w:t>
            </w:r>
          </w:p>
          <w:p w14:paraId="75758968" w14:textId="77777777" w:rsidR="00276F47" w:rsidRPr="00E43929" w:rsidRDefault="00276F47" w:rsidP="007549F1">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7162F7">
              <w:rPr>
                <w:color w:val="FFFFFF"/>
                <w:sz w:val="18"/>
                <w:szCs w:val="18"/>
                <w:lang w:val="en-GB"/>
              </w:rPr>
              <w:t>– Monitoring Frequency or Continuous Monitoring?</w:t>
            </w:r>
          </w:p>
        </w:tc>
        <w:tc>
          <w:tcPr>
            <w:cnfStyle w:val="000010000000" w:firstRow="0" w:lastRow="0" w:firstColumn="0" w:lastColumn="0" w:oddVBand="1" w:evenVBand="0" w:oddHBand="0" w:evenHBand="0" w:firstRowFirstColumn="0" w:firstRowLastColumn="0" w:lastRowFirstColumn="0" w:lastRowLastColumn="0"/>
            <w:tcW w:w="166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255E5B" w14:textId="77777777" w:rsidR="00276F47" w:rsidRPr="00E43929" w:rsidRDefault="00276F47" w:rsidP="007549F1">
            <w:pPr>
              <w:jc w:val="center"/>
              <w:rPr>
                <w:rFonts w:cs="Arial"/>
                <w:bCs w:val="0"/>
                <w:sz w:val="18"/>
                <w:szCs w:val="18"/>
              </w:rPr>
            </w:pPr>
            <w:r w:rsidRPr="007162F7">
              <w:rPr>
                <w:color w:val="FFFFFF"/>
                <w:sz w:val="18"/>
                <w:szCs w:val="18"/>
                <w:lang w:val="en-GB"/>
              </w:rPr>
              <w:t>Why is Monitoring Required?</w:t>
            </w:r>
          </w:p>
        </w:tc>
        <w:tc>
          <w:tcPr>
            <w:tcW w:w="269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A1A166" w14:textId="77777777" w:rsidR="00276F47" w:rsidRPr="00E43929" w:rsidRDefault="00276F47" w:rsidP="007549F1">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7162F7">
              <w:rPr>
                <w:color w:val="FFFFFF"/>
                <w:sz w:val="18"/>
                <w:szCs w:val="18"/>
                <w:lang w:val="en-GB"/>
              </w:rPr>
              <w:t>Costs</w:t>
            </w:r>
          </w:p>
        </w:tc>
        <w:tc>
          <w:tcPr>
            <w:cnfStyle w:val="000100000000" w:firstRow="0" w:lastRow="0" w:firstColumn="0" w:lastColumn="1" w:oddVBand="0" w:evenVBand="0" w:oddHBand="0" w:evenHBand="0" w:firstRowFirstColumn="0" w:firstRowLastColumn="0" w:lastRowFirstColumn="0" w:lastRowLastColumn="0"/>
            <w:tcW w:w="22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B9A5CF" w14:textId="77777777" w:rsidR="00276F47" w:rsidRPr="00E43929" w:rsidRDefault="00276F47" w:rsidP="007549F1">
            <w:pPr>
              <w:jc w:val="center"/>
              <w:rPr>
                <w:rFonts w:cs="Arial"/>
                <w:bCs w:val="0"/>
                <w:sz w:val="18"/>
                <w:szCs w:val="18"/>
              </w:rPr>
            </w:pPr>
            <w:r w:rsidRPr="007162F7">
              <w:rPr>
                <w:color w:val="FFFFFF"/>
                <w:sz w:val="18"/>
                <w:szCs w:val="18"/>
                <w:lang w:val="en-GB"/>
              </w:rPr>
              <w:t>Responsibility</w:t>
            </w:r>
          </w:p>
        </w:tc>
      </w:tr>
      <w:tr w:rsidR="00F2321B" w:rsidRPr="00E43929" w14:paraId="76AD9A52" w14:textId="77777777" w:rsidTr="001B7D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34D61C" w14:textId="77777777" w:rsidR="00276F47" w:rsidRPr="00E43929" w:rsidRDefault="00276F47" w:rsidP="007549F1">
            <w:pPr>
              <w:jc w:val="center"/>
              <w:rPr>
                <w:rFonts w:cs="Arial"/>
                <w:b w:val="0"/>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21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06E2F6" w14:textId="77777777" w:rsidR="00276F47" w:rsidRPr="00E43929" w:rsidRDefault="00276F47" w:rsidP="007549F1">
            <w:pPr>
              <w:jc w:val="center"/>
              <w:rPr>
                <w:rFonts w:cs="Arial"/>
                <w:b w:val="0"/>
                <w:color w:val="FF0000"/>
                <w:sz w:val="18"/>
                <w:szCs w:val="18"/>
              </w:rPr>
            </w:pPr>
          </w:p>
        </w:tc>
        <w:tc>
          <w:tcPr>
            <w:tcW w:w="15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3DDBB2" w14:textId="77777777" w:rsidR="00276F47" w:rsidRPr="00E43929" w:rsidRDefault="00276F47" w:rsidP="007549F1">
            <w:pPr>
              <w:jc w:val="center"/>
              <w:cnfStyle w:val="100000000000" w:firstRow="1" w:lastRow="0" w:firstColumn="0" w:lastColumn="0" w:oddVBand="0" w:evenVBand="0" w:oddHBand="0" w:evenHBand="0" w:firstRowFirstColumn="0" w:firstRowLastColumn="0" w:lastRowFirstColumn="0" w:lastRowLastColumn="0"/>
              <w:rPr>
                <w:rFonts w:cs="Arial"/>
                <w:b w:val="0"/>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55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221DD3" w14:textId="77777777" w:rsidR="00276F47" w:rsidRPr="00E43929" w:rsidRDefault="00276F47" w:rsidP="007549F1">
            <w:pPr>
              <w:jc w:val="center"/>
              <w:rPr>
                <w:rFonts w:cs="Arial"/>
                <w:b w:val="0"/>
                <w:color w:val="FF0000"/>
                <w:sz w:val="18"/>
                <w:szCs w:val="18"/>
              </w:rPr>
            </w:pPr>
          </w:p>
        </w:tc>
        <w:tc>
          <w:tcPr>
            <w:tcW w:w="14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DED92E" w14:textId="77777777" w:rsidR="00276F47" w:rsidRPr="00E43929" w:rsidRDefault="00276F47" w:rsidP="007549F1">
            <w:pPr>
              <w:jc w:val="center"/>
              <w:cnfStyle w:val="100000000000" w:firstRow="1" w:lastRow="0" w:firstColumn="0" w:lastColumn="0" w:oddVBand="0" w:evenVBand="0" w:oddHBand="0" w:evenHBand="0" w:firstRowFirstColumn="0" w:firstRowLastColumn="0" w:lastRowFirstColumn="0" w:lastRowLastColumn="0"/>
              <w:rPr>
                <w:rFonts w:cs="Arial"/>
                <w:b w:val="0"/>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66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3E9606" w14:textId="77777777" w:rsidR="00276F47" w:rsidRPr="00E43929" w:rsidRDefault="00276F47" w:rsidP="007549F1">
            <w:pPr>
              <w:jc w:val="center"/>
              <w:rPr>
                <w:rFonts w:cs="Arial"/>
                <w:b w:val="0"/>
                <w:color w:val="FF0000"/>
                <w:sz w:val="18"/>
                <w:szCs w:val="18"/>
              </w:rPr>
            </w:pPr>
          </w:p>
        </w:tc>
        <w:tc>
          <w:tcPr>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0E35A0" w14:textId="77777777" w:rsidR="00276F47" w:rsidRPr="00E43929" w:rsidRDefault="00276F47" w:rsidP="007549F1">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7162F7">
              <w:rPr>
                <w:color w:val="FFFFFF"/>
                <w:sz w:val="18"/>
                <w:szCs w:val="18"/>
                <w:lang w:val="en-GB"/>
              </w:rPr>
              <w:t>Planning</w:t>
            </w:r>
          </w:p>
        </w:tc>
        <w:tc>
          <w:tcPr>
            <w:cnfStyle w:val="000010000000" w:firstRow="0" w:lastRow="0" w:firstColumn="0" w:lastColumn="0" w:oddVBand="1" w:evenVBand="0" w:oddHBand="0" w:evenHBand="0" w:firstRowFirstColumn="0" w:firstRowLastColumn="0" w:lastRowFirstColumn="0" w:lastRowLastColumn="0"/>
            <w:tcW w:w="1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2C25F8" w14:textId="77777777" w:rsidR="00276F47" w:rsidRPr="00E43929" w:rsidRDefault="00276F47" w:rsidP="007549F1">
            <w:pPr>
              <w:jc w:val="center"/>
              <w:rPr>
                <w:rFonts w:cs="Arial"/>
                <w:sz w:val="18"/>
                <w:szCs w:val="18"/>
              </w:rPr>
            </w:pPr>
            <w:r w:rsidRPr="007162F7">
              <w:rPr>
                <w:color w:val="FFFFFF"/>
                <w:sz w:val="18"/>
                <w:szCs w:val="18"/>
                <w:lang w:val="en-GB"/>
              </w:rPr>
              <w:t>Implementa-tion</w:t>
            </w:r>
          </w:p>
        </w:tc>
        <w:tc>
          <w:tcPr>
            <w:tcW w:w="113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B99C0B" w14:textId="77777777" w:rsidR="00276F47" w:rsidRPr="00E43929" w:rsidRDefault="00276F47" w:rsidP="007549F1">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7162F7">
              <w:rPr>
                <w:color w:val="FFFFFF"/>
                <w:sz w:val="18"/>
                <w:szCs w:val="18"/>
                <w:lang w:val="en-GB"/>
              </w:rPr>
              <w:t>Planning</w:t>
            </w:r>
          </w:p>
        </w:tc>
        <w:tc>
          <w:tcPr>
            <w:cnfStyle w:val="000100000000" w:firstRow="0" w:lastRow="0" w:firstColumn="0" w:lastColumn="1" w:oddVBand="0" w:evenVBand="0" w:oddHBand="0" w:evenHBand="0" w:firstRowFirstColumn="0" w:firstRowLastColumn="0" w:lastRowFirstColumn="0" w:lastRowLastColumn="0"/>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A44310" w14:textId="77777777" w:rsidR="00276F47" w:rsidRPr="00E43929" w:rsidRDefault="00276F47" w:rsidP="007549F1">
            <w:pPr>
              <w:jc w:val="center"/>
              <w:rPr>
                <w:rFonts w:cs="Arial"/>
                <w:sz w:val="18"/>
                <w:szCs w:val="18"/>
              </w:rPr>
            </w:pPr>
            <w:r w:rsidRPr="007162F7">
              <w:rPr>
                <w:color w:val="FFFFFF"/>
                <w:sz w:val="18"/>
                <w:szCs w:val="18"/>
                <w:lang w:val="en-GB"/>
              </w:rPr>
              <w:t>Implementa-tion</w:t>
            </w:r>
          </w:p>
        </w:tc>
      </w:tr>
      <w:tr w:rsidR="001B7DEE" w:rsidRPr="00E43929" w14:paraId="67A2B194"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tcBorders>
          </w:tcPr>
          <w:p w14:paraId="3EA14216" w14:textId="77777777" w:rsidR="001B7DEE" w:rsidRPr="001B7DEE" w:rsidRDefault="001B7DEE" w:rsidP="001B7DEE">
            <w:pPr>
              <w:jc w:val="left"/>
              <w:rPr>
                <w:b w:val="0"/>
                <w:bCs w:val="0"/>
                <w:sz w:val="18"/>
                <w:szCs w:val="18"/>
                <w:lang w:val="en-US"/>
              </w:rPr>
            </w:pPr>
            <w:r w:rsidRPr="001B7DEE">
              <w:rPr>
                <w:b w:val="0"/>
                <w:bCs w:val="0"/>
                <w:sz w:val="18"/>
                <w:szCs w:val="18"/>
                <w:lang w:val="en-US"/>
              </w:rPr>
              <w:t>Planning/</w:t>
            </w:r>
          </w:p>
          <w:p w14:paraId="716C65B6" w14:textId="4B711019" w:rsidR="001B7DEE" w:rsidRPr="001B7DEE" w:rsidRDefault="001B7DEE" w:rsidP="001B7DEE">
            <w:pPr>
              <w:rPr>
                <w:b w:val="0"/>
                <w:sz w:val="18"/>
                <w:szCs w:val="18"/>
              </w:rPr>
            </w:pPr>
            <w:r w:rsidRPr="001B7DEE">
              <w:rPr>
                <w:b w:val="0"/>
                <w:bCs w:val="0"/>
                <w:sz w:val="18"/>
                <w:szCs w:val="18"/>
                <w:lang w:val="en-US"/>
              </w:rPr>
              <w:t>Designing</w:t>
            </w:r>
          </w:p>
        </w:tc>
        <w:tc>
          <w:tcPr>
            <w:tcW w:w="2126" w:type="dxa"/>
            <w:tcBorders>
              <w:top w:val="single" w:sz="4" w:space="0" w:color="FFFFFF" w:themeColor="background1"/>
            </w:tcBorders>
          </w:tcPr>
          <w:p w14:paraId="6686DEBE" w14:textId="4B835B35" w:rsidR="001B7DEE" w:rsidRP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1B7DEE">
              <w:rPr>
                <w:sz w:val="18"/>
                <w:szCs w:val="18"/>
                <w:lang w:val="en-US"/>
              </w:rPr>
              <w:t>Negative public reactions due to the lack of information and activity coordination</w:t>
            </w:r>
          </w:p>
        </w:tc>
        <w:tc>
          <w:tcPr>
            <w:tcW w:w="1562" w:type="dxa"/>
            <w:tcBorders>
              <w:top w:val="single" w:sz="4" w:space="0" w:color="FFFFFF" w:themeColor="background1"/>
            </w:tcBorders>
          </w:tcPr>
          <w:p w14:paraId="5F1C00F4" w14:textId="094EEF14" w:rsidR="001B7DEE" w:rsidRP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1B7DEE">
              <w:rPr>
                <w:rFonts w:eastAsia="Times New Roman" w:cs="Times New Roman"/>
                <w:bCs/>
                <w:sz w:val="18"/>
                <w:szCs w:val="18"/>
                <w:lang w:val="en-US" w:eastAsia="hr-BA"/>
              </w:rPr>
              <w:t>In local community</w:t>
            </w:r>
          </w:p>
        </w:tc>
        <w:tc>
          <w:tcPr>
            <w:tcW w:w="1557" w:type="dxa"/>
            <w:tcBorders>
              <w:top w:val="single" w:sz="4" w:space="0" w:color="FFFFFF" w:themeColor="background1"/>
            </w:tcBorders>
          </w:tcPr>
          <w:p w14:paraId="505D79FD" w14:textId="3436782E" w:rsidR="001B7DEE" w:rsidRP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1B7DEE">
              <w:rPr>
                <w:rFonts w:eastAsia="Times New Roman" w:cs="Times New Roman"/>
                <w:bCs/>
                <w:sz w:val="18"/>
                <w:szCs w:val="18"/>
                <w:lang w:val="en-US" w:eastAsia="hr-BA"/>
              </w:rPr>
              <w:t>Examining the grievance/ complaints records</w:t>
            </w:r>
          </w:p>
        </w:tc>
        <w:tc>
          <w:tcPr>
            <w:tcW w:w="1497" w:type="dxa"/>
            <w:tcBorders>
              <w:top w:val="single" w:sz="4" w:space="0" w:color="FFFFFF" w:themeColor="background1"/>
            </w:tcBorders>
          </w:tcPr>
          <w:p w14:paraId="2D1DC796" w14:textId="28AD531B" w:rsidR="001B7DEE" w:rsidRP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1B7DEE">
              <w:rPr>
                <w:rFonts w:eastAsia="Times New Roman" w:cs="Times New Roman"/>
                <w:bCs/>
                <w:sz w:val="18"/>
                <w:szCs w:val="18"/>
                <w:lang w:val="en-US" w:eastAsia="hr-BA"/>
              </w:rPr>
              <w:t>Upon receipt of complaints from citizens</w:t>
            </w:r>
          </w:p>
        </w:tc>
        <w:tc>
          <w:tcPr>
            <w:tcW w:w="1663" w:type="dxa"/>
            <w:tcBorders>
              <w:top w:val="single" w:sz="4" w:space="0" w:color="FFFFFF" w:themeColor="background1"/>
            </w:tcBorders>
          </w:tcPr>
          <w:p w14:paraId="6A7E95D0" w14:textId="1C59F6D9" w:rsidR="001B7DEE" w:rsidRP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1B7DEE">
              <w:rPr>
                <w:bCs/>
                <w:sz w:val="18"/>
                <w:szCs w:val="18"/>
                <w:lang w:val="en-US"/>
              </w:rPr>
              <w:t xml:space="preserve">To prevent impacts in due course </w:t>
            </w:r>
          </w:p>
        </w:tc>
        <w:tc>
          <w:tcPr>
            <w:tcW w:w="1234" w:type="dxa"/>
            <w:tcBorders>
              <w:top w:val="single" w:sz="4" w:space="0" w:color="FFFFFF" w:themeColor="background1"/>
            </w:tcBorders>
          </w:tcPr>
          <w:p w14:paraId="154641FA" w14:textId="425F939C" w:rsidR="001B7DEE" w:rsidRP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1B7DEE">
              <w:rPr>
                <w:sz w:val="18"/>
                <w:szCs w:val="18"/>
                <w:lang w:val="en-US"/>
              </w:rPr>
              <w:t>-</w:t>
            </w:r>
          </w:p>
        </w:tc>
        <w:tc>
          <w:tcPr>
            <w:tcW w:w="1421" w:type="dxa"/>
            <w:tcBorders>
              <w:top w:val="single" w:sz="4" w:space="0" w:color="FFFFFF" w:themeColor="background1"/>
            </w:tcBorders>
          </w:tcPr>
          <w:p w14:paraId="435DDF7F" w14:textId="67AEAB06" w:rsidR="001B7DEE" w:rsidRP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1B7DEE">
              <w:rPr>
                <w:sz w:val="18"/>
                <w:szCs w:val="18"/>
                <w:lang w:val="en-US"/>
              </w:rPr>
              <w:t>-</w:t>
            </w:r>
          </w:p>
        </w:tc>
        <w:tc>
          <w:tcPr>
            <w:tcW w:w="1131" w:type="dxa"/>
            <w:gridSpan w:val="2"/>
            <w:tcBorders>
              <w:top w:val="single" w:sz="4" w:space="0" w:color="FFFFFF" w:themeColor="background1"/>
            </w:tcBorders>
          </w:tcPr>
          <w:p w14:paraId="0353F683" w14:textId="32E3FFD7" w:rsidR="001B7DEE" w:rsidRP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1B7DEE">
              <w:rPr>
                <w:sz w:val="18"/>
                <w:szCs w:val="18"/>
                <w:lang w:val="en-US"/>
              </w:rPr>
              <w:t>PIU</w:t>
            </w:r>
          </w:p>
        </w:tc>
        <w:tc>
          <w:tcPr>
            <w:tcW w:w="1134" w:type="dxa"/>
            <w:tcBorders>
              <w:top w:val="single" w:sz="4" w:space="0" w:color="FFFFFF" w:themeColor="background1"/>
            </w:tcBorders>
          </w:tcPr>
          <w:p w14:paraId="4724BE3B" w14:textId="6FDA9BD7" w:rsidR="001B7DEE" w:rsidRP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1B7DEE">
              <w:rPr>
                <w:sz w:val="18"/>
                <w:szCs w:val="18"/>
                <w:lang w:val="en-US"/>
              </w:rPr>
              <w:t>PIU</w:t>
            </w:r>
          </w:p>
        </w:tc>
      </w:tr>
      <w:tr w:rsidR="001B7DEE" w:rsidRPr="00E43929" w14:paraId="316BC12B"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tcBorders>
          </w:tcPr>
          <w:p w14:paraId="65D4B155" w14:textId="77777777" w:rsidR="001B7DEE" w:rsidRPr="007162F7" w:rsidRDefault="001B7DEE" w:rsidP="001B7DEE">
            <w:pPr>
              <w:jc w:val="left"/>
              <w:rPr>
                <w:b w:val="0"/>
                <w:bCs w:val="0"/>
                <w:sz w:val="18"/>
                <w:szCs w:val="18"/>
                <w:lang w:val="en-GB"/>
              </w:rPr>
            </w:pPr>
            <w:r w:rsidRPr="007162F7">
              <w:rPr>
                <w:b w:val="0"/>
                <w:bCs w:val="0"/>
                <w:sz w:val="18"/>
                <w:szCs w:val="18"/>
                <w:lang w:val="en-GB"/>
              </w:rPr>
              <w:t>Planning/</w:t>
            </w:r>
          </w:p>
          <w:p w14:paraId="3C9F2C79" w14:textId="2BA3F1F5" w:rsidR="001B7DEE" w:rsidRPr="007162F7" w:rsidRDefault="001B7DEE" w:rsidP="001B7DEE">
            <w:pPr>
              <w:jc w:val="left"/>
              <w:rPr>
                <w:sz w:val="18"/>
                <w:szCs w:val="18"/>
                <w:lang w:val="en-GB"/>
              </w:rPr>
            </w:pPr>
            <w:r w:rsidRPr="007162F7">
              <w:rPr>
                <w:b w:val="0"/>
                <w:bCs w:val="0"/>
                <w:sz w:val="18"/>
                <w:szCs w:val="18"/>
                <w:lang w:val="en-GB"/>
              </w:rPr>
              <w:t>Designing</w:t>
            </w:r>
          </w:p>
        </w:tc>
        <w:tc>
          <w:tcPr>
            <w:tcW w:w="2126" w:type="dxa"/>
            <w:tcBorders>
              <w:top w:val="single" w:sz="4" w:space="0" w:color="FFFFFF" w:themeColor="background1"/>
            </w:tcBorders>
          </w:tcPr>
          <w:p w14:paraId="4179F0AE" w14:textId="4B8602F1"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The quality of surface water for irrigation (heavy metals, nitrates, nitrites, pH, electrical conductivity, temperature, chlorides, microbiological parameters, pesticides)</w:t>
            </w:r>
          </w:p>
        </w:tc>
        <w:tc>
          <w:tcPr>
            <w:tcW w:w="1562" w:type="dxa"/>
            <w:tcBorders>
              <w:top w:val="single" w:sz="4" w:space="0" w:color="FFFFFF" w:themeColor="background1"/>
            </w:tcBorders>
          </w:tcPr>
          <w:p w14:paraId="7E130B10" w14:textId="6F2BC791" w:rsidR="001B7DEE" w:rsidRPr="0070757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07579">
              <w:rPr>
                <w:sz w:val="18"/>
                <w:szCs w:val="18"/>
                <w:lang w:val="en-GB"/>
              </w:rPr>
              <w:t>At the location of water intake on river Bosna</w:t>
            </w:r>
          </w:p>
        </w:tc>
        <w:tc>
          <w:tcPr>
            <w:tcW w:w="1557" w:type="dxa"/>
            <w:tcBorders>
              <w:top w:val="single" w:sz="4" w:space="0" w:color="FFFFFF" w:themeColor="background1"/>
            </w:tcBorders>
          </w:tcPr>
          <w:p w14:paraId="3B9C6C6F" w14:textId="7D93F4B7"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Standard laboratory equipment</w:t>
            </w:r>
          </w:p>
        </w:tc>
        <w:tc>
          <w:tcPr>
            <w:tcW w:w="1497" w:type="dxa"/>
            <w:tcBorders>
              <w:top w:val="single" w:sz="4" w:space="0" w:color="FFFFFF" w:themeColor="background1"/>
            </w:tcBorders>
          </w:tcPr>
          <w:p w14:paraId="7AF8AF78" w14:textId="3020182D"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During design preparation</w:t>
            </w:r>
            <w:r>
              <w:rPr>
                <w:sz w:val="18"/>
                <w:szCs w:val="18"/>
                <w:lang w:val="en-GB"/>
              </w:rPr>
              <w:t xml:space="preserve"> or prior to start of works</w:t>
            </w:r>
          </w:p>
        </w:tc>
        <w:tc>
          <w:tcPr>
            <w:tcW w:w="1663" w:type="dxa"/>
            <w:tcBorders>
              <w:top w:val="single" w:sz="4" w:space="0" w:color="FFFFFF" w:themeColor="background1"/>
            </w:tcBorders>
          </w:tcPr>
          <w:p w14:paraId="317083EF" w14:textId="5A4C4E63"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bCs/>
                <w:sz w:val="18"/>
                <w:szCs w:val="18"/>
                <w:lang w:val="en-GB"/>
              </w:rPr>
            </w:pPr>
            <w:r w:rsidRPr="007162F7">
              <w:rPr>
                <w:bCs/>
                <w:sz w:val="18"/>
                <w:szCs w:val="18"/>
                <w:lang w:val="en-GB"/>
              </w:rPr>
              <w:t>To determine the quality of water for irrigation</w:t>
            </w:r>
          </w:p>
        </w:tc>
        <w:tc>
          <w:tcPr>
            <w:tcW w:w="1234" w:type="dxa"/>
            <w:tcBorders>
              <w:top w:val="single" w:sz="4" w:space="0" w:color="FFFFFF" w:themeColor="background1"/>
            </w:tcBorders>
          </w:tcPr>
          <w:p w14:paraId="44822CAF" w14:textId="3C681637"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67F4C">
              <w:rPr>
                <w:sz w:val="18"/>
                <w:szCs w:val="18"/>
                <w:lang w:val="en-GB"/>
              </w:rPr>
              <w:t>Integrated into the system designing costs.</w:t>
            </w:r>
          </w:p>
        </w:tc>
        <w:tc>
          <w:tcPr>
            <w:tcW w:w="1421" w:type="dxa"/>
            <w:tcBorders>
              <w:top w:val="single" w:sz="4" w:space="0" w:color="FFFFFF" w:themeColor="background1"/>
            </w:tcBorders>
          </w:tcPr>
          <w:p w14:paraId="50F90CA4" w14:textId="00290531"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67F4C">
              <w:rPr>
                <w:sz w:val="18"/>
                <w:szCs w:val="18"/>
                <w:lang w:val="en-GB"/>
              </w:rPr>
              <w:t>-</w:t>
            </w:r>
          </w:p>
        </w:tc>
        <w:tc>
          <w:tcPr>
            <w:tcW w:w="1131" w:type="dxa"/>
            <w:gridSpan w:val="2"/>
            <w:tcBorders>
              <w:top w:val="single" w:sz="4" w:space="0" w:color="FFFFFF" w:themeColor="background1"/>
            </w:tcBorders>
          </w:tcPr>
          <w:p w14:paraId="7D66CBF6" w14:textId="40B8C7AC"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67F4C">
              <w:rPr>
                <w:sz w:val="18"/>
                <w:szCs w:val="18"/>
                <w:lang w:val="en-GB"/>
              </w:rPr>
              <w:t>Designer</w:t>
            </w:r>
          </w:p>
        </w:tc>
        <w:tc>
          <w:tcPr>
            <w:tcW w:w="1134" w:type="dxa"/>
            <w:tcBorders>
              <w:top w:val="single" w:sz="4" w:space="0" w:color="FFFFFF" w:themeColor="background1"/>
            </w:tcBorders>
          </w:tcPr>
          <w:p w14:paraId="6BAB9B25" w14:textId="0BD0E509"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67F4C">
              <w:rPr>
                <w:sz w:val="18"/>
                <w:szCs w:val="18"/>
                <w:lang w:val="en-GB"/>
              </w:rPr>
              <w:t>Authorized Laboratory</w:t>
            </w:r>
          </w:p>
        </w:tc>
      </w:tr>
      <w:tr w:rsidR="001B7DEE" w:rsidRPr="00603245" w14:paraId="2F25074D"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FFFFFF" w:themeColor="background1"/>
            </w:tcBorders>
          </w:tcPr>
          <w:p w14:paraId="67836AEE" w14:textId="77777777" w:rsidR="001B7DEE" w:rsidRPr="00603245" w:rsidRDefault="001B7DEE" w:rsidP="001B7DEE">
            <w:pPr>
              <w:jc w:val="left"/>
              <w:rPr>
                <w:b w:val="0"/>
                <w:bCs w:val="0"/>
                <w:sz w:val="18"/>
                <w:szCs w:val="18"/>
                <w:lang w:val="en-GB"/>
              </w:rPr>
            </w:pPr>
            <w:r w:rsidRPr="00603245">
              <w:rPr>
                <w:b w:val="0"/>
                <w:bCs w:val="0"/>
                <w:sz w:val="18"/>
                <w:szCs w:val="18"/>
                <w:lang w:val="en-GB"/>
              </w:rPr>
              <w:t>Planning/</w:t>
            </w:r>
          </w:p>
          <w:p w14:paraId="37AA2971" w14:textId="77777777" w:rsidR="001B7DEE" w:rsidRPr="00603245" w:rsidRDefault="001B7DEE" w:rsidP="001B7DEE">
            <w:pPr>
              <w:jc w:val="left"/>
              <w:rPr>
                <w:sz w:val="18"/>
                <w:szCs w:val="18"/>
                <w:lang w:val="en-GB"/>
              </w:rPr>
            </w:pPr>
            <w:r w:rsidRPr="00603245">
              <w:rPr>
                <w:b w:val="0"/>
                <w:bCs w:val="0"/>
                <w:sz w:val="18"/>
                <w:szCs w:val="18"/>
                <w:lang w:val="en-GB"/>
              </w:rPr>
              <w:t>Designing</w:t>
            </w:r>
          </w:p>
        </w:tc>
        <w:tc>
          <w:tcPr>
            <w:tcW w:w="2126" w:type="dxa"/>
            <w:tcBorders>
              <w:top w:val="single" w:sz="4" w:space="0" w:color="FFFFFF" w:themeColor="background1"/>
            </w:tcBorders>
          </w:tcPr>
          <w:p w14:paraId="1604ACFE" w14:textId="77777777" w:rsidR="001B7DEE" w:rsidRPr="00603245"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603245">
              <w:rPr>
                <w:sz w:val="18"/>
                <w:szCs w:val="18"/>
                <w:lang w:val="en-GB"/>
              </w:rPr>
              <w:t>The quality of surface water that is the recipient of drainage water (heavy metals, nitrates, nitrites, pH, conductivity, temperature, chlorides, microbial parameters, pesticides)</w:t>
            </w:r>
          </w:p>
        </w:tc>
        <w:tc>
          <w:tcPr>
            <w:tcW w:w="1562" w:type="dxa"/>
            <w:tcBorders>
              <w:top w:val="single" w:sz="4" w:space="0" w:color="FFFFFF" w:themeColor="background1"/>
            </w:tcBorders>
          </w:tcPr>
          <w:p w14:paraId="4C6D570D" w14:textId="77777777" w:rsidR="001B7DEE" w:rsidRPr="00603245"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603245">
              <w:rPr>
                <w:sz w:val="18"/>
                <w:szCs w:val="18"/>
                <w:lang w:val="en-GB"/>
              </w:rPr>
              <w:t>Downstream from the drainage water discharge into river Bosna</w:t>
            </w:r>
          </w:p>
        </w:tc>
        <w:tc>
          <w:tcPr>
            <w:tcW w:w="1557" w:type="dxa"/>
            <w:tcBorders>
              <w:top w:val="single" w:sz="4" w:space="0" w:color="FFFFFF" w:themeColor="background1"/>
            </w:tcBorders>
          </w:tcPr>
          <w:p w14:paraId="19B17234" w14:textId="77777777" w:rsidR="001B7DEE" w:rsidRPr="00603245"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603245">
              <w:rPr>
                <w:sz w:val="18"/>
                <w:szCs w:val="18"/>
                <w:lang w:val="en-GB"/>
              </w:rPr>
              <w:t>Standard laboratory equipment</w:t>
            </w:r>
          </w:p>
        </w:tc>
        <w:tc>
          <w:tcPr>
            <w:tcW w:w="1497" w:type="dxa"/>
            <w:tcBorders>
              <w:top w:val="single" w:sz="4" w:space="0" w:color="FFFFFF" w:themeColor="background1"/>
            </w:tcBorders>
          </w:tcPr>
          <w:p w14:paraId="4776FE9F" w14:textId="77777777" w:rsidR="001B7DEE" w:rsidRPr="00603245"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603245">
              <w:rPr>
                <w:sz w:val="18"/>
                <w:szCs w:val="18"/>
                <w:lang w:val="en-GB"/>
              </w:rPr>
              <w:t>During design preparation</w:t>
            </w:r>
          </w:p>
        </w:tc>
        <w:tc>
          <w:tcPr>
            <w:tcW w:w="1663" w:type="dxa"/>
            <w:tcBorders>
              <w:top w:val="single" w:sz="4" w:space="0" w:color="FFFFFF" w:themeColor="background1"/>
            </w:tcBorders>
          </w:tcPr>
          <w:p w14:paraId="3B12E969" w14:textId="77777777" w:rsidR="001B7DEE" w:rsidRPr="00603245" w:rsidRDefault="001B7DEE" w:rsidP="001B7DEE">
            <w:pPr>
              <w:jc w:val="left"/>
              <w:cnfStyle w:val="000000100000" w:firstRow="0" w:lastRow="0" w:firstColumn="0" w:lastColumn="0" w:oddVBand="0" w:evenVBand="0" w:oddHBand="1" w:evenHBand="0" w:firstRowFirstColumn="0" w:firstRowLastColumn="0" w:lastRowFirstColumn="0" w:lastRowLastColumn="0"/>
              <w:rPr>
                <w:bCs/>
                <w:sz w:val="18"/>
                <w:szCs w:val="18"/>
                <w:lang w:val="en-GB"/>
              </w:rPr>
            </w:pPr>
            <w:r w:rsidRPr="00603245">
              <w:rPr>
                <w:bCs/>
                <w:sz w:val="18"/>
                <w:szCs w:val="18"/>
                <w:lang w:val="en-GB"/>
              </w:rPr>
              <w:t xml:space="preserve">To determine the water quality that will be the recipient </w:t>
            </w:r>
            <w:r w:rsidRPr="00603245">
              <w:rPr>
                <w:sz w:val="18"/>
                <w:szCs w:val="18"/>
                <w:lang w:val="en-GB"/>
              </w:rPr>
              <w:t>of drainage water</w:t>
            </w:r>
          </w:p>
        </w:tc>
        <w:tc>
          <w:tcPr>
            <w:tcW w:w="1234" w:type="dxa"/>
            <w:tcBorders>
              <w:top w:val="single" w:sz="4" w:space="0" w:color="FFFFFF" w:themeColor="background1"/>
            </w:tcBorders>
          </w:tcPr>
          <w:p w14:paraId="5F913E34" w14:textId="77777777" w:rsidR="001B7DEE" w:rsidRPr="00603245"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603245">
              <w:rPr>
                <w:sz w:val="18"/>
                <w:szCs w:val="18"/>
                <w:lang w:val="en-GB"/>
              </w:rPr>
              <w:t>Integrated into the system designing costs.</w:t>
            </w:r>
          </w:p>
        </w:tc>
        <w:tc>
          <w:tcPr>
            <w:tcW w:w="1421" w:type="dxa"/>
            <w:tcBorders>
              <w:top w:val="single" w:sz="4" w:space="0" w:color="FFFFFF" w:themeColor="background1"/>
            </w:tcBorders>
          </w:tcPr>
          <w:p w14:paraId="620C41A8" w14:textId="77777777" w:rsidR="001B7DEE" w:rsidRPr="00603245"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603245">
              <w:rPr>
                <w:sz w:val="18"/>
                <w:szCs w:val="18"/>
                <w:lang w:val="en-GB"/>
              </w:rPr>
              <w:t>-</w:t>
            </w:r>
          </w:p>
        </w:tc>
        <w:tc>
          <w:tcPr>
            <w:tcW w:w="1131" w:type="dxa"/>
            <w:gridSpan w:val="2"/>
            <w:tcBorders>
              <w:top w:val="single" w:sz="4" w:space="0" w:color="FFFFFF" w:themeColor="background1"/>
            </w:tcBorders>
          </w:tcPr>
          <w:p w14:paraId="0B3FB209" w14:textId="77777777" w:rsidR="001B7DEE" w:rsidRPr="00603245"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603245">
              <w:rPr>
                <w:sz w:val="18"/>
                <w:szCs w:val="18"/>
                <w:lang w:val="en-GB"/>
              </w:rPr>
              <w:t>Designer</w:t>
            </w:r>
          </w:p>
        </w:tc>
        <w:tc>
          <w:tcPr>
            <w:tcW w:w="1134" w:type="dxa"/>
            <w:tcBorders>
              <w:top w:val="single" w:sz="4" w:space="0" w:color="FFFFFF" w:themeColor="background1"/>
            </w:tcBorders>
          </w:tcPr>
          <w:p w14:paraId="259DBB3E" w14:textId="77777777" w:rsidR="001B7DEE" w:rsidRPr="00603245"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603245">
              <w:rPr>
                <w:sz w:val="18"/>
                <w:szCs w:val="18"/>
                <w:lang w:val="en-GB"/>
              </w:rPr>
              <w:t>Authorized Laboratory</w:t>
            </w:r>
          </w:p>
        </w:tc>
      </w:tr>
      <w:tr w:rsidR="001B7DEE" w:rsidRPr="00E43929" w14:paraId="69F7D2D4"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3A95DD47" w14:textId="77777777" w:rsidR="001B7DEE" w:rsidRPr="007162F7" w:rsidRDefault="001B7DEE" w:rsidP="001B7DEE">
            <w:pPr>
              <w:jc w:val="left"/>
              <w:rPr>
                <w:b w:val="0"/>
                <w:bCs w:val="0"/>
                <w:sz w:val="18"/>
                <w:szCs w:val="18"/>
                <w:lang w:val="en-GB"/>
              </w:rPr>
            </w:pPr>
            <w:r w:rsidRPr="007162F7">
              <w:rPr>
                <w:b w:val="0"/>
                <w:bCs w:val="0"/>
                <w:sz w:val="18"/>
                <w:szCs w:val="18"/>
                <w:lang w:val="en-GB"/>
              </w:rPr>
              <w:t>Planning/</w:t>
            </w:r>
          </w:p>
          <w:p w14:paraId="2256D180" w14:textId="77777777" w:rsidR="001B7DEE" w:rsidRPr="00E43929" w:rsidRDefault="001B7DEE" w:rsidP="001B7DEE">
            <w:pPr>
              <w:rPr>
                <w:b w:val="0"/>
                <w:sz w:val="18"/>
                <w:szCs w:val="18"/>
              </w:rPr>
            </w:pPr>
            <w:r w:rsidRPr="007162F7">
              <w:rPr>
                <w:b w:val="0"/>
                <w:bCs w:val="0"/>
                <w:sz w:val="18"/>
                <w:szCs w:val="18"/>
                <w:lang w:val="en-GB"/>
              </w:rPr>
              <w:t>Designing</w:t>
            </w:r>
          </w:p>
        </w:tc>
        <w:tc>
          <w:tcPr>
            <w:tcW w:w="2126" w:type="dxa"/>
          </w:tcPr>
          <w:p w14:paraId="77AFD3C5"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300D3">
              <w:rPr>
                <w:sz w:val="18"/>
                <w:szCs w:val="18"/>
                <w:lang w:val="en-GB"/>
              </w:rPr>
              <w:t>Analysis of physical, biological and chemical parameters of land</w:t>
            </w:r>
          </w:p>
        </w:tc>
        <w:tc>
          <w:tcPr>
            <w:tcW w:w="1562" w:type="dxa"/>
          </w:tcPr>
          <w:p w14:paraId="2F5C1637"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Determine at least three sampling profiles at a sufficient distance</w:t>
            </w:r>
          </w:p>
        </w:tc>
        <w:tc>
          <w:tcPr>
            <w:tcW w:w="1557" w:type="dxa"/>
          </w:tcPr>
          <w:p w14:paraId="7ACD1A50"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Standard laboratory equipment</w:t>
            </w:r>
          </w:p>
        </w:tc>
        <w:tc>
          <w:tcPr>
            <w:tcW w:w="1497" w:type="dxa"/>
          </w:tcPr>
          <w:p w14:paraId="29776334"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During design preparation</w:t>
            </w:r>
            <w:r>
              <w:rPr>
                <w:sz w:val="18"/>
                <w:szCs w:val="18"/>
                <w:lang w:val="en-GB"/>
              </w:rPr>
              <w:t xml:space="preserve"> or prior to start of works</w:t>
            </w:r>
          </w:p>
        </w:tc>
        <w:tc>
          <w:tcPr>
            <w:tcW w:w="1663" w:type="dxa"/>
          </w:tcPr>
          <w:p w14:paraId="64258A58"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bCs/>
                <w:sz w:val="18"/>
                <w:szCs w:val="18"/>
                <w:lang w:val="en-GB"/>
              </w:rPr>
              <w:t>To determine the quality of land for irrigation</w:t>
            </w:r>
          </w:p>
        </w:tc>
        <w:tc>
          <w:tcPr>
            <w:tcW w:w="1234" w:type="dxa"/>
          </w:tcPr>
          <w:p w14:paraId="0F39449D" w14:textId="77777777"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167F4C">
              <w:rPr>
                <w:sz w:val="18"/>
                <w:szCs w:val="18"/>
                <w:lang w:val="en-GB"/>
              </w:rPr>
              <w:t>Integrated into the system designing costs.</w:t>
            </w:r>
          </w:p>
        </w:tc>
        <w:tc>
          <w:tcPr>
            <w:tcW w:w="1421" w:type="dxa"/>
          </w:tcPr>
          <w:p w14:paraId="2309EB11" w14:textId="77777777"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167F4C">
              <w:rPr>
                <w:sz w:val="18"/>
                <w:szCs w:val="18"/>
                <w:lang w:val="en-GB"/>
              </w:rPr>
              <w:t>-</w:t>
            </w:r>
          </w:p>
        </w:tc>
        <w:tc>
          <w:tcPr>
            <w:tcW w:w="1131" w:type="dxa"/>
            <w:gridSpan w:val="2"/>
          </w:tcPr>
          <w:p w14:paraId="4E8BAF36" w14:textId="77777777"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167F4C">
              <w:rPr>
                <w:sz w:val="18"/>
                <w:szCs w:val="18"/>
                <w:lang w:val="en-GB"/>
              </w:rPr>
              <w:t>Designer</w:t>
            </w:r>
          </w:p>
        </w:tc>
        <w:tc>
          <w:tcPr>
            <w:tcW w:w="1134" w:type="dxa"/>
          </w:tcPr>
          <w:p w14:paraId="5FCD81C2" w14:textId="77777777"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167F4C">
              <w:rPr>
                <w:sz w:val="18"/>
                <w:szCs w:val="18"/>
                <w:lang w:val="en-GB"/>
              </w:rPr>
              <w:t>Authorized Laboratory</w:t>
            </w:r>
          </w:p>
        </w:tc>
      </w:tr>
      <w:tr w:rsidR="001B7DEE" w:rsidRPr="00E43929" w14:paraId="21CB92C4"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36009AC" w14:textId="77777777" w:rsidR="001B7DEE" w:rsidRPr="007162F7" w:rsidRDefault="001B7DEE" w:rsidP="001B7DEE">
            <w:pPr>
              <w:jc w:val="left"/>
              <w:rPr>
                <w:b w:val="0"/>
                <w:bCs w:val="0"/>
                <w:sz w:val="18"/>
                <w:szCs w:val="18"/>
                <w:lang w:val="en-GB"/>
              </w:rPr>
            </w:pPr>
            <w:r w:rsidRPr="007162F7">
              <w:rPr>
                <w:b w:val="0"/>
                <w:bCs w:val="0"/>
                <w:sz w:val="18"/>
                <w:szCs w:val="18"/>
                <w:lang w:val="en-GB"/>
              </w:rPr>
              <w:t>Planning/</w:t>
            </w:r>
          </w:p>
          <w:p w14:paraId="765FF295" w14:textId="77777777" w:rsidR="001B7DEE" w:rsidRPr="007162F7" w:rsidRDefault="001B7DEE" w:rsidP="001B7DEE">
            <w:pPr>
              <w:jc w:val="left"/>
              <w:rPr>
                <w:sz w:val="18"/>
                <w:szCs w:val="18"/>
                <w:lang w:val="en-GB"/>
              </w:rPr>
            </w:pPr>
            <w:r w:rsidRPr="007162F7">
              <w:rPr>
                <w:b w:val="0"/>
                <w:bCs w:val="0"/>
                <w:sz w:val="18"/>
                <w:szCs w:val="18"/>
                <w:lang w:val="en-GB"/>
              </w:rPr>
              <w:t>Designing</w:t>
            </w:r>
          </w:p>
        </w:tc>
        <w:tc>
          <w:tcPr>
            <w:tcW w:w="2126" w:type="dxa"/>
          </w:tcPr>
          <w:p w14:paraId="59EA3BEF" w14:textId="1C6191E6" w:rsidR="001B7DEE" w:rsidRPr="004300D3"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L</w:t>
            </w:r>
            <w:r w:rsidRPr="006F22D9">
              <w:rPr>
                <w:sz w:val="18"/>
                <w:szCs w:val="18"/>
                <w:lang w:val="en-GB"/>
              </w:rPr>
              <w:t xml:space="preserve">and </w:t>
            </w:r>
            <w:r>
              <w:rPr>
                <w:sz w:val="18"/>
                <w:szCs w:val="18"/>
                <w:lang w:val="en-GB"/>
              </w:rPr>
              <w:t xml:space="preserve">acquisition/involuntary resettlement </w:t>
            </w:r>
          </w:p>
        </w:tc>
        <w:tc>
          <w:tcPr>
            <w:tcW w:w="1562" w:type="dxa"/>
          </w:tcPr>
          <w:p w14:paraId="0A0A18C5"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rFonts w:eastAsia="Times New Roman" w:cs="Times New Roman"/>
                <w:bCs/>
                <w:sz w:val="18"/>
                <w:szCs w:val="18"/>
                <w:lang w:val="en-GB" w:eastAsia="hr-BA"/>
              </w:rPr>
              <w:t>In local community</w:t>
            </w:r>
          </w:p>
        </w:tc>
        <w:tc>
          <w:tcPr>
            <w:tcW w:w="1557" w:type="dxa"/>
          </w:tcPr>
          <w:p w14:paraId="4064E1FB"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rFonts w:eastAsia="Times New Roman" w:cs="Times New Roman"/>
                <w:bCs/>
                <w:sz w:val="18"/>
                <w:szCs w:val="18"/>
                <w:lang w:val="en-GB" w:eastAsia="hr-BA"/>
              </w:rPr>
              <w:t xml:space="preserve">Examining the </w:t>
            </w:r>
            <w:r>
              <w:rPr>
                <w:rFonts w:eastAsia="Times New Roman" w:cs="Times New Roman"/>
                <w:bCs/>
                <w:sz w:val="18"/>
                <w:szCs w:val="18"/>
                <w:lang w:val="en-GB" w:eastAsia="hr-BA"/>
              </w:rPr>
              <w:t xml:space="preserve">grievance/ complaints </w:t>
            </w:r>
            <w:r w:rsidRPr="007162F7">
              <w:rPr>
                <w:rFonts w:eastAsia="Times New Roman" w:cs="Times New Roman"/>
                <w:bCs/>
                <w:sz w:val="18"/>
                <w:szCs w:val="18"/>
                <w:lang w:val="en-GB" w:eastAsia="hr-BA"/>
              </w:rPr>
              <w:t>records</w:t>
            </w:r>
          </w:p>
        </w:tc>
        <w:tc>
          <w:tcPr>
            <w:tcW w:w="1497" w:type="dxa"/>
          </w:tcPr>
          <w:p w14:paraId="793E3EA9"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rFonts w:eastAsia="Times New Roman" w:cs="Times New Roman"/>
                <w:bCs/>
                <w:sz w:val="18"/>
                <w:szCs w:val="18"/>
                <w:lang w:val="en-GB" w:eastAsia="hr-BA"/>
              </w:rPr>
              <w:t>Upon receipt of complaints from citizens</w:t>
            </w:r>
          </w:p>
        </w:tc>
        <w:tc>
          <w:tcPr>
            <w:tcW w:w="1663" w:type="dxa"/>
          </w:tcPr>
          <w:p w14:paraId="63F6C97C"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bCs/>
                <w:sz w:val="18"/>
                <w:szCs w:val="18"/>
                <w:lang w:val="en-GB"/>
              </w:rPr>
            </w:pPr>
            <w:r w:rsidRPr="007162F7">
              <w:rPr>
                <w:bCs/>
                <w:sz w:val="18"/>
                <w:szCs w:val="18"/>
                <w:lang w:val="en-GB"/>
              </w:rPr>
              <w:t xml:space="preserve">To prevent impacts in due course </w:t>
            </w:r>
          </w:p>
        </w:tc>
        <w:tc>
          <w:tcPr>
            <w:tcW w:w="1234" w:type="dxa"/>
          </w:tcPr>
          <w:p w14:paraId="0D9C9010"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p>
        </w:tc>
        <w:tc>
          <w:tcPr>
            <w:tcW w:w="1421" w:type="dxa"/>
          </w:tcPr>
          <w:p w14:paraId="4A4F6C83"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t>
            </w:r>
          </w:p>
        </w:tc>
        <w:tc>
          <w:tcPr>
            <w:tcW w:w="1131" w:type="dxa"/>
            <w:gridSpan w:val="2"/>
          </w:tcPr>
          <w:p w14:paraId="6402A7FE"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PIU</w:t>
            </w:r>
          </w:p>
        </w:tc>
        <w:tc>
          <w:tcPr>
            <w:tcW w:w="1134" w:type="dxa"/>
          </w:tcPr>
          <w:p w14:paraId="54F3A346"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PIU</w:t>
            </w:r>
          </w:p>
        </w:tc>
      </w:tr>
      <w:tr w:rsidR="001B7DEE" w:rsidRPr="00E43929" w14:paraId="296C5DB9"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4647385" w14:textId="0C190CF0" w:rsidR="001B7DEE" w:rsidRPr="001B7DEE" w:rsidRDefault="001B7DEE" w:rsidP="001B7DEE">
            <w:pPr>
              <w:jc w:val="left"/>
              <w:rPr>
                <w:sz w:val="18"/>
                <w:szCs w:val="18"/>
                <w:lang w:val="en-GB"/>
              </w:rPr>
            </w:pPr>
            <w:r w:rsidRPr="001B7DEE">
              <w:rPr>
                <w:b w:val="0"/>
                <w:bCs w:val="0"/>
                <w:sz w:val="18"/>
                <w:szCs w:val="18"/>
                <w:lang w:val="en-US"/>
              </w:rPr>
              <w:lastRenderedPageBreak/>
              <w:t>Construction</w:t>
            </w:r>
          </w:p>
        </w:tc>
        <w:tc>
          <w:tcPr>
            <w:tcW w:w="2126" w:type="dxa"/>
          </w:tcPr>
          <w:p w14:paraId="6CB07D9F" w14:textId="38120B03"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Damage to the existing infrastructure and structures, especially underground installations (water and sewage pipelines, etc.)</w:t>
            </w:r>
          </w:p>
        </w:tc>
        <w:tc>
          <w:tcPr>
            <w:tcW w:w="1562" w:type="dxa"/>
          </w:tcPr>
          <w:p w14:paraId="49D02177" w14:textId="273D31EE"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lang w:val="en-GB" w:eastAsia="hr-BA"/>
              </w:rPr>
            </w:pPr>
            <w:r w:rsidRPr="001B7DEE">
              <w:rPr>
                <w:sz w:val="18"/>
                <w:szCs w:val="18"/>
                <w:lang w:val="en-US"/>
              </w:rPr>
              <w:t>At a construction site</w:t>
            </w:r>
          </w:p>
        </w:tc>
        <w:tc>
          <w:tcPr>
            <w:tcW w:w="1557" w:type="dxa"/>
          </w:tcPr>
          <w:p w14:paraId="50A0B0DD" w14:textId="71B14802"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lang w:val="en-GB" w:eastAsia="hr-BA"/>
              </w:rPr>
            </w:pPr>
            <w:r w:rsidRPr="001B7DEE">
              <w:rPr>
                <w:sz w:val="18"/>
                <w:szCs w:val="18"/>
                <w:lang w:val="en-US"/>
              </w:rPr>
              <w:t xml:space="preserve">Visual surveillance </w:t>
            </w:r>
          </w:p>
        </w:tc>
        <w:tc>
          <w:tcPr>
            <w:tcW w:w="1497" w:type="dxa"/>
          </w:tcPr>
          <w:p w14:paraId="3FADF7EF" w14:textId="392458AF"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bCs/>
                <w:sz w:val="18"/>
                <w:szCs w:val="18"/>
                <w:lang w:val="en-GB" w:eastAsia="hr-BA"/>
              </w:rPr>
            </w:pPr>
            <w:r w:rsidRPr="001B7DEE">
              <w:rPr>
                <w:sz w:val="18"/>
                <w:szCs w:val="18"/>
                <w:lang w:val="en-US"/>
              </w:rPr>
              <w:t>Continuously during the execution of works and site removal</w:t>
            </w:r>
          </w:p>
        </w:tc>
        <w:tc>
          <w:tcPr>
            <w:tcW w:w="1663" w:type="dxa"/>
          </w:tcPr>
          <w:p w14:paraId="100D6A03" w14:textId="426AF10A"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bCs/>
                <w:sz w:val="18"/>
                <w:szCs w:val="18"/>
                <w:lang w:val="en-GB"/>
              </w:rPr>
            </w:pPr>
            <w:r w:rsidRPr="001B7DEE">
              <w:rPr>
                <w:bCs/>
                <w:sz w:val="18"/>
                <w:szCs w:val="18"/>
                <w:lang w:val="en-US"/>
              </w:rPr>
              <w:t>To determine the damages</w:t>
            </w:r>
          </w:p>
        </w:tc>
        <w:tc>
          <w:tcPr>
            <w:tcW w:w="1234" w:type="dxa"/>
          </w:tcPr>
          <w:p w14:paraId="6DA8B4ED" w14:textId="1BADE0B4"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w:t>
            </w:r>
          </w:p>
        </w:tc>
        <w:tc>
          <w:tcPr>
            <w:tcW w:w="1421" w:type="dxa"/>
          </w:tcPr>
          <w:p w14:paraId="7C31DF01" w14:textId="78922B95"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w:t>
            </w:r>
          </w:p>
        </w:tc>
        <w:tc>
          <w:tcPr>
            <w:tcW w:w="1131" w:type="dxa"/>
            <w:gridSpan w:val="2"/>
          </w:tcPr>
          <w:p w14:paraId="204533C2" w14:textId="1A9EFD4D"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Contractor for Supervision of Works</w:t>
            </w:r>
          </w:p>
        </w:tc>
        <w:tc>
          <w:tcPr>
            <w:tcW w:w="1134" w:type="dxa"/>
          </w:tcPr>
          <w:p w14:paraId="19DF5FD6" w14:textId="60682459"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Contractor for Supervision of Works</w:t>
            </w:r>
          </w:p>
        </w:tc>
      </w:tr>
      <w:tr w:rsidR="001B7DEE" w:rsidRPr="00E43929" w14:paraId="0D5A14CC"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9CA36FB" w14:textId="77777777" w:rsidR="001B7DEE" w:rsidRPr="00E43929" w:rsidRDefault="001B7DEE" w:rsidP="001B7DEE">
            <w:pPr>
              <w:rPr>
                <w:b w:val="0"/>
                <w:sz w:val="18"/>
                <w:szCs w:val="18"/>
              </w:rPr>
            </w:pPr>
            <w:r w:rsidRPr="007162F7">
              <w:rPr>
                <w:b w:val="0"/>
                <w:bCs w:val="0"/>
                <w:sz w:val="18"/>
                <w:szCs w:val="18"/>
                <w:lang w:val="en-GB"/>
              </w:rPr>
              <w:t>Construction</w:t>
            </w:r>
          </w:p>
        </w:tc>
        <w:tc>
          <w:tcPr>
            <w:tcW w:w="2126" w:type="dxa"/>
          </w:tcPr>
          <w:p w14:paraId="7DAC037C"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The appearance of eroded surfaces and landslides near the construction site</w:t>
            </w:r>
          </w:p>
        </w:tc>
        <w:tc>
          <w:tcPr>
            <w:tcW w:w="1562" w:type="dxa"/>
          </w:tcPr>
          <w:p w14:paraId="4B0EB71D"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In the immediate vicinity of the construction site</w:t>
            </w:r>
          </w:p>
        </w:tc>
        <w:tc>
          <w:tcPr>
            <w:tcW w:w="1557" w:type="dxa"/>
          </w:tcPr>
          <w:p w14:paraId="0E93B22C"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Visual surveillance</w:t>
            </w:r>
          </w:p>
        </w:tc>
        <w:tc>
          <w:tcPr>
            <w:tcW w:w="1497" w:type="dxa"/>
          </w:tcPr>
          <w:p w14:paraId="53270545" w14:textId="77777777" w:rsidR="001B7DEE" w:rsidRDefault="001B7DEE" w:rsidP="001B7DEE">
            <w:pPr>
              <w:ind w:right="-172"/>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t>Continuous</w:t>
            </w:r>
            <w:r>
              <w:rPr>
                <w:sz w:val="18"/>
                <w:szCs w:val="18"/>
                <w:lang w:val="en-GB"/>
              </w:rPr>
              <w:t xml:space="preserve"> </w:t>
            </w:r>
          </w:p>
          <w:p w14:paraId="1B020641" w14:textId="77777777" w:rsidR="001B7DEE" w:rsidRPr="00E43929" w:rsidRDefault="001B7DEE" w:rsidP="001B7DEE">
            <w:pPr>
              <w:ind w:right="-172"/>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during</w:t>
            </w:r>
            <w:r>
              <w:rPr>
                <w:sz w:val="18"/>
                <w:szCs w:val="18"/>
                <w:lang w:val="en-GB"/>
              </w:rPr>
              <w:t xml:space="preserve"> </w:t>
            </w:r>
            <w:r w:rsidRPr="007162F7">
              <w:rPr>
                <w:sz w:val="18"/>
                <w:szCs w:val="18"/>
                <w:lang w:val="en-GB"/>
              </w:rPr>
              <w:t xml:space="preserve"> construction</w:t>
            </w:r>
            <w:r>
              <w:rPr>
                <w:sz w:val="18"/>
                <w:szCs w:val="18"/>
                <w:lang w:val="en-GB"/>
              </w:rPr>
              <w:t xml:space="preserve"> </w:t>
            </w:r>
            <w:r w:rsidRPr="007162F7">
              <w:rPr>
                <w:sz w:val="18"/>
                <w:szCs w:val="18"/>
                <w:lang w:val="en-GB"/>
              </w:rPr>
              <w:t>and decommissioning</w:t>
            </w:r>
          </w:p>
        </w:tc>
        <w:tc>
          <w:tcPr>
            <w:tcW w:w="1663" w:type="dxa"/>
          </w:tcPr>
          <w:p w14:paraId="37B6AB74"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To affirm soil erosion and landslides caused by construction works</w:t>
            </w:r>
          </w:p>
        </w:tc>
        <w:tc>
          <w:tcPr>
            <w:tcW w:w="1234" w:type="dxa"/>
          </w:tcPr>
          <w:p w14:paraId="75DC51B0"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167F4C">
              <w:rPr>
                <w:sz w:val="18"/>
                <w:szCs w:val="18"/>
                <w:lang w:val="en-GB"/>
              </w:rPr>
              <w:t>-</w:t>
            </w:r>
          </w:p>
        </w:tc>
        <w:tc>
          <w:tcPr>
            <w:tcW w:w="1421" w:type="dxa"/>
          </w:tcPr>
          <w:p w14:paraId="2036B0E5"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167F4C">
              <w:rPr>
                <w:sz w:val="18"/>
                <w:szCs w:val="18"/>
                <w:lang w:val="en-GB"/>
              </w:rPr>
              <w:t>Integrated into the supervision costs</w:t>
            </w:r>
          </w:p>
        </w:tc>
        <w:tc>
          <w:tcPr>
            <w:tcW w:w="1131" w:type="dxa"/>
            <w:gridSpan w:val="2"/>
          </w:tcPr>
          <w:p w14:paraId="6D2D00A7"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167F4C">
              <w:rPr>
                <w:sz w:val="18"/>
                <w:szCs w:val="18"/>
                <w:lang w:val="en-GB"/>
              </w:rPr>
              <w:t>Contractor for Supervision of Works</w:t>
            </w:r>
          </w:p>
        </w:tc>
        <w:tc>
          <w:tcPr>
            <w:tcW w:w="1134" w:type="dxa"/>
          </w:tcPr>
          <w:p w14:paraId="727F0119"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167F4C">
              <w:rPr>
                <w:sz w:val="18"/>
                <w:szCs w:val="18"/>
                <w:lang w:val="en-GB"/>
              </w:rPr>
              <w:t>Contractor for Supervision of Works</w:t>
            </w:r>
          </w:p>
        </w:tc>
      </w:tr>
      <w:tr w:rsidR="001B7DEE" w:rsidRPr="00E43929" w14:paraId="64B07C9C"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0CB5D617" w14:textId="7E2B0C59" w:rsidR="001B7DEE" w:rsidRPr="001B7DEE" w:rsidRDefault="001B7DEE" w:rsidP="001B7DEE">
            <w:pPr>
              <w:rPr>
                <w:sz w:val="18"/>
                <w:szCs w:val="18"/>
                <w:lang w:val="en-GB"/>
              </w:rPr>
            </w:pPr>
            <w:r w:rsidRPr="001B7DEE">
              <w:rPr>
                <w:b w:val="0"/>
                <w:bCs w:val="0"/>
                <w:sz w:val="18"/>
                <w:szCs w:val="18"/>
                <w:lang w:val="en-US"/>
              </w:rPr>
              <w:t>Construction</w:t>
            </w:r>
          </w:p>
        </w:tc>
        <w:tc>
          <w:tcPr>
            <w:tcW w:w="2126" w:type="dxa"/>
          </w:tcPr>
          <w:p w14:paraId="36E2FA9C" w14:textId="5485B90D"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Contamination of soil by grease and fuel from mechanization</w:t>
            </w:r>
          </w:p>
        </w:tc>
        <w:tc>
          <w:tcPr>
            <w:tcW w:w="1562" w:type="dxa"/>
          </w:tcPr>
          <w:p w14:paraId="3CB50CBC" w14:textId="29191857"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At a construction site</w:t>
            </w:r>
          </w:p>
        </w:tc>
        <w:tc>
          <w:tcPr>
            <w:tcW w:w="1557" w:type="dxa"/>
          </w:tcPr>
          <w:p w14:paraId="08B66EE1" w14:textId="42C79BAB"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Visual surveillance</w:t>
            </w:r>
          </w:p>
        </w:tc>
        <w:tc>
          <w:tcPr>
            <w:tcW w:w="1497" w:type="dxa"/>
          </w:tcPr>
          <w:p w14:paraId="59C85466" w14:textId="7EABD5B2" w:rsidR="001B7DEE" w:rsidRPr="001B7DEE" w:rsidRDefault="001B7DEE" w:rsidP="001B7DEE">
            <w:pPr>
              <w:ind w:right="-172"/>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Continuously during the execution of works and site removal</w:t>
            </w:r>
          </w:p>
        </w:tc>
        <w:tc>
          <w:tcPr>
            <w:tcW w:w="1663" w:type="dxa"/>
          </w:tcPr>
          <w:p w14:paraId="755AC2C4" w14:textId="2132010E"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bCs/>
                <w:sz w:val="18"/>
                <w:szCs w:val="18"/>
                <w:lang w:val="en-US"/>
              </w:rPr>
              <w:t>To determine the impact of works on soil quality</w:t>
            </w:r>
          </w:p>
        </w:tc>
        <w:tc>
          <w:tcPr>
            <w:tcW w:w="1234" w:type="dxa"/>
          </w:tcPr>
          <w:p w14:paraId="35EEC0C1" w14:textId="77777777"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1421" w:type="dxa"/>
          </w:tcPr>
          <w:p w14:paraId="23658727" w14:textId="165F4570"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Integrated into the supervision costs</w:t>
            </w:r>
          </w:p>
        </w:tc>
        <w:tc>
          <w:tcPr>
            <w:tcW w:w="1131" w:type="dxa"/>
            <w:gridSpan w:val="2"/>
          </w:tcPr>
          <w:p w14:paraId="08FEB13F" w14:textId="5FF79AE0"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Contractor for Supervision of Works</w:t>
            </w:r>
          </w:p>
        </w:tc>
        <w:tc>
          <w:tcPr>
            <w:tcW w:w="1134" w:type="dxa"/>
          </w:tcPr>
          <w:p w14:paraId="2DE27BB4" w14:textId="38FD5E44"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Contractor for Supervision of Works</w:t>
            </w:r>
          </w:p>
        </w:tc>
      </w:tr>
      <w:tr w:rsidR="001B7DEE" w:rsidRPr="00E43929" w14:paraId="5F685DDC"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3DC7B33" w14:textId="77777777" w:rsidR="001B7DEE" w:rsidRPr="007162F7" w:rsidRDefault="001B7DEE" w:rsidP="001B7DEE">
            <w:pPr>
              <w:rPr>
                <w:sz w:val="18"/>
                <w:szCs w:val="18"/>
                <w:lang w:val="en-GB"/>
              </w:rPr>
            </w:pPr>
            <w:r w:rsidRPr="007162F7">
              <w:rPr>
                <w:b w:val="0"/>
                <w:bCs w:val="0"/>
                <w:sz w:val="18"/>
                <w:szCs w:val="18"/>
                <w:lang w:val="en-GB"/>
              </w:rPr>
              <w:t>Construction</w:t>
            </w:r>
          </w:p>
        </w:tc>
        <w:tc>
          <w:tcPr>
            <w:tcW w:w="2126" w:type="dxa"/>
          </w:tcPr>
          <w:p w14:paraId="4C6F29FF" w14:textId="77777777" w:rsidR="001B7DEE" w:rsidRPr="007162F7" w:rsidRDefault="001B7DEE" w:rsidP="001B7DEE">
            <w:pPr>
              <w:pStyle w:val="Style"/>
              <w:cnfStyle w:val="000000100000" w:firstRow="0" w:lastRow="0" w:firstColumn="0" w:lastColumn="0" w:oddVBand="0" w:evenVBand="0" w:oddHBand="1" w:evenHBand="0" w:firstRowFirstColumn="0" w:firstRowLastColumn="0" w:lastRowFirstColumn="0" w:lastRowLastColumn="0"/>
              <w:rPr>
                <w:rFonts w:asciiTheme="minorHAnsi" w:hAnsiTheme="minorHAnsi"/>
                <w:bCs/>
                <w:sz w:val="18"/>
                <w:szCs w:val="18"/>
                <w:lang w:val="en-GB" w:eastAsia="en-US"/>
              </w:rPr>
            </w:pPr>
            <w:r w:rsidRPr="007162F7">
              <w:rPr>
                <w:rFonts w:asciiTheme="minorHAnsi" w:hAnsiTheme="minorHAnsi"/>
                <w:bCs/>
                <w:sz w:val="18"/>
                <w:szCs w:val="18"/>
                <w:lang w:val="en-GB" w:eastAsia="en-US"/>
              </w:rPr>
              <w:t xml:space="preserve">Analysis of surface water quantities and quality parameters of river </w:t>
            </w:r>
            <w:r>
              <w:rPr>
                <w:rFonts w:asciiTheme="minorHAnsi" w:eastAsiaTheme="minorEastAsia" w:hAnsiTheme="minorHAnsi" w:cstheme="minorBidi"/>
                <w:sz w:val="18"/>
                <w:szCs w:val="18"/>
                <w:lang w:val="en-GB" w:eastAsia="en-US"/>
              </w:rPr>
              <w:t>Bosna</w:t>
            </w:r>
            <w:r w:rsidRPr="007162F7">
              <w:rPr>
                <w:rFonts w:asciiTheme="minorHAnsi" w:eastAsiaTheme="minorEastAsia" w:hAnsiTheme="minorHAnsi" w:cstheme="minorBidi"/>
                <w:sz w:val="18"/>
                <w:szCs w:val="18"/>
                <w:lang w:val="en-GB" w:eastAsia="en-US"/>
              </w:rPr>
              <w:t>:</w:t>
            </w:r>
          </w:p>
          <w:p w14:paraId="5FAAE6A3" w14:textId="77777777" w:rsidR="001B7DEE" w:rsidRPr="007162F7" w:rsidRDefault="001B7DEE" w:rsidP="001B7DEE">
            <w:pPr>
              <w:pStyle w:val="Normal1"/>
              <w:tabs>
                <w:tab w:val="num" w:pos="266"/>
              </w:tabs>
              <w:spacing w:before="0" w:after="0"/>
              <w:ind w:hanging="56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t>pH</w:t>
            </w:r>
          </w:p>
          <w:p w14:paraId="3A5EF499" w14:textId="77777777" w:rsidR="001B7DEE" w:rsidRPr="007162F7" w:rsidRDefault="001B7DEE" w:rsidP="001B7DEE">
            <w:pPr>
              <w:pStyle w:val="Normal1"/>
              <w:tabs>
                <w:tab w:val="num" w:pos="266"/>
              </w:tabs>
              <w:spacing w:before="0" w:after="0"/>
              <w:ind w:hanging="56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t>flow</w:t>
            </w:r>
          </w:p>
          <w:p w14:paraId="67DA754F" w14:textId="77777777" w:rsidR="001B7DEE" w:rsidRPr="007162F7" w:rsidRDefault="001B7DEE" w:rsidP="001B7DEE">
            <w:pPr>
              <w:pStyle w:val="Normal1"/>
              <w:tabs>
                <w:tab w:val="num" w:pos="266"/>
              </w:tabs>
              <w:spacing w:before="0" w:after="0"/>
              <w:ind w:hanging="56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t>turbidity</w:t>
            </w:r>
          </w:p>
          <w:p w14:paraId="42D34ED6" w14:textId="77777777" w:rsidR="001B7DEE" w:rsidRPr="007162F7" w:rsidRDefault="001B7DEE" w:rsidP="001B7DEE">
            <w:pPr>
              <w:pStyle w:val="Normal1"/>
              <w:tabs>
                <w:tab w:val="num" w:pos="266"/>
              </w:tabs>
              <w:spacing w:before="0" w:after="0"/>
              <w:ind w:hanging="567"/>
              <w:jc w:val="left"/>
              <w:cnfStyle w:val="000000100000" w:firstRow="0" w:lastRow="0" w:firstColumn="0" w:lastColumn="0" w:oddVBand="0" w:evenVBand="0" w:oddHBand="1" w:evenHBand="0" w:firstRowFirstColumn="0" w:firstRowLastColumn="0" w:lastRowFirstColumn="0" w:lastRowLastColumn="0"/>
              <w:rPr>
                <w:rFonts w:ascii="Cambria" w:eastAsia="MS ??" w:hAnsi="Cambria" w:cs="Cambria"/>
                <w:color w:val="404040"/>
                <w:sz w:val="18"/>
                <w:szCs w:val="18"/>
                <w:lang w:val="en-GB"/>
              </w:rPr>
            </w:pPr>
            <w:r w:rsidRPr="007162F7">
              <w:rPr>
                <w:sz w:val="18"/>
                <w:szCs w:val="18"/>
                <w:lang w:val="en-GB"/>
              </w:rPr>
              <w:t>conductivity</w:t>
            </w:r>
            <w:r w:rsidRPr="007162F7">
              <w:rPr>
                <w:rFonts w:ascii="Cambria" w:eastAsia="MS ??" w:hAnsi="Cambria" w:cs="Cambria"/>
                <w:color w:val="404040"/>
                <w:sz w:val="18"/>
                <w:szCs w:val="18"/>
                <w:lang w:val="en-GB"/>
              </w:rPr>
              <w:t xml:space="preserve"> </w:t>
            </w:r>
          </w:p>
          <w:p w14:paraId="3F843A3D" w14:textId="77777777" w:rsidR="001B7DEE" w:rsidRPr="007162F7" w:rsidRDefault="001B7DEE" w:rsidP="001B7DEE">
            <w:pPr>
              <w:pStyle w:val="Normal1"/>
              <w:tabs>
                <w:tab w:val="num" w:pos="266"/>
              </w:tabs>
              <w:spacing w:before="0" w:after="0"/>
              <w:ind w:hanging="567"/>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t>suspended</w:t>
            </w:r>
            <w:r w:rsidRPr="007162F7">
              <w:rPr>
                <w:rFonts w:ascii="Cambria" w:eastAsia="MS ??" w:hAnsi="Cambria" w:cs="Cambria"/>
                <w:color w:val="404040"/>
                <w:sz w:val="18"/>
                <w:szCs w:val="18"/>
                <w:lang w:val="en-GB"/>
              </w:rPr>
              <w:t xml:space="preserve"> </w:t>
            </w:r>
            <w:r w:rsidRPr="007162F7">
              <w:rPr>
                <w:sz w:val="18"/>
                <w:szCs w:val="18"/>
                <w:lang w:val="en-GB"/>
              </w:rPr>
              <w:t>particles</w:t>
            </w:r>
          </w:p>
        </w:tc>
        <w:tc>
          <w:tcPr>
            <w:tcW w:w="1562" w:type="dxa"/>
          </w:tcPr>
          <w:p w14:paraId="4EBB0F79"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07579">
              <w:rPr>
                <w:sz w:val="18"/>
                <w:szCs w:val="18"/>
                <w:lang w:val="en-GB"/>
              </w:rPr>
              <w:t>On river Bosna downstream from water-intake and downstream from micro-location of discharge of drainage water</w:t>
            </w:r>
          </w:p>
        </w:tc>
        <w:tc>
          <w:tcPr>
            <w:tcW w:w="1557" w:type="dxa"/>
          </w:tcPr>
          <w:p w14:paraId="794D8293"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t>Standard laboratory equipment and water quantity and  quality monitoring methods for surface water</w:t>
            </w:r>
          </w:p>
        </w:tc>
        <w:tc>
          <w:tcPr>
            <w:tcW w:w="1497" w:type="dxa"/>
          </w:tcPr>
          <w:p w14:paraId="2D9737A4" w14:textId="77777777" w:rsid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Prior to start of activities </w:t>
            </w:r>
          </w:p>
          <w:p w14:paraId="1D3E5A55"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t>In the case of citizen complaints</w:t>
            </w:r>
          </w:p>
        </w:tc>
        <w:tc>
          <w:tcPr>
            <w:tcW w:w="1663" w:type="dxa"/>
          </w:tcPr>
          <w:p w14:paraId="7C1C3ADA"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t>To define impacts of construction works to the quality of surface water</w:t>
            </w:r>
          </w:p>
        </w:tc>
        <w:tc>
          <w:tcPr>
            <w:tcW w:w="1234" w:type="dxa"/>
          </w:tcPr>
          <w:p w14:paraId="620AC470"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E43929">
              <w:rPr>
                <w:sz w:val="18"/>
                <w:szCs w:val="18"/>
              </w:rPr>
              <w:t>-</w:t>
            </w:r>
          </w:p>
        </w:tc>
        <w:tc>
          <w:tcPr>
            <w:tcW w:w="1421" w:type="dxa"/>
          </w:tcPr>
          <w:p w14:paraId="521EF7A5"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387858">
              <w:rPr>
                <w:sz w:val="18"/>
                <w:szCs w:val="18"/>
                <w:lang w:val="en-GB"/>
              </w:rPr>
              <w:t>1.000 KM per sample</w:t>
            </w:r>
          </w:p>
        </w:tc>
        <w:tc>
          <w:tcPr>
            <w:tcW w:w="1131" w:type="dxa"/>
            <w:gridSpan w:val="2"/>
          </w:tcPr>
          <w:p w14:paraId="090F518E"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387858">
              <w:rPr>
                <w:sz w:val="18"/>
                <w:szCs w:val="18"/>
                <w:lang w:val="en-GB"/>
              </w:rPr>
              <w:t>Contractor for Supervision of Works</w:t>
            </w:r>
          </w:p>
        </w:tc>
        <w:tc>
          <w:tcPr>
            <w:tcW w:w="1134" w:type="dxa"/>
          </w:tcPr>
          <w:p w14:paraId="2BB87B8B"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387858">
              <w:rPr>
                <w:sz w:val="18"/>
                <w:szCs w:val="18"/>
                <w:lang w:val="en-GB"/>
              </w:rPr>
              <w:t>Authorized Laboratory</w:t>
            </w:r>
          </w:p>
        </w:tc>
      </w:tr>
      <w:tr w:rsidR="001B7DEE" w:rsidRPr="00E43929" w14:paraId="739E255E"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41E59D02" w14:textId="77777777" w:rsidR="001B7DEE" w:rsidRPr="007162F7" w:rsidRDefault="001B7DEE" w:rsidP="001B7DEE">
            <w:pPr>
              <w:rPr>
                <w:sz w:val="18"/>
                <w:szCs w:val="18"/>
                <w:lang w:val="en-GB"/>
              </w:rPr>
            </w:pPr>
            <w:r w:rsidRPr="007162F7">
              <w:rPr>
                <w:b w:val="0"/>
                <w:bCs w:val="0"/>
                <w:sz w:val="18"/>
                <w:szCs w:val="18"/>
                <w:lang w:val="en-GB"/>
              </w:rPr>
              <w:t>Construction</w:t>
            </w:r>
          </w:p>
        </w:tc>
        <w:tc>
          <w:tcPr>
            <w:tcW w:w="2126" w:type="dxa"/>
          </w:tcPr>
          <w:p w14:paraId="20C538A2" w14:textId="77777777"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1. Presence of oil layer on surface water courses</w:t>
            </w:r>
          </w:p>
          <w:p w14:paraId="491A6FB3" w14:textId="77777777"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2. Analysis of surface water flow and quality parameters:</w:t>
            </w:r>
          </w:p>
          <w:p w14:paraId="163BFF7F" w14:textId="77777777" w:rsidR="001B7DEE" w:rsidRPr="007162F7" w:rsidRDefault="001B7DEE" w:rsidP="001B7DEE">
            <w:pPr>
              <w:pStyle w:val="Normal1"/>
              <w:tabs>
                <w:tab w:val="clear" w:pos="567"/>
                <w:tab w:val="num" w:pos="266"/>
              </w:tabs>
              <w:spacing w:before="0" w:after="0"/>
              <w:ind w:left="267" w:hanging="26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 xml:space="preserve">COD, </w:t>
            </w:r>
          </w:p>
          <w:p w14:paraId="16C559F8" w14:textId="77777777" w:rsidR="001B7DEE" w:rsidRPr="007162F7" w:rsidRDefault="001B7DEE" w:rsidP="001B7DEE">
            <w:pPr>
              <w:pStyle w:val="Normal1"/>
              <w:tabs>
                <w:tab w:val="clear" w:pos="567"/>
                <w:tab w:val="num" w:pos="266"/>
              </w:tabs>
              <w:spacing w:before="0" w:after="0"/>
              <w:ind w:left="267" w:hanging="267"/>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Total mineral oils.</w:t>
            </w:r>
          </w:p>
        </w:tc>
        <w:tc>
          <w:tcPr>
            <w:tcW w:w="1562" w:type="dxa"/>
          </w:tcPr>
          <w:p w14:paraId="2C1946BA" w14:textId="77777777"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07579">
              <w:rPr>
                <w:sz w:val="18"/>
                <w:szCs w:val="18"/>
                <w:lang w:val="en-GB"/>
              </w:rPr>
              <w:t>1, 2. On river Bosna downstream from water-intake and downstream from micro-location of discharge of drainage water</w:t>
            </w:r>
          </w:p>
        </w:tc>
        <w:tc>
          <w:tcPr>
            <w:tcW w:w="1557" w:type="dxa"/>
          </w:tcPr>
          <w:p w14:paraId="60BB19EC" w14:textId="77777777"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1. Visual</w:t>
            </w:r>
          </w:p>
          <w:p w14:paraId="04DE5019" w14:textId="77777777"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2. Standard laboratory equipment and water quality monitoring methods for surface water</w:t>
            </w:r>
          </w:p>
        </w:tc>
        <w:tc>
          <w:tcPr>
            <w:tcW w:w="1497" w:type="dxa"/>
          </w:tcPr>
          <w:p w14:paraId="5FB38EFF" w14:textId="77777777"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1,2. Upon the supervisor's order and upon  receipt of complaints from citizens</w:t>
            </w:r>
          </w:p>
          <w:p w14:paraId="0681A428" w14:textId="77777777" w:rsidR="001B7DEE" w:rsidRPr="007162F7" w:rsidRDefault="001B7DEE" w:rsidP="001B7DEE">
            <w:pPr>
              <w:ind w:right="-172"/>
              <w:jc w:val="left"/>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1663" w:type="dxa"/>
          </w:tcPr>
          <w:p w14:paraId="36834C01" w14:textId="77777777"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To define impacts of construction works to the quality of surface water</w:t>
            </w:r>
          </w:p>
        </w:tc>
        <w:tc>
          <w:tcPr>
            <w:tcW w:w="1234" w:type="dxa"/>
          </w:tcPr>
          <w:p w14:paraId="6607820D" w14:textId="77777777"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E43929">
              <w:rPr>
                <w:sz w:val="18"/>
                <w:szCs w:val="18"/>
              </w:rPr>
              <w:t>-</w:t>
            </w:r>
          </w:p>
        </w:tc>
        <w:tc>
          <w:tcPr>
            <w:tcW w:w="1421" w:type="dxa"/>
          </w:tcPr>
          <w:p w14:paraId="491515B2" w14:textId="77777777"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87858">
              <w:rPr>
                <w:sz w:val="18"/>
                <w:szCs w:val="18"/>
                <w:lang w:val="en-GB"/>
              </w:rPr>
              <w:t>1.000 KM per sample</w:t>
            </w:r>
          </w:p>
        </w:tc>
        <w:tc>
          <w:tcPr>
            <w:tcW w:w="1131" w:type="dxa"/>
            <w:gridSpan w:val="2"/>
          </w:tcPr>
          <w:p w14:paraId="48EE39DC" w14:textId="77777777"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87858">
              <w:rPr>
                <w:sz w:val="18"/>
                <w:szCs w:val="18"/>
                <w:lang w:val="en-GB"/>
              </w:rPr>
              <w:t>Contractor for Supervision of Works</w:t>
            </w:r>
          </w:p>
        </w:tc>
        <w:tc>
          <w:tcPr>
            <w:tcW w:w="1134" w:type="dxa"/>
          </w:tcPr>
          <w:p w14:paraId="762E91D9" w14:textId="77777777"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87858">
              <w:rPr>
                <w:sz w:val="18"/>
                <w:szCs w:val="18"/>
                <w:lang w:val="en-GB"/>
              </w:rPr>
              <w:t>Authorized Laboratory</w:t>
            </w:r>
          </w:p>
        </w:tc>
      </w:tr>
      <w:tr w:rsidR="001B7DEE" w:rsidRPr="00E43929" w14:paraId="326F3087"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50C8AF3" w14:textId="77777777" w:rsidR="001B7DEE" w:rsidRPr="007162F7" w:rsidRDefault="001B7DEE" w:rsidP="001B7DEE">
            <w:pPr>
              <w:rPr>
                <w:sz w:val="18"/>
                <w:szCs w:val="18"/>
                <w:lang w:val="en-GB"/>
              </w:rPr>
            </w:pPr>
            <w:r w:rsidRPr="007162F7">
              <w:rPr>
                <w:b w:val="0"/>
                <w:bCs w:val="0"/>
                <w:sz w:val="18"/>
                <w:szCs w:val="18"/>
                <w:lang w:val="en-GB"/>
              </w:rPr>
              <w:t>Construction</w:t>
            </w:r>
          </w:p>
        </w:tc>
        <w:tc>
          <w:tcPr>
            <w:tcW w:w="2126" w:type="dxa"/>
          </w:tcPr>
          <w:p w14:paraId="1D3B533D" w14:textId="77777777" w:rsid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W</w:t>
            </w:r>
            <w:r w:rsidRPr="00704692">
              <w:rPr>
                <w:sz w:val="18"/>
                <w:szCs w:val="18"/>
                <w:lang w:val="en-GB"/>
              </w:rPr>
              <w:t xml:space="preserve">aste management </w:t>
            </w:r>
            <w:r w:rsidRPr="00704692">
              <w:rPr>
                <w:sz w:val="18"/>
                <w:szCs w:val="18"/>
                <w:lang w:val="en-GB"/>
              </w:rPr>
              <w:lastRenderedPageBreak/>
              <w:t>during the works execution</w:t>
            </w:r>
            <w:r>
              <w:rPr>
                <w:sz w:val="18"/>
                <w:szCs w:val="18"/>
                <w:lang w:val="en-GB"/>
              </w:rPr>
              <w:t>;</w:t>
            </w:r>
          </w:p>
          <w:p w14:paraId="07F4FF2A"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Separation of hazardous and non-hazardous waste.</w:t>
            </w:r>
          </w:p>
        </w:tc>
        <w:tc>
          <w:tcPr>
            <w:tcW w:w="1562" w:type="dxa"/>
          </w:tcPr>
          <w:p w14:paraId="5CEDA3FB"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lastRenderedPageBreak/>
              <w:t xml:space="preserve">At a construction </w:t>
            </w:r>
            <w:r>
              <w:rPr>
                <w:sz w:val="18"/>
                <w:szCs w:val="18"/>
                <w:lang w:val="en-GB"/>
              </w:rPr>
              <w:lastRenderedPageBreak/>
              <w:t>site</w:t>
            </w:r>
          </w:p>
        </w:tc>
        <w:tc>
          <w:tcPr>
            <w:tcW w:w="1557" w:type="dxa"/>
          </w:tcPr>
          <w:p w14:paraId="23B8B717"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lastRenderedPageBreak/>
              <w:t>V</w:t>
            </w:r>
            <w:r w:rsidRPr="00704692">
              <w:rPr>
                <w:sz w:val="18"/>
                <w:szCs w:val="18"/>
                <w:lang w:val="en-GB"/>
              </w:rPr>
              <w:t xml:space="preserve">isually and by </w:t>
            </w:r>
            <w:r w:rsidRPr="00704692">
              <w:rPr>
                <w:sz w:val="18"/>
                <w:szCs w:val="18"/>
                <w:lang w:val="en-GB"/>
              </w:rPr>
              <w:lastRenderedPageBreak/>
              <w:t>comparison with the waste management report</w:t>
            </w:r>
          </w:p>
        </w:tc>
        <w:tc>
          <w:tcPr>
            <w:tcW w:w="1497" w:type="dxa"/>
          </w:tcPr>
          <w:p w14:paraId="0054BE35"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lastRenderedPageBreak/>
              <w:t xml:space="preserve">Continuously </w:t>
            </w:r>
            <w:r w:rsidRPr="007162F7">
              <w:rPr>
                <w:sz w:val="18"/>
                <w:szCs w:val="18"/>
                <w:lang w:val="en-GB"/>
              </w:rPr>
              <w:lastRenderedPageBreak/>
              <w:t>during the execution of works and site removal</w:t>
            </w:r>
          </w:p>
        </w:tc>
        <w:tc>
          <w:tcPr>
            <w:tcW w:w="1663" w:type="dxa"/>
          </w:tcPr>
          <w:p w14:paraId="4E11AA5B"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lastRenderedPageBreak/>
              <w:t>F</w:t>
            </w:r>
            <w:r w:rsidRPr="00704692">
              <w:rPr>
                <w:sz w:val="18"/>
                <w:szCs w:val="18"/>
                <w:lang w:val="en-GB"/>
              </w:rPr>
              <w:t xml:space="preserve">or ensuring </w:t>
            </w:r>
            <w:r w:rsidRPr="00704692">
              <w:rPr>
                <w:sz w:val="18"/>
                <w:szCs w:val="18"/>
                <w:lang w:val="en-GB"/>
              </w:rPr>
              <w:lastRenderedPageBreak/>
              <w:t>proper waste management</w:t>
            </w:r>
          </w:p>
        </w:tc>
        <w:tc>
          <w:tcPr>
            <w:tcW w:w="1234" w:type="dxa"/>
          </w:tcPr>
          <w:p w14:paraId="16C13A42"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w:t>
            </w:r>
          </w:p>
        </w:tc>
        <w:tc>
          <w:tcPr>
            <w:tcW w:w="1421" w:type="dxa"/>
          </w:tcPr>
          <w:p w14:paraId="0DE4A5A2"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167F4C">
              <w:rPr>
                <w:sz w:val="18"/>
                <w:szCs w:val="18"/>
                <w:lang w:val="en-GB"/>
              </w:rPr>
              <w:t xml:space="preserve">Integrated into </w:t>
            </w:r>
            <w:r w:rsidRPr="00167F4C">
              <w:rPr>
                <w:sz w:val="18"/>
                <w:szCs w:val="18"/>
                <w:lang w:val="en-GB"/>
              </w:rPr>
              <w:lastRenderedPageBreak/>
              <w:t>the supervision costs</w:t>
            </w:r>
          </w:p>
        </w:tc>
        <w:tc>
          <w:tcPr>
            <w:tcW w:w="1131" w:type="dxa"/>
            <w:gridSpan w:val="2"/>
          </w:tcPr>
          <w:p w14:paraId="17B2FF69"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167F4C">
              <w:rPr>
                <w:sz w:val="18"/>
                <w:szCs w:val="18"/>
                <w:lang w:val="en-GB"/>
              </w:rPr>
              <w:lastRenderedPageBreak/>
              <w:t xml:space="preserve">Contractor </w:t>
            </w:r>
            <w:r w:rsidRPr="00167F4C">
              <w:rPr>
                <w:sz w:val="18"/>
                <w:szCs w:val="18"/>
                <w:lang w:val="en-GB"/>
              </w:rPr>
              <w:lastRenderedPageBreak/>
              <w:t>for Supervision of Works</w:t>
            </w:r>
          </w:p>
        </w:tc>
        <w:tc>
          <w:tcPr>
            <w:tcW w:w="1134" w:type="dxa"/>
          </w:tcPr>
          <w:p w14:paraId="48FD2487"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167F4C">
              <w:rPr>
                <w:sz w:val="18"/>
                <w:szCs w:val="18"/>
                <w:lang w:val="en-GB"/>
              </w:rPr>
              <w:lastRenderedPageBreak/>
              <w:t xml:space="preserve">Contractor </w:t>
            </w:r>
            <w:r w:rsidRPr="00167F4C">
              <w:rPr>
                <w:sz w:val="18"/>
                <w:szCs w:val="18"/>
                <w:lang w:val="en-GB"/>
              </w:rPr>
              <w:lastRenderedPageBreak/>
              <w:t>for Supervision of Works</w:t>
            </w:r>
          </w:p>
        </w:tc>
      </w:tr>
      <w:tr w:rsidR="001B7DEE" w:rsidRPr="00E43929" w14:paraId="671F94B5"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6EA56A94" w14:textId="77777777" w:rsidR="001B7DEE" w:rsidRPr="00E43929" w:rsidRDefault="001B7DEE" w:rsidP="001B7DEE">
            <w:pPr>
              <w:rPr>
                <w:b w:val="0"/>
                <w:sz w:val="18"/>
                <w:szCs w:val="18"/>
              </w:rPr>
            </w:pPr>
            <w:r w:rsidRPr="007162F7">
              <w:rPr>
                <w:b w:val="0"/>
                <w:bCs w:val="0"/>
                <w:sz w:val="18"/>
                <w:szCs w:val="18"/>
                <w:lang w:val="en-GB"/>
              </w:rPr>
              <w:lastRenderedPageBreak/>
              <w:t>Construction</w:t>
            </w:r>
          </w:p>
        </w:tc>
        <w:tc>
          <w:tcPr>
            <w:tcW w:w="2126" w:type="dxa"/>
          </w:tcPr>
          <w:p w14:paraId="5AF6B12A" w14:textId="77777777" w:rsid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 xml:space="preserve">The area which has been subjected to </w:t>
            </w:r>
            <w:r w:rsidRPr="00514FCD">
              <w:rPr>
                <w:sz w:val="18"/>
                <w:szCs w:val="18"/>
                <w:lang w:val="en-GB"/>
              </w:rPr>
              <w:t>restoration of landscape</w:t>
            </w:r>
            <w:r>
              <w:rPr>
                <w:sz w:val="18"/>
                <w:szCs w:val="18"/>
                <w:lang w:val="en-GB"/>
              </w:rPr>
              <w:t xml:space="preserve"> / vegetation.</w:t>
            </w:r>
          </w:p>
          <w:p w14:paraId="44F78CC5" w14:textId="77777777"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w:t>
            </w:r>
            <w:r w:rsidRPr="007162F7">
              <w:rPr>
                <w:sz w:val="18"/>
                <w:szCs w:val="18"/>
                <w:lang w:val="en-GB"/>
              </w:rPr>
              <w:t>umber and species</w:t>
            </w:r>
            <w:r>
              <w:rPr>
                <w:sz w:val="18"/>
                <w:szCs w:val="18"/>
                <w:lang w:val="en-GB"/>
              </w:rPr>
              <w:t xml:space="preserve"> of plants replanted.</w:t>
            </w:r>
          </w:p>
          <w:p w14:paraId="67E04CB6"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562" w:type="dxa"/>
          </w:tcPr>
          <w:p w14:paraId="22EBD895"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 xml:space="preserve">At a construction </w:t>
            </w:r>
            <w:r>
              <w:rPr>
                <w:sz w:val="18"/>
                <w:szCs w:val="18"/>
                <w:lang w:val="en-GB"/>
              </w:rPr>
              <w:t>site</w:t>
            </w:r>
          </w:p>
        </w:tc>
        <w:tc>
          <w:tcPr>
            <w:tcW w:w="1557" w:type="dxa"/>
          </w:tcPr>
          <w:p w14:paraId="4CE08646"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Visual surveillance and comparison with the Rehabilitation Plan for Degraded Areas</w:t>
            </w:r>
          </w:p>
        </w:tc>
        <w:tc>
          <w:tcPr>
            <w:tcW w:w="1497" w:type="dxa"/>
          </w:tcPr>
          <w:p w14:paraId="5C8C0378"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Upon implementation of Rehabilitation Plan for Degraded Areas</w:t>
            </w:r>
          </w:p>
        </w:tc>
        <w:tc>
          <w:tcPr>
            <w:tcW w:w="1663" w:type="dxa"/>
          </w:tcPr>
          <w:p w14:paraId="026DFCD9"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 xml:space="preserve">For the purpose of land </w:t>
            </w:r>
            <w:r>
              <w:rPr>
                <w:sz w:val="18"/>
                <w:szCs w:val="18"/>
                <w:lang w:val="en-GB"/>
              </w:rPr>
              <w:t xml:space="preserve">and vegetation </w:t>
            </w:r>
            <w:r w:rsidRPr="007162F7">
              <w:rPr>
                <w:sz w:val="18"/>
                <w:szCs w:val="18"/>
                <w:lang w:val="en-GB"/>
              </w:rPr>
              <w:t>reinstatement</w:t>
            </w:r>
          </w:p>
        </w:tc>
        <w:tc>
          <w:tcPr>
            <w:tcW w:w="1234" w:type="dxa"/>
          </w:tcPr>
          <w:p w14:paraId="5089B3AC"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E43929">
              <w:rPr>
                <w:sz w:val="18"/>
                <w:szCs w:val="18"/>
              </w:rPr>
              <w:t>-</w:t>
            </w:r>
          </w:p>
        </w:tc>
        <w:tc>
          <w:tcPr>
            <w:tcW w:w="1421" w:type="dxa"/>
          </w:tcPr>
          <w:p w14:paraId="4DBEB915" w14:textId="77777777"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167F4C">
              <w:rPr>
                <w:sz w:val="18"/>
                <w:szCs w:val="18"/>
                <w:lang w:val="en-GB"/>
              </w:rPr>
              <w:t>Integrated into the supervision costs</w:t>
            </w:r>
          </w:p>
        </w:tc>
        <w:tc>
          <w:tcPr>
            <w:tcW w:w="1131" w:type="dxa"/>
            <w:gridSpan w:val="2"/>
          </w:tcPr>
          <w:p w14:paraId="28CF452E" w14:textId="77777777"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167F4C">
              <w:rPr>
                <w:sz w:val="18"/>
                <w:szCs w:val="18"/>
                <w:lang w:val="en-GB"/>
              </w:rPr>
              <w:t>Contractor for Supervision of Works</w:t>
            </w:r>
          </w:p>
        </w:tc>
        <w:tc>
          <w:tcPr>
            <w:tcW w:w="1134" w:type="dxa"/>
          </w:tcPr>
          <w:p w14:paraId="329DB46D" w14:textId="77777777" w:rsidR="001B7DEE" w:rsidRPr="00167F4C"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167F4C">
              <w:rPr>
                <w:sz w:val="18"/>
                <w:szCs w:val="18"/>
                <w:lang w:val="en-GB"/>
              </w:rPr>
              <w:t>Contractor for Supervision of Works</w:t>
            </w:r>
          </w:p>
        </w:tc>
      </w:tr>
      <w:tr w:rsidR="001B7DEE" w:rsidRPr="00E43929" w14:paraId="70EB7CC7"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198DF29" w14:textId="77777777" w:rsidR="001B7DEE" w:rsidRPr="007162F7" w:rsidRDefault="001B7DEE" w:rsidP="001B7DEE">
            <w:pPr>
              <w:rPr>
                <w:sz w:val="18"/>
                <w:szCs w:val="18"/>
                <w:lang w:val="en-GB"/>
              </w:rPr>
            </w:pPr>
            <w:r w:rsidRPr="007162F7">
              <w:rPr>
                <w:b w:val="0"/>
                <w:bCs w:val="0"/>
                <w:sz w:val="18"/>
                <w:szCs w:val="18"/>
                <w:lang w:val="en-GB"/>
              </w:rPr>
              <w:t>Construction</w:t>
            </w:r>
          </w:p>
        </w:tc>
        <w:tc>
          <w:tcPr>
            <w:tcW w:w="2126" w:type="dxa"/>
          </w:tcPr>
          <w:p w14:paraId="20B607F4" w14:textId="77777777" w:rsid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173C40">
              <w:rPr>
                <w:sz w:val="18"/>
                <w:szCs w:val="18"/>
                <w:lang w:val="en-GB"/>
              </w:rPr>
              <w:t>The appearance of foreign invasive species</w:t>
            </w:r>
          </w:p>
        </w:tc>
        <w:tc>
          <w:tcPr>
            <w:tcW w:w="1562" w:type="dxa"/>
          </w:tcPr>
          <w:p w14:paraId="025BF03D"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t>At the location of the project</w:t>
            </w:r>
          </w:p>
        </w:tc>
        <w:tc>
          <w:tcPr>
            <w:tcW w:w="1557" w:type="dxa"/>
          </w:tcPr>
          <w:p w14:paraId="1C1C0A69"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t>Visual identification</w:t>
            </w:r>
          </w:p>
        </w:tc>
        <w:tc>
          <w:tcPr>
            <w:tcW w:w="1497" w:type="dxa"/>
          </w:tcPr>
          <w:p w14:paraId="7AC8251A"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t>One time before the works begin</w:t>
            </w:r>
          </w:p>
        </w:tc>
        <w:tc>
          <w:tcPr>
            <w:tcW w:w="1663" w:type="dxa"/>
          </w:tcPr>
          <w:p w14:paraId="6B4447CF"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t>To determine the presence of foreign invasive species</w:t>
            </w:r>
          </w:p>
        </w:tc>
        <w:tc>
          <w:tcPr>
            <w:tcW w:w="1234" w:type="dxa"/>
          </w:tcPr>
          <w:p w14:paraId="3583C9A9"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E43929">
              <w:rPr>
                <w:sz w:val="18"/>
                <w:szCs w:val="18"/>
              </w:rPr>
              <w:t>-</w:t>
            </w:r>
          </w:p>
        </w:tc>
        <w:tc>
          <w:tcPr>
            <w:tcW w:w="1421" w:type="dxa"/>
          </w:tcPr>
          <w:p w14:paraId="1BDC1CCE"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387858">
              <w:rPr>
                <w:sz w:val="18"/>
                <w:szCs w:val="18"/>
                <w:lang w:val="en-GB"/>
              </w:rPr>
              <w:t>-</w:t>
            </w:r>
          </w:p>
        </w:tc>
        <w:tc>
          <w:tcPr>
            <w:tcW w:w="1131" w:type="dxa"/>
            <w:gridSpan w:val="2"/>
          </w:tcPr>
          <w:p w14:paraId="6649DE74"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387858">
              <w:rPr>
                <w:sz w:val="18"/>
                <w:szCs w:val="18"/>
                <w:lang w:val="en-GB"/>
              </w:rPr>
              <w:t>Contractor</w:t>
            </w:r>
          </w:p>
        </w:tc>
        <w:tc>
          <w:tcPr>
            <w:tcW w:w="1134" w:type="dxa"/>
          </w:tcPr>
          <w:p w14:paraId="3AE7FD41" w14:textId="77777777" w:rsidR="001B7DEE" w:rsidRPr="00167F4C"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387858">
              <w:rPr>
                <w:sz w:val="18"/>
                <w:szCs w:val="18"/>
                <w:lang w:val="en-GB"/>
              </w:rPr>
              <w:t>Contractor</w:t>
            </w:r>
          </w:p>
        </w:tc>
      </w:tr>
      <w:tr w:rsidR="001B7DEE" w:rsidRPr="00E43929" w14:paraId="7D933457"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51EDA27" w14:textId="77777777" w:rsidR="001B7DEE" w:rsidRPr="00E43929" w:rsidRDefault="001B7DEE" w:rsidP="001B7DEE">
            <w:pPr>
              <w:rPr>
                <w:b w:val="0"/>
                <w:sz w:val="18"/>
                <w:szCs w:val="18"/>
              </w:rPr>
            </w:pPr>
            <w:r w:rsidRPr="007162F7">
              <w:rPr>
                <w:b w:val="0"/>
                <w:bCs w:val="0"/>
                <w:sz w:val="18"/>
                <w:szCs w:val="18"/>
                <w:lang w:val="en-GB"/>
              </w:rPr>
              <w:t>Construction</w:t>
            </w:r>
          </w:p>
        </w:tc>
        <w:tc>
          <w:tcPr>
            <w:tcW w:w="2126" w:type="dxa"/>
          </w:tcPr>
          <w:p w14:paraId="5BA3C762"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Monitoring condition of crops</w:t>
            </w:r>
          </w:p>
        </w:tc>
        <w:tc>
          <w:tcPr>
            <w:tcW w:w="1562" w:type="dxa"/>
          </w:tcPr>
          <w:p w14:paraId="3524E3CD"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At a sub-project location</w:t>
            </w:r>
          </w:p>
        </w:tc>
        <w:tc>
          <w:tcPr>
            <w:tcW w:w="1557" w:type="dxa"/>
          </w:tcPr>
          <w:p w14:paraId="63440A36"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Visual surveillance</w:t>
            </w:r>
          </w:p>
        </w:tc>
        <w:tc>
          <w:tcPr>
            <w:tcW w:w="1497" w:type="dxa"/>
          </w:tcPr>
          <w:p w14:paraId="4448922F"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In the case of citizen complaints</w:t>
            </w:r>
          </w:p>
        </w:tc>
        <w:tc>
          <w:tcPr>
            <w:tcW w:w="1663" w:type="dxa"/>
          </w:tcPr>
          <w:p w14:paraId="2F1CE360"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In order to determine the impact of construction works on condition of crops</w:t>
            </w:r>
          </w:p>
        </w:tc>
        <w:tc>
          <w:tcPr>
            <w:tcW w:w="1234" w:type="dxa"/>
          </w:tcPr>
          <w:p w14:paraId="024BAC9A"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E43929">
              <w:rPr>
                <w:sz w:val="18"/>
                <w:szCs w:val="18"/>
              </w:rPr>
              <w:t>-</w:t>
            </w:r>
          </w:p>
        </w:tc>
        <w:tc>
          <w:tcPr>
            <w:tcW w:w="1421" w:type="dxa"/>
          </w:tcPr>
          <w:p w14:paraId="2C293171"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E43929">
              <w:rPr>
                <w:sz w:val="18"/>
                <w:szCs w:val="18"/>
              </w:rPr>
              <w:t>-</w:t>
            </w:r>
          </w:p>
        </w:tc>
        <w:tc>
          <w:tcPr>
            <w:tcW w:w="1131" w:type="dxa"/>
            <w:gridSpan w:val="2"/>
          </w:tcPr>
          <w:p w14:paraId="435A76F2"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009209EB"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1B7DEE" w:rsidRPr="00E43929" w14:paraId="73D4C2E4"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34BE1C0" w14:textId="77777777" w:rsidR="001B7DEE" w:rsidRPr="00E43929" w:rsidRDefault="001B7DEE" w:rsidP="001B7DEE">
            <w:pPr>
              <w:rPr>
                <w:b w:val="0"/>
                <w:sz w:val="18"/>
                <w:szCs w:val="18"/>
              </w:rPr>
            </w:pPr>
            <w:r w:rsidRPr="007162F7">
              <w:rPr>
                <w:b w:val="0"/>
                <w:sz w:val="18"/>
                <w:szCs w:val="18"/>
                <w:lang w:val="en-GB"/>
              </w:rPr>
              <w:t>Construction</w:t>
            </w:r>
          </w:p>
        </w:tc>
        <w:tc>
          <w:tcPr>
            <w:tcW w:w="2126" w:type="dxa"/>
          </w:tcPr>
          <w:p w14:paraId="6120303B"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Air pollution</w:t>
            </w:r>
          </w:p>
        </w:tc>
        <w:tc>
          <w:tcPr>
            <w:tcW w:w="1562" w:type="dxa"/>
          </w:tcPr>
          <w:p w14:paraId="2AE72B17"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 xml:space="preserve">At a construction </w:t>
            </w:r>
            <w:r>
              <w:rPr>
                <w:sz w:val="18"/>
                <w:szCs w:val="18"/>
                <w:lang w:val="en-GB"/>
              </w:rPr>
              <w:t>site</w:t>
            </w:r>
          </w:p>
        </w:tc>
        <w:tc>
          <w:tcPr>
            <w:tcW w:w="1557" w:type="dxa"/>
          </w:tcPr>
          <w:p w14:paraId="016CDB2A"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 xml:space="preserve">By a licensed air quality monitoring laboratory using </w:t>
            </w:r>
            <w:r>
              <w:rPr>
                <w:sz w:val="18"/>
                <w:szCs w:val="18"/>
                <w:lang w:val="en-GB"/>
              </w:rPr>
              <w:t>statutory</w:t>
            </w:r>
            <w:r w:rsidRPr="007162F7">
              <w:rPr>
                <w:sz w:val="18"/>
                <w:szCs w:val="18"/>
                <w:lang w:val="en-GB"/>
              </w:rPr>
              <w:t xml:space="preserve"> methods </w:t>
            </w:r>
          </w:p>
        </w:tc>
        <w:tc>
          <w:tcPr>
            <w:tcW w:w="1497" w:type="dxa"/>
          </w:tcPr>
          <w:p w14:paraId="48208A83" w14:textId="77777777" w:rsid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Prior to start of works for baseline after that</w:t>
            </w:r>
          </w:p>
          <w:p w14:paraId="236E9C88"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In the case of citizen complaints</w:t>
            </w:r>
          </w:p>
        </w:tc>
        <w:tc>
          <w:tcPr>
            <w:tcW w:w="1663" w:type="dxa"/>
          </w:tcPr>
          <w:p w14:paraId="6577E3A6"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To determine if concentration of air pollutants exceed the relevant air quality target values or limit values</w:t>
            </w:r>
          </w:p>
        </w:tc>
        <w:tc>
          <w:tcPr>
            <w:tcW w:w="1234" w:type="dxa"/>
          </w:tcPr>
          <w:p w14:paraId="436533C4"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E43929">
              <w:rPr>
                <w:sz w:val="18"/>
                <w:szCs w:val="18"/>
              </w:rPr>
              <w:t>-</w:t>
            </w:r>
          </w:p>
        </w:tc>
        <w:tc>
          <w:tcPr>
            <w:tcW w:w="1421" w:type="dxa"/>
          </w:tcPr>
          <w:p w14:paraId="1C7FC597"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E43929">
              <w:rPr>
                <w:sz w:val="18"/>
                <w:szCs w:val="18"/>
              </w:rPr>
              <w:t>-</w:t>
            </w:r>
          </w:p>
        </w:tc>
        <w:tc>
          <w:tcPr>
            <w:tcW w:w="1131" w:type="dxa"/>
            <w:gridSpan w:val="2"/>
          </w:tcPr>
          <w:p w14:paraId="6CCBEE18"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Contractor</w:t>
            </w:r>
          </w:p>
        </w:tc>
        <w:tc>
          <w:tcPr>
            <w:tcW w:w="1134" w:type="dxa"/>
          </w:tcPr>
          <w:p w14:paraId="667A106B"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387858">
              <w:rPr>
                <w:sz w:val="18"/>
                <w:szCs w:val="18"/>
                <w:lang w:val="en-GB"/>
              </w:rPr>
              <w:t>Authorized Laboratory</w:t>
            </w:r>
          </w:p>
        </w:tc>
      </w:tr>
      <w:tr w:rsidR="001B7DEE" w:rsidRPr="00E43929" w14:paraId="38B151D4"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4445A5DB" w14:textId="77777777" w:rsidR="001B7DEE" w:rsidRPr="00E43929" w:rsidRDefault="001B7DEE" w:rsidP="001B7DEE">
            <w:pPr>
              <w:rPr>
                <w:b w:val="0"/>
                <w:sz w:val="18"/>
                <w:szCs w:val="18"/>
              </w:rPr>
            </w:pPr>
            <w:r w:rsidRPr="007162F7">
              <w:rPr>
                <w:b w:val="0"/>
                <w:sz w:val="18"/>
                <w:szCs w:val="18"/>
                <w:lang w:val="en-GB"/>
              </w:rPr>
              <w:t>Construction</w:t>
            </w:r>
          </w:p>
        </w:tc>
        <w:tc>
          <w:tcPr>
            <w:tcW w:w="2126" w:type="dxa"/>
          </w:tcPr>
          <w:p w14:paraId="3EF8944E"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 xml:space="preserve">Increasing noise level </w:t>
            </w:r>
          </w:p>
        </w:tc>
        <w:tc>
          <w:tcPr>
            <w:tcW w:w="1562" w:type="dxa"/>
          </w:tcPr>
          <w:p w14:paraId="615E54B1"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 xml:space="preserve">At a construction </w:t>
            </w:r>
            <w:r>
              <w:rPr>
                <w:sz w:val="18"/>
                <w:szCs w:val="18"/>
                <w:lang w:val="en-GB"/>
              </w:rPr>
              <w:t>site</w:t>
            </w:r>
          </w:p>
        </w:tc>
        <w:tc>
          <w:tcPr>
            <w:tcW w:w="1557" w:type="dxa"/>
          </w:tcPr>
          <w:p w14:paraId="7AE3FAC4"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By a legal person who is authorized for noise measuring using standard equipment</w:t>
            </w:r>
          </w:p>
        </w:tc>
        <w:tc>
          <w:tcPr>
            <w:tcW w:w="1497" w:type="dxa"/>
          </w:tcPr>
          <w:p w14:paraId="171823B2" w14:textId="77777777" w:rsid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Prior to start of works for baseline after that</w:t>
            </w:r>
          </w:p>
          <w:p w14:paraId="141E2C1F" w14:textId="77777777" w:rsid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p>
          <w:p w14:paraId="648F6D89"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 xml:space="preserve">In the case of </w:t>
            </w:r>
            <w:r w:rsidRPr="007162F7">
              <w:rPr>
                <w:sz w:val="18"/>
                <w:szCs w:val="18"/>
                <w:lang w:val="en-GB"/>
              </w:rPr>
              <w:lastRenderedPageBreak/>
              <w:t>citizen complaints</w:t>
            </w:r>
          </w:p>
        </w:tc>
        <w:tc>
          <w:tcPr>
            <w:tcW w:w="1663" w:type="dxa"/>
          </w:tcPr>
          <w:p w14:paraId="6D6A1D86"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lastRenderedPageBreak/>
              <w:t>To determine the possible noise level above limit values</w:t>
            </w:r>
          </w:p>
        </w:tc>
        <w:tc>
          <w:tcPr>
            <w:tcW w:w="1234" w:type="dxa"/>
          </w:tcPr>
          <w:p w14:paraId="1AFB8815"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E43929">
              <w:rPr>
                <w:sz w:val="18"/>
                <w:szCs w:val="18"/>
              </w:rPr>
              <w:t>-</w:t>
            </w:r>
          </w:p>
        </w:tc>
        <w:tc>
          <w:tcPr>
            <w:tcW w:w="1421" w:type="dxa"/>
          </w:tcPr>
          <w:p w14:paraId="3EA03E68"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E43929">
              <w:rPr>
                <w:sz w:val="18"/>
                <w:szCs w:val="18"/>
              </w:rPr>
              <w:t>-</w:t>
            </w:r>
          </w:p>
        </w:tc>
        <w:tc>
          <w:tcPr>
            <w:tcW w:w="1131" w:type="dxa"/>
            <w:gridSpan w:val="2"/>
          </w:tcPr>
          <w:p w14:paraId="2486FF23"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Contractor</w:t>
            </w:r>
          </w:p>
        </w:tc>
        <w:tc>
          <w:tcPr>
            <w:tcW w:w="1134" w:type="dxa"/>
          </w:tcPr>
          <w:p w14:paraId="69F6B602" w14:textId="77777777" w:rsidR="001B7DEE" w:rsidRPr="00387858"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387858">
              <w:rPr>
                <w:sz w:val="18"/>
                <w:szCs w:val="18"/>
                <w:lang w:val="en-GB"/>
              </w:rPr>
              <w:t>Legal person authorized for noise measuring</w:t>
            </w:r>
          </w:p>
        </w:tc>
      </w:tr>
      <w:tr w:rsidR="001B7DEE" w:rsidRPr="00E43929" w14:paraId="2FCB13D7"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59D0976" w14:textId="77777777" w:rsidR="001B7DEE" w:rsidRPr="007162F7" w:rsidRDefault="001B7DEE" w:rsidP="001B7DEE">
            <w:pPr>
              <w:rPr>
                <w:sz w:val="18"/>
                <w:szCs w:val="18"/>
                <w:lang w:val="en-GB"/>
              </w:rPr>
            </w:pPr>
            <w:r w:rsidRPr="007162F7">
              <w:rPr>
                <w:b w:val="0"/>
                <w:bCs w:val="0"/>
                <w:sz w:val="18"/>
                <w:szCs w:val="18"/>
                <w:lang w:val="en-GB"/>
              </w:rPr>
              <w:t>Construction</w:t>
            </w:r>
          </w:p>
        </w:tc>
        <w:tc>
          <w:tcPr>
            <w:tcW w:w="2126" w:type="dxa"/>
          </w:tcPr>
          <w:p w14:paraId="7480A65E"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P</w:t>
            </w:r>
            <w:r w:rsidRPr="00704692">
              <w:rPr>
                <w:sz w:val="18"/>
                <w:szCs w:val="18"/>
                <w:lang w:val="en-GB"/>
              </w:rPr>
              <w:t xml:space="preserve">resence of </w:t>
            </w:r>
            <w:r>
              <w:rPr>
                <w:sz w:val="18"/>
                <w:szCs w:val="18"/>
                <w:lang w:val="en-GB"/>
              </w:rPr>
              <w:t xml:space="preserve">cultural / </w:t>
            </w:r>
            <w:r w:rsidRPr="00704692">
              <w:rPr>
                <w:sz w:val="18"/>
                <w:szCs w:val="18"/>
                <w:lang w:val="en-GB"/>
              </w:rPr>
              <w:t>archaeological findings</w:t>
            </w:r>
          </w:p>
        </w:tc>
        <w:tc>
          <w:tcPr>
            <w:tcW w:w="1562" w:type="dxa"/>
          </w:tcPr>
          <w:p w14:paraId="067B4E53"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sz w:val="18"/>
                <w:szCs w:val="18"/>
                <w:lang w:val="en-GB"/>
              </w:rPr>
              <w:t xml:space="preserve">At a construction </w:t>
            </w:r>
            <w:r>
              <w:rPr>
                <w:sz w:val="18"/>
                <w:szCs w:val="18"/>
                <w:lang w:val="en-GB"/>
              </w:rPr>
              <w:t>site</w:t>
            </w:r>
          </w:p>
        </w:tc>
        <w:tc>
          <w:tcPr>
            <w:tcW w:w="1557" w:type="dxa"/>
          </w:tcPr>
          <w:p w14:paraId="43788877"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S</w:t>
            </w:r>
            <w:r w:rsidRPr="00704692">
              <w:rPr>
                <w:sz w:val="18"/>
                <w:szCs w:val="18"/>
                <w:lang w:val="en-GB"/>
              </w:rPr>
              <w:t>upervision of earthworks</w:t>
            </w:r>
          </w:p>
        </w:tc>
        <w:tc>
          <w:tcPr>
            <w:tcW w:w="1497" w:type="dxa"/>
          </w:tcPr>
          <w:p w14:paraId="02180D8F" w14:textId="77777777" w:rsidR="001B7DEE"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During </w:t>
            </w:r>
            <w:r w:rsidRPr="00704692">
              <w:rPr>
                <w:sz w:val="18"/>
                <w:szCs w:val="18"/>
                <w:lang w:val="en-GB"/>
              </w:rPr>
              <w:t>earthworks</w:t>
            </w:r>
          </w:p>
        </w:tc>
        <w:tc>
          <w:tcPr>
            <w:tcW w:w="1663" w:type="dxa"/>
          </w:tcPr>
          <w:p w14:paraId="6FCCCFA2"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F</w:t>
            </w:r>
            <w:r w:rsidRPr="00704692">
              <w:rPr>
                <w:sz w:val="18"/>
                <w:szCs w:val="18"/>
                <w:lang w:val="en-GB"/>
              </w:rPr>
              <w:t>or the sake of preservation of cultural heritage</w:t>
            </w:r>
          </w:p>
        </w:tc>
        <w:tc>
          <w:tcPr>
            <w:tcW w:w="1234" w:type="dxa"/>
          </w:tcPr>
          <w:p w14:paraId="1F466BE6"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421" w:type="dxa"/>
          </w:tcPr>
          <w:p w14:paraId="6BA60C47"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387858">
              <w:rPr>
                <w:sz w:val="18"/>
                <w:szCs w:val="18"/>
                <w:lang w:val="en-GB"/>
              </w:rPr>
              <w:t>Integrated into the supervision costs</w:t>
            </w:r>
          </w:p>
        </w:tc>
        <w:tc>
          <w:tcPr>
            <w:tcW w:w="1131" w:type="dxa"/>
            <w:gridSpan w:val="2"/>
          </w:tcPr>
          <w:p w14:paraId="5C31E2B2"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387858">
              <w:rPr>
                <w:sz w:val="18"/>
                <w:szCs w:val="18"/>
                <w:lang w:val="en-GB"/>
              </w:rPr>
              <w:t>Contractor</w:t>
            </w:r>
          </w:p>
        </w:tc>
        <w:tc>
          <w:tcPr>
            <w:tcW w:w="1134" w:type="dxa"/>
          </w:tcPr>
          <w:p w14:paraId="00D2BDE1"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387858">
              <w:rPr>
                <w:sz w:val="18"/>
                <w:szCs w:val="18"/>
                <w:lang w:val="en-GB"/>
              </w:rPr>
              <w:t>Contractor for Supervision of Works</w:t>
            </w:r>
          </w:p>
        </w:tc>
      </w:tr>
      <w:tr w:rsidR="001B7DEE" w:rsidRPr="00E43929" w14:paraId="6351206B"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1CC4F44D" w14:textId="77777777" w:rsidR="001B7DEE" w:rsidRPr="007162F7" w:rsidRDefault="001B7DEE" w:rsidP="001B7DEE">
            <w:pPr>
              <w:rPr>
                <w:sz w:val="18"/>
                <w:szCs w:val="18"/>
                <w:lang w:val="en-GB"/>
              </w:rPr>
            </w:pPr>
            <w:r w:rsidRPr="007162F7">
              <w:rPr>
                <w:b w:val="0"/>
                <w:bCs w:val="0"/>
                <w:sz w:val="18"/>
                <w:szCs w:val="18"/>
                <w:lang w:val="en-GB"/>
              </w:rPr>
              <w:t>Construction</w:t>
            </w:r>
          </w:p>
        </w:tc>
        <w:tc>
          <w:tcPr>
            <w:tcW w:w="2126" w:type="dxa"/>
            <w:vAlign w:val="center"/>
          </w:tcPr>
          <w:p w14:paraId="4ADD011B" w14:textId="77777777"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GB"/>
              </w:rPr>
              <w:t>Existence of hygienic conditions for workers;</w:t>
            </w:r>
          </w:p>
          <w:p w14:paraId="1B8043D0" w14:textId="49772287"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GB"/>
              </w:rPr>
              <w:t>Use of PPE;</w:t>
            </w:r>
          </w:p>
          <w:p w14:paraId="5EDD30A3" w14:textId="77777777"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1B7DEE">
              <w:rPr>
                <w:sz w:val="18"/>
                <w:szCs w:val="18"/>
                <w:lang w:val="en-US"/>
              </w:rPr>
              <w:t>Number of workers with health problems related to work on the construction site;</w:t>
            </w:r>
          </w:p>
          <w:p w14:paraId="22B63A03" w14:textId="77777777"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GB"/>
              </w:rPr>
              <w:t>Number of recorded accidents;</w:t>
            </w:r>
          </w:p>
          <w:p w14:paraId="43DC4873" w14:textId="77777777"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GB"/>
              </w:rPr>
              <w:t>Number of COVID-19 cases among workers.</w:t>
            </w:r>
          </w:p>
        </w:tc>
        <w:tc>
          <w:tcPr>
            <w:tcW w:w="1562" w:type="dxa"/>
          </w:tcPr>
          <w:p w14:paraId="74D448ED" w14:textId="77777777"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 xml:space="preserve">At a construction </w:t>
            </w:r>
            <w:r>
              <w:rPr>
                <w:sz w:val="18"/>
                <w:szCs w:val="18"/>
                <w:lang w:val="en-GB"/>
              </w:rPr>
              <w:t>site</w:t>
            </w:r>
          </w:p>
        </w:tc>
        <w:tc>
          <w:tcPr>
            <w:tcW w:w="1557" w:type="dxa"/>
          </w:tcPr>
          <w:p w14:paraId="0EFEB48C" w14:textId="77777777"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Visually and examining the records</w:t>
            </w:r>
          </w:p>
        </w:tc>
        <w:tc>
          <w:tcPr>
            <w:tcW w:w="1497" w:type="dxa"/>
          </w:tcPr>
          <w:p w14:paraId="5C61097E" w14:textId="77777777" w:rsid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sz w:val="18"/>
                <w:szCs w:val="18"/>
                <w:lang w:val="en-GB"/>
              </w:rPr>
              <w:t>Continuously during the execution of works and site removal</w:t>
            </w:r>
          </w:p>
        </w:tc>
        <w:tc>
          <w:tcPr>
            <w:tcW w:w="1663" w:type="dxa"/>
          </w:tcPr>
          <w:p w14:paraId="11B60E2D" w14:textId="77777777"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7162F7">
              <w:rPr>
                <w:rFonts w:ascii="Cambria" w:hAnsi="Cambria" w:cs="Cambria"/>
                <w:sz w:val="18"/>
                <w:szCs w:val="18"/>
                <w:lang w:val="en-GB"/>
              </w:rPr>
              <w:t xml:space="preserve">To determine implementation of </w:t>
            </w:r>
            <w:r>
              <w:rPr>
                <w:rFonts w:ascii="Cambria" w:hAnsi="Cambria" w:cs="Cambria"/>
                <w:sz w:val="18"/>
                <w:szCs w:val="18"/>
                <w:lang w:val="en-GB"/>
              </w:rPr>
              <w:t>OHS</w:t>
            </w:r>
            <w:r w:rsidRPr="007162F7">
              <w:rPr>
                <w:rFonts w:ascii="Cambria" w:hAnsi="Cambria" w:cs="Cambria"/>
                <w:sz w:val="18"/>
                <w:szCs w:val="18"/>
                <w:lang w:val="en-GB"/>
              </w:rPr>
              <w:t xml:space="preserve"> measures </w:t>
            </w:r>
          </w:p>
        </w:tc>
        <w:tc>
          <w:tcPr>
            <w:tcW w:w="1234" w:type="dxa"/>
          </w:tcPr>
          <w:p w14:paraId="104AA14D"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E43929">
              <w:rPr>
                <w:sz w:val="18"/>
                <w:szCs w:val="18"/>
              </w:rPr>
              <w:t>-</w:t>
            </w:r>
          </w:p>
        </w:tc>
        <w:tc>
          <w:tcPr>
            <w:tcW w:w="1421" w:type="dxa"/>
          </w:tcPr>
          <w:p w14:paraId="1A1ACF5B"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387858">
              <w:rPr>
                <w:sz w:val="18"/>
                <w:szCs w:val="18"/>
                <w:lang w:val="en-GB"/>
              </w:rPr>
              <w:t>Integrated into the supervision costs</w:t>
            </w:r>
          </w:p>
        </w:tc>
        <w:tc>
          <w:tcPr>
            <w:tcW w:w="1131" w:type="dxa"/>
            <w:gridSpan w:val="2"/>
          </w:tcPr>
          <w:p w14:paraId="11919B5F" w14:textId="77777777" w:rsidR="001B7DEE" w:rsidRPr="007162F7"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87858">
              <w:rPr>
                <w:sz w:val="18"/>
                <w:szCs w:val="18"/>
                <w:lang w:val="en-GB"/>
              </w:rPr>
              <w:t>Contractor</w:t>
            </w:r>
          </w:p>
        </w:tc>
        <w:tc>
          <w:tcPr>
            <w:tcW w:w="1134" w:type="dxa"/>
          </w:tcPr>
          <w:p w14:paraId="1A023FAA" w14:textId="77777777" w:rsidR="001B7DEE" w:rsidRPr="00387858"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87858">
              <w:rPr>
                <w:sz w:val="18"/>
                <w:szCs w:val="18"/>
                <w:lang w:val="en-GB"/>
              </w:rPr>
              <w:t>Contractor for Supervision of Works</w:t>
            </w:r>
          </w:p>
        </w:tc>
      </w:tr>
      <w:tr w:rsidR="001B7DEE" w:rsidRPr="00E43929" w14:paraId="5A0D7C8D"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A558389" w14:textId="77777777" w:rsidR="001B7DEE" w:rsidRPr="007162F7" w:rsidRDefault="001B7DEE" w:rsidP="001B7DEE">
            <w:pPr>
              <w:rPr>
                <w:sz w:val="18"/>
                <w:szCs w:val="18"/>
                <w:lang w:val="en-GB"/>
              </w:rPr>
            </w:pPr>
            <w:r w:rsidRPr="007162F7">
              <w:rPr>
                <w:b w:val="0"/>
                <w:bCs w:val="0"/>
                <w:sz w:val="18"/>
                <w:szCs w:val="18"/>
                <w:lang w:val="en-GB"/>
              </w:rPr>
              <w:t>Construction</w:t>
            </w:r>
          </w:p>
        </w:tc>
        <w:tc>
          <w:tcPr>
            <w:tcW w:w="2126" w:type="dxa"/>
          </w:tcPr>
          <w:p w14:paraId="7DA3F05D"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bCs/>
                <w:sz w:val="18"/>
                <w:szCs w:val="18"/>
                <w:lang w:val="en-GB"/>
              </w:rPr>
              <w:t xml:space="preserve">Impact on the population because of restrictions in land use rights </w:t>
            </w:r>
            <w:r>
              <w:rPr>
                <w:bCs/>
                <w:sz w:val="18"/>
                <w:szCs w:val="18"/>
                <w:lang w:val="en-GB"/>
              </w:rPr>
              <w:t>and in business</w:t>
            </w:r>
            <w:r w:rsidRPr="007162F7">
              <w:rPr>
                <w:bCs/>
                <w:sz w:val="18"/>
                <w:szCs w:val="18"/>
                <w:lang w:val="en-GB"/>
              </w:rPr>
              <w:t xml:space="preserve"> activities </w:t>
            </w:r>
          </w:p>
        </w:tc>
        <w:tc>
          <w:tcPr>
            <w:tcW w:w="1562" w:type="dxa"/>
          </w:tcPr>
          <w:p w14:paraId="15491893"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rFonts w:eastAsia="Times New Roman" w:cs="Times New Roman"/>
                <w:bCs/>
                <w:sz w:val="18"/>
                <w:szCs w:val="18"/>
                <w:lang w:val="en-GB" w:eastAsia="hr-BA"/>
              </w:rPr>
              <w:t>In local community</w:t>
            </w:r>
          </w:p>
        </w:tc>
        <w:tc>
          <w:tcPr>
            <w:tcW w:w="1557" w:type="dxa"/>
          </w:tcPr>
          <w:p w14:paraId="30406B63"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rFonts w:eastAsia="Times New Roman" w:cs="Times New Roman"/>
                <w:bCs/>
                <w:sz w:val="18"/>
                <w:szCs w:val="18"/>
                <w:lang w:val="en-GB" w:eastAsia="hr-BA"/>
              </w:rPr>
              <w:t>Examining the records</w:t>
            </w:r>
          </w:p>
        </w:tc>
        <w:tc>
          <w:tcPr>
            <w:tcW w:w="1497" w:type="dxa"/>
          </w:tcPr>
          <w:p w14:paraId="32648058"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162F7">
              <w:rPr>
                <w:rFonts w:eastAsia="Times New Roman" w:cs="Times New Roman"/>
                <w:bCs/>
                <w:sz w:val="18"/>
                <w:szCs w:val="18"/>
                <w:lang w:val="en-GB" w:eastAsia="hr-BA"/>
              </w:rPr>
              <w:t>Upon receipt of complaints from citizens</w:t>
            </w:r>
          </w:p>
        </w:tc>
        <w:tc>
          <w:tcPr>
            <w:tcW w:w="1663" w:type="dxa"/>
          </w:tcPr>
          <w:p w14:paraId="549C7F77"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rFonts w:ascii="Cambria" w:hAnsi="Cambria" w:cs="Cambria"/>
                <w:sz w:val="18"/>
                <w:szCs w:val="18"/>
                <w:lang w:val="en-GB"/>
              </w:rPr>
            </w:pPr>
            <w:r w:rsidRPr="007162F7">
              <w:rPr>
                <w:bCs/>
                <w:sz w:val="18"/>
                <w:szCs w:val="18"/>
                <w:lang w:val="en-GB"/>
              </w:rPr>
              <w:t xml:space="preserve">To prevent impacts in due course </w:t>
            </w:r>
          </w:p>
        </w:tc>
        <w:tc>
          <w:tcPr>
            <w:tcW w:w="1234" w:type="dxa"/>
          </w:tcPr>
          <w:p w14:paraId="12D2EDB9"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E43929">
              <w:rPr>
                <w:sz w:val="18"/>
                <w:szCs w:val="18"/>
              </w:rPr>
              <w:t>-</w:t>
            </w:r>
          </w:p>
        </w:tc>
        <w:tc>
          <w:tcPr>
            <w:tcW w:w="1421" w:type="dxa"/>
          </w:tcPr>
          <w:p w14:paraId="40F67E7D"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387858">
              <w:rPr>
                <w:sz w:val="18"/>
                <w:szCs w:val="18"/>
                <w:lang w:val="en-GB"/>
              </w:rPr>
              <w:t>Integrated into the supervision costs</w:t>
            </w:r>
          </w:p>
        </w:tc>
        <w:tc>
          <w:tcPr>
            <w:tcW w:w="1131" w:type="dxa"/>
            <w:gridSpan w:val="2"/>
          </w:tcPr>
          <w:p w14:paraId="4B5F68A9"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PIU</w:t>
            </w:r>
            <w:r w:rsidRPr="00387858">
              <w:rPr>
                <w:sz w:val="18"/>
                <w:szCs w:val="18"/>
                <w:lang w:val="en-GB"/>
              </w:rPr>
              <w:t xml:space="preserve"> and Contractor</w:t>
            </w:r>
          </w:p>
        </w:tc>
        <w:tc>
          <w:tcPr>
            <w:tcW w:w="1134" w:type="dxa"/>
          </w:tcPr>
          <w:p w14:paraId="263F00C6"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PIU</w:t>
            </w:r>
            <w:r w:rsidRPr="00387858">
              <w:rPr>
                <w:sz w:val="18"/>
                <w:szCs w:val="18"/>
                <w:lang w:val="en-GB"/>
              </w:rPr>
              <w:t xml:space="preserve"> and Contractor</w:t>
            </w:r>
          </w:p>
        </w:tc>
      </w:tr>
      <w:tr w:rsidR="001B7DEE" w:rsidRPr="00E43929" w14:paraId="56EBE8B4"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52701825" w14:textId="77777777" w:rsidR="001B7DEE" w:rsidRPr="00E43929" w:rsidRDefault="001B7DEE" w:rsidP="001B7DEE">
            <w:pPr>
              <w:rPr>
                <w:b w:val="0"/>
                <w:sz w:val="18"/>
                <w:szCs w:val="18"/>
              </w:rPr>
            </w:pPr>
            <w:r w:rsidRPr="007162F7">
              <w:rPr>
                <w:b w:val="0"/>
                <w:bCs w:val="0"/>
                <w:sz w:val="18"/>
                <w:szCs w:val="18"/>
                <w:lang w:val="en-GB"/>
              </w:rPr>
              <w:t>Construction</w:t>
            </w:r>
          </w:p>
        </w:tc>
        <w:tc>
          <w:tcPr>
            <w:tcW w:w="2126" w:type="dxa"/>
          </w:tcPr>
          <w:p w14:paraId="315B2500" w14:textId="77777777" w:rsidR="001B7DEE" w:rsidRPr="00387858"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387858">
              <w:rPr>
                <w:sz w:val="18"/>
                <w:szCs w:val="18"/>
                <w:lang w:val="en-GB"/>
              </w:rPr>
              <w:t>Complaints received due to decreased public access, increased traffic and site disarrangement</w:t>
            </w:r>
            <w:r>
              <w:rPr>
                <w:sz w:val="18"/>
                <w:szCs w:val="18"/>
                <w:lang w:val="en-GB"/>
              </w:rPr>
              <w:t>.</w:t>
            </w:r>
          </w:p>
        </w:tc>
        <w:tc>
          <w:tcPr>
            <w:tcW w:w="1562" w:type="dxa"/>
          </w:tcPr>
          <w:p w14:paraId="10A73783"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 xml:space="preserve">At a construction </w:t>
            </w:r>
            <w:r>
              <w:rPr>
                <w:sz w:val="18"/>
                <w:szCs w:val="18"/>
                <w:lang w:val="en-GB"/>
              </w:rPr>
              <w:t>site</w:t>
            </w:r>
          </w:p>
        </w:tc>
        <w:tc>
          <w:tcPr>
            <w:tcW w:w="1557" w:type="dxa"/>
          </w:tcPr>
          <w:p w14:paraId="7A094D24"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Visually and compared to the Construction Site Organization Plan</w:t>
            </w:r>
            <w:r>
              <w:rPr>
                <w:sz w:val="18"/>
                <w:szCs w:val="18"/>
                <w:lang w:val="en-GB"/>
              </w:rPr>
              <w:t xml:space="preserve"> and Traffic Management Plan.</w:t>
            </w:r>
          </w:p>
        </w:tc>
        <w:tc>
          <w:tcPr>
            <w:tcW w:w="1497" w:type="dxa"/>
          </w:tcPr>
          <w:p w14:paraId="51E152E4"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Continuously during the execution of works and site removal</w:t>
            </w:r>
          </w:p>
        </w:tc>
        <w:tc>
          <w:tcPr>
            <w:tcW w:w="1663" w:type="dxa"/>
          </w:tcPr>
          <w:p w14:paraId="4C35D58F"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 xml:space="preserve">To define compliance with the Construction Site Organization Plan </w:t>
            </w:r>
            <w:r>
              <w:rPr>
                <w:sz w:val="18"/>
                <w:szCs w:val="18"/>
                <w:lang w:val="en-GB"/>
              </w:rPr>
              <w:t>and Traffic Management Plan</w:t>
            </w:r>
            <w:r w:rsidRPr="007162F7">
              <w:rPr>
                <w:sz w:val="18"/>
                <w:szCs w:val="18"/>
                <w:lang w:val="en-GB"/>
              </w:rPr>
              <w:t xml:space="preserve"> and avoid negative impacts on population</w:t>
            </w:r>
            <w:r>
              <w:rPr>
                <w:sz w:val="18"/>
                <w:szCs w:val="18"/>
                <w:lang w:val="en-GB"/>
              </w:rPr>
              <w:t>.</w:t>
            </w:r>
          </w:p>
        </w:tc>
        <w:tc>
          <w:tcPr>
            <w:tcW w:w="1234" w:type="dxa"/>
          </w:tcPr>
          <w:p w14:paraId="484EBBE5"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E43929">
              <w:rPr>
                <w:sz w:val="18"/>
                <w:szCs w:val="18"/>
              </w:rPr>
              <w:t>-</w:t>
            </w:r>
          </w:p>
        </w:tc>
        <w:tc>
          <w:tcPr>
            <w:tcW w:w="1421" w:type="dxa"/>
          </w:tcPr>
          <w:p w14:paraId="0F8B1E14" w14:textId="77777777" w:rsidR="001B7DEE" w:rsidRPr="00387858"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387858">
              <w:rPr>
                <w:sz w:val="18"/>
                <w:szCs w:val="18"/>
                <w:lang w:val="en-GB"/>
              </w:rPr>
              <w:t>Integrated into the supervision costs</w:t>
            </w:r>
          </w:p>
        </w:tc>
        <w:tc>
          <w:tcPr>
            <w:tcW w:w="1131" w:type="dxa"/>
            <w:gridSpan w:val="2"/>
          </w:tcPr>
          <w:p w14:paraId="670DAF98" w14:textId="77777777" w:rsidR="001B7DEE" w:rsidRPr="00387858"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387858">
              <w:rPr>
                <w:sz w:val="18"/>
                <w:szCs w:val="18"/>
                <w:lang w:val="en-GB"/>
              </w:rPr>
              <w:t>Contractor</w:t>
            </w:r>
          </w:p>
        </w:tc>
        <w:tc>
          <w:tcPr>
            <w:tcW w:w="1134" w:type="dxa"/>
          </w:tcPr>
          <w:p w14:paraId="13163B41" w14:textId="77777777" w:rsidR="001B7DEE" w:rsidRPr="00387858"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387858">
              <w:rPr>
                <w:sz w:val="18"/>
                <w:szCs w:val="18"/>
                <w:lang w:val="en-GB"/>
              </w:rPr>
              <w:t>Contractor for Supervision of Works</w:t>
            </w:r>
          </w:p>
        </w:tc>
      </w:tr>
      <w:tr w:rsidR="001B7DEE" w:rsidRPr="00711F9B" w14:paraId="04B8C32A"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4B3528" w14:textId="77777777" w:rsidR="001B7DEE" w:rsidRPr="00711F9B" w:rsidRDefault="001B7DEE" w:rsidP="001B7DEE">
            <w:pPr>
              <w:rPr>
                <w:b w:val="0"/>
                <w:sz w:val="18"/>
                <w:szCs w:val="18"/>
                <w:lang w:val="en-US"/>
              </w:rPr>
            </w:pPr>
            <w:r w:rsidRPr="007162F7">
              <w:rPr>
                <w:b w:val="0"/>
                <w:bCs w:val="0"/>
                <w:sz w:val="18"/>
                <w:szCs w:val="18"/>
                <w:lang w:val="en-GB"/>
              </w:rPr>
              <w:t>Construction</w:t>
            </w:r>
          </w:p>
        </w:tc>
        <w:tc>
          <w:tcPr>
            <w:tcW w:w="2126" w:type="dxa"/>
          </w:tcPr>
          <w:p w14:paraId="67430B5B" w14:textId="77777777" w:rsidR="001B7DEE" w:rsidRPr="00711F9B"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711F9B">
              <w:rPr>
                <w:sz w:val="18"/>
                <w:szCs w:val="18"/>
                <w:lang w:val="en-US"/>
              </w:rPr>
              <w:t>Number of recorded accidents of local population due to construction works</w:t>
            </w:r>
            <w:r>
              <w:rPr>
                <w:sz w:val="18"/>
                <w:szCs w:val="18"/>
                <w:lang w:val="en-US"/>
              </w:rPr>
              <w:t>.</w:t>
            </w:r>
          </w:p>
        </w:tc>
        <w:tc>
          <w:tcPr>
            <w:tcW w:w="1562" w:type="dxa"/>
          </w:tcPr>
          <w:p w14:paraId="12179B5F" w14:textId="77777777" w:rsidR="001B7DEE" w:rsidRPr="00711F9B"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7162F7">
              <w:rPr>
                <w:rFonts w:eastAsia="Times New Roman" w:cs="Times New Roman"/>
                <w:bCs/>
                <w:sz w:val="18"/>
                <w:szCs w:val="18"/>
                <w:lang w:val="en-GB" w:eastAsia="hr-BA"/>
              </w:rPr>
              <w:t>In local community</w:t>
            </w:r>
          </w:p>
        </w:tc>
        <w:tc>
          <w:tcPr>
            <w:tcW w:w="1557" w:type="dxa"/>
          </w:tcPr>
          <w:p w14:paraId="2EB041E9" w14:textId="77777777" w:rsidR="001B7DEE" w:rsidRPr="00711F9B"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7162F7">
              <w:rPr>
                <w:rFonts w:eastAsia="Times New Roman" w:cs="Times New Roman"/>
                <w:bCs/>
                <w:sz w:val="18"/>
                <w:szCs w:val="18"/>
                <w:lang w:val="en-GB" w:eastAsia="hr-BA"/>
              </w:rPr>
              <w:t>Examining the records</w:t>
            </w:r>
          </w:p>
        </w:tc>
        <w:tc>
          <w:tcPr>
            <w:tcW w:w="1497" w:type="dxa"/>
          </w:tcPr>
          <w:p w14:paraId="3ADD5C8A" w14:textId="77777777" w:rsidR="001B7DEE" w:rsidRPr="00711F9B"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7162F7">
              <w:rPr>
                <w:sz w:val="18"/>
                <w:szCs w:val="18"/>
                <w:lang w:val="en-GB"/>
              </w:rPr>
              <w:t>Continuously during the execution of works and site removal</w:t>
            </w:r>
          </w:p>
        </w:tc>
        <w:tc>
          <w:tcPr>
            <w:tcW w:w="1663" w:type="dxa"/>
          </w:tcPr>
          <w:p w14:paraId="5933EC41" w14:textId="77777777" w:rsidR="001B7DEE" w:rsidRPr="00711F9B"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7162F7">
              <w:rPr>
                <w:bCs/>
                <w:sz w:val="18"/>
                <w:szCs w:val="18"/>
                <w:lang w:val="en-GB"/>
              </w:rPr>
              <w:t xml:space="preserve">To prevent impacts in due course </w:t>
            </w:r>
          </w:p>
        </w:tc>
        <w:tc>
          <w:tcPr>
            <w:tcW w:w="1234" w:type="dxa"/>
          </w:tcPr>
          <w:p w14:paraId="37FB5673" w14:textId="77777777" w:rsidR="001B7DEE" w:rsidRPr="00711F9B"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E43929">
              <w:rPr>
                <w:sz w:val="18"/>
                <w:szCs w:val="18"/>
              </w:rPr>
              <w:t>-</w:t>
            </w:r>
          </w:p>
        </w:tc>
        <w:tc>
          <w:tcPr>
            <w:tcW w:w="1421" w:type="dxa"/>
          </w:tcPr>
          <w:p w14:paraId="403055A4" w14:textId="77777777" w:rsidR="001B7DEE" w:rsidRPr="00711F9B"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387858">
              <w:rPr>
                <w:sz w:val="18"/>
                <w:szCs w:val="18"/>
                <w:lang w:val="en-GB"/>
              </w:rPr>
              <w:t>Integrated into the supervision costs</w:t>
            </w:r>
          </w:p>
        </w:tc>
        <w:tc>
          <w:tcPr>
            <w:tcW w:w="1131" w:type="dxa"/>
            <w:gridSpan w:val="2"/>
          </w:tcPr>
          <w:p w14:paraId="19524295" w14:textId="77777777" w:rsidR="001B7DEE" w:rsidRPr="00711F9B"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387858">
              <w:rPr>
                <w:sz w:val="18"/>
                <w:szCs w:val="18"/>
                <w:lang w:val="en-GB"/>
              </w:rPr>
              <w:t>Contractor</w:t>
            </w:r>
          </w:p>
        </w:tc>
        <w:tc>
          <w:tcPr>
            <w:tcW w:w="1134" w:type="dxa"/>
          </w:tcPr>
          <w:p w14:paraId="03D104FB" w14:textId="77777777" w:rsidR="001B7DEE" w:rsidRPr="00711F9B"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387858">
              <w:rPr>
                <w:sz w:val="18"/>
                <w:szCs w:val="18"/>
                <w:lang w:val="en-GB"/>
              </w:rPr>
              <w:t>Contractor for Supervision of Works</w:t>
            </w:r>
          </w:p>
        </w:tc>
      </w:tr>
      <w:tr w:rsidR="001B7DEE" w:rsidRPr="00E43929" w14:paraId="2AAFE082"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3F23DBA7" w14:textId="77777777" w:rsidR="001B7DEE" w:rsidRPr="00E43929" w:rsidRDefault="001B7DEE" w:rsidP="001B7DEE">
            <w:pPr>
              <w:rPr>
                <w:b w:val="0"/>
                <w:sz w:val="18"/>
                <w:szCs w:val="18"/>
              </w:rPr>
            </w:pPr>
            <w:r w:rsidRPr="007162F7">
              <w:rPr>
                <w:b w:val="0"/>
                <w:bCs w:val="0"/>
                <w:sz w:val="18"/>
                <w:szCs w:val="18"/>
                <w:lang w:val="en-GB"/>
              </w:rPr>
              <w:lastRenderedPageBreak/>
              <w:t>Construction</w:t>
            </w:r>
          </w:p>
        </w:tc>
        <w:tc>
          <w:tcPr>
            <w:tcW w:w="2126" w:type="dxa"/>
          </w:tcPr>
          <w:p w14:paraId="5DAE74C0"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1F9B">
              <w:rPr>
                <w:sz w:val="18"/>
                <w:szCs w:val="18"/>
                <w:lang w:val="en-US"/>
              </w:rPr>
              <w:t>Number of recorded</w:t>
            </w:r>
            <w:r>
              <w:rPr>
                <w:sz w:val="18"/>
                <w:szCs w:val="18"/>
                <w:lang w:val="en-US"/>
              </w:rPr>
              <w:t xml:space="preserve"> incidents related to SEA/SH</w:t>
            </w:r>
          </w:p>
        </w:tc>
        <w:tc>
          <w:tcPr>
            <w:tcW w:w="1562" w:type="dxa"/>
          </w:tcPr>
          <w:p w14:paraId="08C1D6D9"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eastAsia="Times New Roman" w:cs="Times New Roman"/>
                <w:bCs/>
                <w:sz w:val="18"/>
                <w:szCs w:val="18"/>
                <w:lang w:val="en-GB" w:eastAsia="hr-BA"/>
              </w:rPr>
              <w:t>In local community</w:t>
            </w:r>
          </w:p>
        </w:tc>
        <w:tc>
          <w:tcPr>
            <w:tcW w:w="1557" w:type="dxa"/>
          </w:tcPr>
          <w:p w14:paraId="0F5C084B"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eastAsia="Times New Roman" w:cs="Times New Roman"/>
                <w:bCs/>
                <w:sz w:val="18"/>
                <w:szCs w:val="18"/>
                <w:lang w:val="en-GB" w:eastAsia="hr-BA"/>
              </w:rPr>
              <w:t>Examining the records</w:t>
            </w:r>
          </w:p>
        </w:tc>
        <w:tc>
          <w:tcPr>
            <w:tcW w:w="1497" w:type="dxa"/>
          </w:tcPr>
          <w:p w14:paraId="58B6E755"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Continuously during the execution of works and site removal</w:t>
            </w:r>
          </w:p>
        </w:tc>
        <w:tc>
          <w:tcPr>
            <w:tcW w:w="1663" w:type="dxa"/>
          </w:tcPr>
          <w:p w14:paraId="7BD589A8"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bCs/>
                <w:sz w:val="18"/>
                <w:szCs w:val="18"/>
                <w:lang w:val="en-GB"/>
              </w:rPr>
              <w:t xml:space="preserve">To prevent impacts in due course </w:t>
            </w:r>
          </w:p>
        </w:tc>
        <w:tc>
          <w:tcPr>
            <w:tcW w:w="1234" w:type="dxa"/>
          </w:tcPr>
          <w:p w14:paraId="4A0EF3CF"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E43929">
              <w:rPr>
                <w:sz w:val="18"/>
                <w:szCs w:val="18"/>
              </w:rPr>
              <w:t>-</w:t>
            </w:r>
          </w:p>
        </w:tc>
        <w:tc>
          <w:tcPr>
            <w:tcW w:w="1421" w:type="dxa"/>
          </w:tcPr>
          <w:p w14:paraId="3AAC16C1" w14:textId="77777777" w:rsidR="001B7DEE" w:rsidRPr="00387858"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387858">
              <w:rPr>
                <w:sz w:val="18"/>
                <w:szCs w:val="18"/>
                <w:lang w:val="en-GB"/>
              </w:rPr>
              <w:t>Integrated into the supervision costs</w:t>
            </w:r>
          </w:p>
        </w:tc>
        <w:tc>
          <w:tcPr>
            <w:tcW w:w="1131" w:type="dxa"/>
            <w:gridSpan w:val="2"/>
          </w:tcPr>
          <w:p w14:paraId="76F1B9AF" w14:textId="77777777" w:rsidR="001B7DEE" w:rsidRPr="00387858"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387858">
              <w:rPr>
                <w:sz w:val="18"/>
                <w:szCs w:val="18"/>
                <w:lang w:val="en-GB"/>
              </w:rPr>
              <w:t>Contractor</w:t>
            </w:r>
          </w:p>
        </w:tc>
        <w:tc>
          <w:tcPr>
            <w:tcW w:w="1134" w:type="dxa"/>
          </w:tcPr>
          <w:p w14:paraId="326D6B08" w14:textId="77777777" w:rsidR="001B7DEE" w:rsidRPr="00387858"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387858">
              <w:rPr>
                <w:sz w:val="18"/>
                <w:szCs w:val="18"/>
                <w:lang w:val="en-GB"/>
              </w:rPr>
              <w:t>Contractor for Supervision of Works</w:t>
            </w:r>
          </w:p>
        </w:tc>
      </w:tr>
      <w:tr w:rsidR="001B7DEE" w:rsidRPr="00E43929" w14:paraId="49EB2F95"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44A375" w14:textId="77777777" w:rsidR="001B7DEE" w:rsidRPr="00E43929" w:rsidRDefault="001B7DEE" w:rsidP="001B7DEE">
            <w:pPr>
              <w:rPr>
                <w:b w:val="0"/>
                <w:sz w:val="18"/>
                <w:szCs w:val="18"/>
              </w:rPr>
            </w:pPr>
            <w:r w:rsidRPr="007162F7">
              <w:rPr>
                <w:b w:val="0"/>
                <w:bCs w:val="0"/>
                <w:sz w:val="18"/>
                <w:szCs w:val="18"/>
                <w:lang w:val="en-GB"/>
              </w:rPr>
              <w:t>Construction</w:t>
            </w:r>
          </w:p>
        </w:tc>
        <w:tc>
          <w:tcPr>
            <w:tcW w:w="2126" w:type="dxa"/>
          </w:tcPr>
          <w:p w14:paraId="3C3F9D3D" w14:textId="77777777" w:rsidR="001B7DEE" w:rsidRPr="007162F7" w:rsidRDefault="001B7DEE" w:rsidP="001B7DEE">
            <w:pPr>
              <w:pStyle w:val="Style"/>
              <w:cnfStyle w:val="000000100000" w:firstRow="0" w:lastRow="0" w:firstColumn="0" w:lastColumn="0" w:oddVBand="0" w:evenVBand="0" w:oddHBand="1" w:evenHBand="0" w:firstRowFirstColumn="0" w:firstRowLastColumn="0" w:lastRowFirstColumn="0" w:lastRowLastColumn="0"/>
              <w:rPr>
                <w:rFonts w:ascii="Cambria" w:hAnsi="Cambria" w:cs="Cambria"/>
                <w:sz w:val="18"/>
                <w:szCs w:val="18"/>
                <w:lang w:val="en-GB" w:eastAsia="en-US"/>
              </w:rPr>
            </w:pPr>
            <w:r w:rsidRPr="007162F7">
              <w:rPr>
                <w:rFonts w:ascii="Cambria" w:hAnsi="Cambria" w:cs="Cambria"/>
                <w:sz w:val="18"/>
                <w:szCs w:val="18"/>
                <w:lang w:val="en-GB" w:eastAsia="en-US"/>
              </w:rPr>
              <w:t>Quality of completed works</w:t>
            </w:r>
          </w:p>
          <w:p w14:paraId="6F800FEA" w14:textId="77777777" w:rsidR="001B7DEE" w:rsidRPr="007162F7" w:rsidRDefault="001B7DEE" w:rsidP="001B7DEE">
            <w:pPr>
              <w:pStyle w:val="Style"/>
              <w:cnfStyle w:val="000000100000" w:firstRow="0" w:lastRow="0" w:firstColumn="0" w:lastColumn="0" w:oddVBand="0" w:evenVBand="0" w:oddHBand="1" w:evenHBand="0" w:firstRowFirstColumn="0" w:firstRowLastColumn="0" w:lastRowFirstColumn="0" w:lastRowLastColumn="0"/>
              <w:rPr>
                <w:rFonts w:ascii="Cambria" w:hAnsi="Cambria" w:cs="Cambria"/>
                <w:sz w:val="18"/>
                <w:szCs w:val="18"/>
                <w:lang w:val="en-GB" w:eastAsia="en-US"/>
              </w:rPr>
            </w:pPr>
            <w:r w:rsidRPr="007162F7">
              <w:rPr>
                <w:rFonts w:ascii="Cambria" w:hAnsi="Cambria" w:cs="Cambria"/>
                <w:sz w:val="18"/>
                <w:szCs w:val="18"/>
                <w:lang w:val="en-GB" w:eastAsia="en-US"/>
              </w:rPr>
              <w:t>Quality of the installed material</w:t>
            </w:r>
          </w:p>
          <w:p w14:paraId="1EEF6D49" w14:textId="77777777" w:rsidR="001B7DEE" w:rsidRPr="007162F7" w:rsidRDefault="001B7DEE" w:rsidP="001B7DEE">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val="en-GB"/>
              </w:rPr>
            </w:pPr>
          </w:p>
          <w:p w14:paraId="624044F0"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562" w:type="dxa"/>
          </w:tcPr>
          <w:p w14:paraId="56A18699"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 xml:space="preserve">At a construction </w:t>
            </w:r>
            <w:r>
              <w:rPr>
                <w:sz w:val="18"/>
                <w:szCs w:val="18"/>
                <w:lang w:val="en-GB"/>
              </w:rPr>
              <w:t>site</w:t>
            </w:r>
          </w:p>
        </w:tc>
        <w:tc>
          <w:tcPr>
            <w:tcW w:w="1557" w:type="dxa"/>
          </w:tcPr>
          <w:p w14:paraId="0DB58C81"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Visually and examining the records</w:t>
            </w:r>
          </w:p>
        </w:tc>
        <w:tc>
          <w:tcPr>
            <w:tcW w:w="1497" w:type="dxa"/>
          </w:tcPr>
          <w:p w14:paraId="08DBDA14"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Continuously during the execution of works and site removal</w:t>
            </w:r>
          </w:p>
        </w:tc>
        <w:tc>
          <w:tcPr>
            <w:tcW w:w="1663" w:type="dxa"/>
          </w:tcPr>
          <w:p w14:paraId="7549E0FE"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rFonts w:ascii="Cambria" w:hAnsi="Cambria" w:cs="Cambria"/>
                <w:sz w:val="18"/>
                <w:szCs w:val="18"/>
                <w:lang w:val="en-GB"/>
              </w:rPr>
              <w:t xml:space="preserve">Poor supervision and construction works quality assessment may cause damages to the environment, poor structures and use of low quality materials, which may lead to structure damages and expose irrigation system users to risks and possible accidents </w:t>
            </w:r>
          </w:p>
        </w:tc>
        <w:tc>
          <w:tcPr>
            <w:tcW w:w="1234" w:type="dxa"/>
          </w:tcPr>
          <w:p w14:paraId="2E49652A"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E43929">
              <w:rPr>
                <w:sz w:val="18"/>
                <w:szCs w:val="18"/>
              </w:rPr>
              <w:t>-</w:t>
            </w:r>
          </w:p>
        </w:tc>
        <w:tc>
          <w:tcPr>
            <w:tcW w:w="1421" w:type="dxa"/>
          </w:tcPr>
          <w:p w14:paraId="50BABD85"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387858">
              <w:rPr>
                <w:sz w:val="18"/>
                <w:szCs w:val="18"/>
                <w:lang w:val="en-GB"/>
              </w:rPr>
              <w:t>Integrated into the supervision costs</w:t>
            </w:r>
          </w:p>
        </w:tc>
        <w:tc>
          <w:tcPr>
            <w:tcW w:w="1131" w:type="dxa"/>
            <w:gridSpan w:val="2"/>
          </w:tcPr>
          <w:p w14:paraId="2705792D"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387858">
              <w:rPr>
                <w:sz w:val="18"/>
                <w:szCs w:val="18"/>
                <w:lang w:val="en-GB"/>
              </w:rPr>
              <w:t>Contractor</w:t>
            </w:r>
          </w:p>
        </w:tc>
        <w:tc>
          <w:tcPr>
            <w:tcW w:w="1134" w:type="dxa"/>
          </w:tcPr>
          <w:p w14:paraId="18066F5E"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387858">
              <w:rPr>
                <w:sz w:val="18"/>
                <w:szCs w:val="18"/>
                <w:lang w:val="en-GB"/>
              </w:rPr>
              <w:t>Contractor for Supervision of Works</w:t>
            </w:r>
          </w:p>
        </w:tc>
      </w:tr>
      <w:tr w:rsidR="001B7DEE" w:rsidRPr="00E43929" w14:paraId="0B0D9C2B"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0EBC652B" w14:textId="338403A7" w:rsidR="001B7DEE" w:rsidRPr="001B7DEE" w:rsidRDefault="001B7DEE" w:rsidP="001B7DEE">
            <w:pPr>
              <w:rPr>
                <w:sz w:val="18"/>
                <w:szCs w:val="18"/>
                <w:lang w:val="en-GB"/>
              </w:rPr>
            </w:pPr>
            <w:r w:rsidRPr="001B7DEE">
              <w:rPr>
                <w:b w:val="0"/>
                <w:sz w:val="18"/>
                <w:szCs w:val="18"/>
                <w:lang w:val="en-US"/>
              </w:rPr>
              <w:t>Operation</w:t>
            </w:r>
          </w:p>
        </w:tc>
        <w:tc>
          <w:tcPr>
            <w:tcW w:w="2126" w:type="dxa"/>
          </w:tcPr>
          <w:p w14:paraId="6C81D319" w14:textId="6A8CEA51" w:rsidR="001B7DEE" w:rsidRPr="001B7DEE" w:rsidRDefault="001B7DEE" w:rsidP="001B7DEE">
            <w:pPr>
              <w:pStyle w:val="Style"/>
              <w:cnfStyle w:val="000000000000" w:firstRow="0" w:lastRow="0" w:firstColumn="0" w:lastColumn="0" w:oddVBand="0" w:evenVBand="0" w:oddHBand="0" w:evenHBand="0" w:firstRowFirstColumn="0" w:firstRowLastColumn="0" w:lastRowFirstColumn="0" w:lastRowLastColumn="0"/>
              <w:rPr>
                <w:rFonts w:ascii="Cambria" w:hAnsi="Cambria" w:cs="Cambria"/>
                <w:sz w:val="18"/>
                <w:szCs w:val="18"/>
                <w:lang w:val="en-GB" w:eastAsia="en-US"/>
              </w:rPr>
            </w:pPr>
            <w:r w:rsidRPr="001B7DEE">
              <w:rPr>
                <w:rFonts w:ascii="Cambria" w:hAnsi="Cambria" w:cs="Cambria"/>
                <w:sz w:val="18"/>
                <w:szCs w:val="18"/>
                <w:lang w:val="en-US" w:eastAsia="en-US"/>
              </w:rPr>
              <w:t>Irrigation system damage due to improper management</w:t>
            </w:r>
          </w:p>
        </w:tc>
        <w:tc>
          <w:tcPr>
            <w:tcW w:w="1562" w:type="dxa"/>
          </w:tcPr>
          <w:p w14:paraId="4B8C53ED" w14:textId="3B061EA9"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rFonts w:cs="Cambria"/>
                <w:sz w:val="18"/>
                <w:szCs w:val="18"/>
                <w:lang w:val="en-US"/>
              </w:rPr>
              <w:t>On project location</w:t>
            </w:r>
          </w:p>
        </w:tc>
        <w:tc>
          <w:tcPr>
            <w:tcW w:w="1557" w:type="dxa"/>
          </w:tcPr>
          <w:p w14:paraId="617C9006" w14:textId="74D30F2F"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Visually and examining the records</w:t>
            </w:r>
          </w:p>
        </w:tc>
        <w:tc>
          <w:tcPr>
            <w:tcW w:w="1497" w:type="dxa"/>
          </w:tcPr>
          <w:p w14:paraId="02AE29B9" w14:textId="5FFA7D73"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Continuously</w:t>
            </w:r>
          </w:p>
        </w:tc>
        <w:tc>
          <w:tcPr>
            <w:tcW w:w="1663" w:type="dxa"/>
          </w:tcPr>
          <w:p w14:paraId="6E835521" w14:textId="27AB9CE4"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rFonts w:ascii="Cambria" w:hAnsi="Cambria" w:cs="Cambria"/>
                <w:sz w:val="18"/>
                <w:szCs w:val="18"/>
                <w:lang w:val="en-GB"/>
              </w:rPr>
            </w:pPr>
            <w:r w:rsidRPr="001B7DEE">
              <w:rPr>
                <w:rFonts w:ascii="Cambria" w:hAnsi="Cambria" w:cs="Cambria"/>
                <w:sz w:val="18"/>
                <w:szCs w:val="18"/>
                <w:lang w:val="en-US"/>
              </w:rPr>
              <w:t>To ensure proper management of irrigation system</w:t>
            </w:r>
          </w:p>
        </w:tc>
        <w:tc>
          <w:tcPr>
            <w:tcW w:w="1234" w:type="dxa"/>
          </w:tcPr>
          <w:p w14:paraId="3F65B24D" w14:textId="7DAE90D2"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1B7DEE">
              <w:rPr>
                <w:sz w:val="18"/>
                <w:szCs w:val="18"/>
                <w:lang w:val="en-US"/>
              </w:rPr>
              <w:t>Integrated into the maintenance costs</w:t>
            </w:r>
          </w:p>
        </w:tc>
        <w:tc>
          <w:tcPr>
            <w:tcW w:w="1421" w:type="dxa"/>
          </w:tcPr>
          <w:p w14:paraId="3B760053" w14:textId="2CF6B8C2"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Gross salary for the person in charge of the system maintenance</w:t>
            </w:r>
          </w:p>
        </w:tc>
        <w:tc>
          <w:tcPr>
            <w:tcW w:w="1131" w:type="dxa"/>
            <w:gridSpan w:val="2"/>
          </w:tcPr>
          <w:p w14:paraId="38F74D84" w14:textId="101AB6AF"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sz w:val="18"/>
                <w:szCs w:val="18"/>
                <w:lang w:val="en-US"/>
              </w:rPr>
              <w:t>System Users</w:t>
            </w:r>
          </w:p>
        </w:tc>
        <w:tc>
          <w:tcPr>
            <w:tcW w:w="1134" w:type="dxa"/>
          </w:tcPr>
          <w:p w14:paraId="026580DF" w14:textId="6BDF00A2" w:rsidR="001B7DEE" w:rsidRPr="001B7DEE"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1B7DEE">
              <w:rPr>
                <w:bCs/>
                <w:sz w:val="18"/>
                <w:szCs w:val="18"/>
                <w:lang w:val="en-US"/>
              </w:rPr>
              <w:t>System Users</w:t>
            </w:r>
          </w:p>
        </w:tc>
      </w:tr>
      <w:tr w:rsidR="001B7DEE" w:rsidRPr="00E43929" w14:paraId="50E6BA07"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E8D3713" w14:textId="77777777" w:rsidR="001B7DEE" w:rsidRPr="00E43929" w:rsidRDefault="001B7DEE" w:rsidP="001B7DEE">
            <w:pPr>
              <w:rPr>
                <w:b w:val="0"/>
                <w:sz w:val="18"/>
                <w:szCs w:val="18"/>
              </w:rPr>
            </w:pPr>
            <w:r w:rsidRPr="007162F7">
              <w:rPr>
                <w:b w:val="0"/>
                <w:sz w:val="18"/>
                <w:szCs w:val="18"/>
                <w:lang w:val="en-GB"/>
              </w:rPr>
              <w:t>Operation</w:t>
            </w:r>
          </w:p>
        </w:tc>
        <w:tc>
          <w:tcPr>
            <w:tcW w:w="2126" w:type="dxa"/>
          </w:tcPr>
          <w:p w14:paraId="6A86CCD6"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Quantity of water intake (l/s)</w:t>
            </w:r>
          </w:p>
        </w:tc>
        <w:tc>
          <w:tcPr>
            <w:tcW w:w="1562" w:type="dxa"/>
          </w:tcPr>
          <w:p w14:paraId="506D0E06"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On water intake and pump station</w:t>
            </w:r>
          </w:p>
        </w:tc>
        <w:tc>
          <w:tcPr>
            <w:tcW w:w="1557" w:type="dxa"/>
          </w:tcPr>
          <w:p w14:paraId="02BFE5AF"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 xml:space="preserve">Flow meter readings and keeping records </w:t>
            </w:r>
          </w:p>
        </w:tc>
        <w:tc>
          <w:tcPr>
            <w:tcW w:w="1497" w:type="dxa"/>
          </w:tcPr>
          <w:p w14:paraId="16DB1476"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Continuously</w:t>
            </w:r>
          </w:p>
        </w:tc>
        <w:tc>
          <w:tcPr>
            <w:tcW w:w="1663" w:type="dxa"/>
          </w:tcPr>
          <w:p w14:paraId="6DACBAF3"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 xml:space="preserve">To provide adequate water management in the system and compensate deficits, to provide submission of data to the competent water management institution and </w:t>
            </w:r>
            <w:r w:rsidRPr="007162F7">
              <w:rPr>
                <w:sz w:val="18"/>
                <w:szCs w:val="18"/>
                <w:lang w:val="en-GB"/>
              </w:rPr>
              <w:lastRenderedPageBreak/>
              <w:t xml:space="preserve">paid a special water fee </w:t>
            </w:r>
          </w:p>
        </w:tc>
        <w:tc>
          <w:tcPr>
            <w:tcW w:w="1234" w:type="dxa"/>
          </w:tcPr>
          <w:p w14:paraId="168CE315"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387858">
              <w:rPr>
                <w:sz w:val="18"/>
                <w:szCs w:val="18"/>
                <w:lang w:val="en-GB"/>
              </w:rPr>
              <w:lastRenderedPageBreak/>
              <w:t>Integrated into the maintenance costs</w:t>
            </w:r>
          </w:p>
        </w:tc>
        <w:tc>
          <w:tcPr>
            <w:tcW w:w="1421" w:type="dxa"/>
          </w:tcPr>
          <w:p w14:paraId="35F05833"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387858">
              <w:rPr>
                <w:sz w:val="18"/>
                <w:szCs w:val="18"/>
                <w:lang w:val="en-GB"/>
              </w:rPr>
              <w:t>Gross salary for the person in charge of the system maintenance</w:t>
            </w:r>
          </w:p>
        </w:tc>
        <w:tc>
          <w:tcPr>
            <w:tcW w:w="1131" w:type="dxa"/>
            <w:gridSpan w:val="2"/>
          </w:tcPr>
          <w:p w14:paraId="60745F83"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387858">
              <w:rPr>
                <w:sz w:val="18"/>
                <w:szCs w:val="18"/>
                <w:lang w:val="en-GB"/>
              </w:rPr>
              <w:t>System Users</w:t>
            </w:r>
          </w:p>
        </w:tc>
        <w:tc>
          <w:tcPr>
            <w:tcW w:w="1134" w:type="dxa"/>
          </w:tcPr>
          <w:p w14:paraId="6B810D43" w14:textId="77777777" w:rsidR="001B7DEE" w:rsidRPr="00387858"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387858">
              <w:rPr>
                <w:bCs/>
                <w:sz w:val="18"/>
                <w:szCs w:val="18"/>
                <w:lang w:val="en-GB"/>
              </w:rPr>
              <w:t>System Users</w:t>
            </w:r>
          </w:p>
        </w:tc>
      </w:tr>
      <w:tr w:rsidR="001B7DEE" w:rsidRPr="00E43929" w14:paraId="62874CF1"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3E7B6D98" w14:textId="77777777" w:rsidR="001B7DEE" w:rsidRPr="00E43929" w:rsidRDefault="001B7DEE" w:rsidP="001B7DEE">
            <w:pPr>
              <w:rPr>
                <w:b w:val="0"/>
                <w:sz w:val="18"/>
                <w:szCs w:val="18"/>
              </w:rPr>
            </w:pPr>
            <w:r w:rsidRPr="007162F7">
              <w:rPr>
                <w:b w:val="0"/>
                <w:sz w:val="18"/>
                <w:szCs w:val="18"/>
                <w:lang w:val="en-GB"/>
              </w:rPr>
              <w:t>Operation</w:t>
            </w:r>
          </w:p>
        </w:tc>
        <w:tc>
          <w:tcPr>
            <w:tcW w:w="2126" w:type="dxa"/>
          </w:tcPr>
          <w:p w14:paraId="20282BE6"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ascii="Cambria" w:hAnsi="Cambria" w:cs="Cambria"/>
                <w:sz w:val="18"/>
                <w:szCs w:val="18"/>
                <w:lang w:val="en-GB"/>
              </w:rPr>
              <w:t>Precipitation</w:t>
            </w:r>
            <w:r w:rsidRPr="007162F7">
              <w:rPr>
                <w:sz w:val="18"/>
                <w:szCs w:val="18"/>
                <w:lang w:val="en-GB"/>
              </w:rPr>
              <w:t xml:space="preserve"> (mm/day)</w:t>
            </w:r>
          </w:p>
        </w:tc>
        <w:tc>
          <w:tcPr>
            <w:tcW w:w="1562" w:type="dxa"/>
          </w:tcPr>
          <w:p w14:paraId="4028DB90"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cs="Cambria"/>
                <w:sz w:val="18"/>
                <w:szCs w:val="18"/>
                <w:lang w:val="en-GB"/>
              </w:rPr>
              <w:t>On project location</w:t>
            </w:r>
          </w:p>
        </w:tc>
        <w:tc>
          <w:tcPr>
            <w:tcW w:w="1557" w:type="dxa"/>
          </w:tcPr>
          <w:p w14:paraId="7A7C0850"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Pluviometer reading and recording</w:t>
            </w:r>
          </w:p>
        </w:tc>
        <w:tc>
          <w:tcPr>
            <w:tcW w:w="1497" w:type="dxa"/>
          </w:tcPr>
          <w:p w14:paraId="0357DF93"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When necessary</w:t>
            </w:r>
          </w:p>
        </w:tc>
        <w:tc>
          <w:tcPr>
            <w:tcW w:w="1663" w:type="dxa"/>
          </w:tcPr>
          <w:p w14:paraId="5D28BD47"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ascii="Cambria" w:hAnsi="Cambria" w:cs="Cambria"/>
                <w:sz w:val="18"/>
                <w:szCs w:val="18"/>
                <w:lang w:val="en-GB"/>
              </w:rPr>
              <w:t>To define the quantity of precipitation and  the quantity of water in the irrigation system</w:t>
            </w:r>
          </w:p>
        </w:tc>
        <w:tc>
          <w:tcPr>
            <w:tcW w:w="1234" w:type="dxa"/>
          </w:tcPr>
          <w:p w14:paraId="7EF23371"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50 KM per pluviometer</w:t>
            </w:r>
          </w:p>
        </w:tc>
        <w:tc>
          <w:tcPr>
            <w:tcW w:w="1421" w:type="dxa"/>
          </w:tcPr>
          <w:p w14:paraId="2CAC7069"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Included in the salary of the person in charge of the system maintenance</w:t>
            </w:r>
          </w:p>
        </w:tc>
        <w:tc>
          <w:tcPr>
            <w:tcW w:w="1131" w:type="dxa"/>
            <w:gridSpan w:val="2"/>
          </w:tcPr>
          <w:p w14:paraId="6E613772"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System Users</w:t>
            </w:r>
          </w:p>
        </w:tc>
        <w:tc>
          <w:tcPr>
            <w:tcW w:w="1134" w:type="dxa"/>
          </w:tcPr>
          <w:p w14:paraId="2298FF4F"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bCs/>
                <w:sz w:val="18"/>
                <w:szCs w:val="18"/>
                <w:lang w:val="en-GB"/>
              </w:rPr>
              <w:t>System Users</w:t>
            </w:r>
          </w:p>
        </w:tc>
      </w:tr>
      <w:tr w:rsidR="001B7DEE" w:rsidRPr="00E43929" w14:paraId="112B762D"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B9FB22F" w14:textId="77777777" w:rsidR="001B7DEE" w:rsidRPr="00E43929" w:rsidRDefault="001B7DEE" w:rsidP="001B7DEE">
            <w:pPr>
              <w:rPr>
                <w:b w:val="0"/>
                <w:sz w:val="18"/>
                <w:szCs w:val="18"/>
              </w:rPr>
            </w:pPr>
            <w:r w:rsidRPr="007162F7">
              <w:rPr>
                <w:b w:val="0"/>
                <w:sz w:val="18"/>
                <w:szCs w:val="18"/>
                <w:lang w:val="en-GB"/>
              </w:rPr>
              <w:t>Operation</w:t>
            </w:r>
          </w:p>
        </w:tc>
        <w:tc>
          <w:tcPr>
            <w:tcW w:w="2126" w:type="dxa"/>
          </w:tcPr>
          <w:p w14:paraId="38839FD9"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rFonts w:ascii="Cambria" w:hAnsi="Cambria" w:cs="Cambria"/>
                <w:sz w:val="18"/>
                <w:szCs w:val="18"/>
                <w:lang w:val="en-GB"/>
              </w:rPr>
              <w:t>Wind velocity and direction</w:t>
            </w:r>
          </w:p>
        </w:tc>
        <w:tc>
          <w:tcPr>
            <w:tcW w:w="1562" w:type="dxa"/>
          </w:tcPr>
          <w:p w14:paraId="2C981B87"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rFonts w:cs="Cambria"/>
                <w:sz w:val="18"/>
                <w:szCs w:val="18"/>
                <w:lang w:val="en-GB"/>
              </w:rPr>
              <w:t>On project location</w:t>
            </w:r>
          </w:p>
        </w:tc>
        <w:tc>
          <w:tcPr>
            <w:tcW w:w="1557" w:type="dxa"/>
          </w:tcPr>
          <w:p w14:paraId="6264DFC2"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Anemometer reading and recording</w:t>
            </w:r>
          </w:p>
        </w:tc>
        <w:tc>
          <w:tcPr>
            <w:tcW w:w="1497" w:type="dxa"/>
          </w:tcPr>
          <w:p w14:paraId="52E90DE3"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Continuously</w:t>
            </w:r>
          </w:p>
        </w:tc>
        <w:tc>
          <w:tcPr>
            <w:tcW w:w="1663" w:type="dxa"/>
          </w:tcPr>
          <w:p w14:paraId="51C69355"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rFonts w:ascii="Cambria" w:hAnsi="Cambria" w:cs="Cambria"/>
                <w:sz w:val="18"/>
                <w:szCs w:val="18"/>
                <w:lang w:val="en-GB"/>
              </w:rPr>
              <w:t>To determine parameters relevant to agriculture</w:t>
            </w:r>
          </w:p>
        </w:tc>
        <w:tc>
          <w:tcPr>
            <w:tcW w:w="1234" w:type="dxa"/>
          </w:tcPr>
          <w:p w14:paraId="4A0F03DD"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150 KM per anemometer</w:t>
            </w:r>
          </w:p>
        </w:tc>
        <w:tc>
          <w:tcPr>
            <w:tcW w:w="1421" w:type="dxa"/>
          </w:tcPr>
          <w:p w14:paraId="3D1402E9"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Included in the salary of the person in charge of the system maintenance</w:t>
            </w:r>
          </w:p>
        </w:tc>
        <w:tc>
          <w:tcPr>
            <w:tcW w:w="1131" w:type="dxa"/>
            <w:gridSpan w:val="2"/>
          </w:tcPr>
          <w:p w14:paraId="43C08561"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System Users</w:t>
            </w:r>
          </w:p>
        </w:tc>
        <w:tc>
          <w:tcPr>
            <w:tcW w:w="1134" w:type="dxa"/>
          </w:tcPr>
          <w:p w14:paraId="4BC9A0D2" w14:textId="77777777" w:rsidR="001B7DEE" w:rsidRPr="00464F96"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464F96">
              <w:rPr>
                <w:bCs/>
                <w:sz w:val="18"/>
                <w:szCs w:val="18"/>
                <w:lang w:val="en-GB"/>
              </w:rPr>
              <w:t>System Users</w:t>
            </w:r>
          </w:p>
        </w:tc>
      </w:tr>
      <w:tr w:rsidR="001B7DEE" w:rsidRPr="00E43929" w14:paraId="6E61B928"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4B6166AD" w14:textId="77777777" w:rsidR="001B7DEE" w:rsidRPr="00E43929" w:rsidRDefault="001B7DEE" w:rsidP="001B7DEE">
            <w:pPr>
              <w:rPr>
                <w:b w:val="0"/>
                <w:sz w:val="18"/>
                <w:szCs w:val="18"/>
              </w:rPr>
            </w:pPr>
            <w:r w:rsidRPr="007162F7">
              <w:rPr>
                <w:b w:val="0"/>
                <w:sz w:val="18"/>
                <w:szCs w:val="18"/>
                <w:lang w:val="en-GB"/>
              </w:rPr>
              <w:t>Operation</w:t>
            </w:r>
          </w:p>
        </w:tc>
        <w:tc>
          <w:tcPr>
            <w:tcW w:w="2126" w:type="dxa"/>
          </w:tcPr>
          <w:p w14:paraId="72ACDBE1"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ascii="Cambria" w:hAnsi="Cambria" w:cs="Cambria"/>
                <w:sz w:val="18"/>
                <w:szCs w:val="18"/>
                <w:lang w:val="en-GB"/>
              </w:rPr>
              <w:t>Air temperature</w:t>
            </w:r>
          </w:p>
        </w:tc>
        <w:tc>
          <w:tcPr>
            <w:tcW w:w="1562" w:type="dxa"/>
          </w:tcPr>
          <w:p w14:paraId="6C7C2931"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cs="Cambria"/>
                <w:sz w:val="18"/>
                <w:szCs w:val="18"/>
                <w:lang w:val="en-GB"/>
              </w:rPr>
              <w:t>On project location</w:t>
            </w:r>
          </w:p>
        </w:tc>
        <w:tc>
          <w:tcPr>
            <w:tcW w:w="1557" w:type="dxa"/>
          </w:tcPr>
          <w:p w14:paraId="724530B6"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Thermometer reading and recording</w:t>
            </w:r>
          </w:p>
        </w:tc>
        <w:tc>
          <w:tcPr>
            <w:tcW w:w="1497" w:type="dxa"/>
          </w:tcPr>
          <w:p w14:paraId="636AB651"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 xml:space="preserve">Continuously </w:t>
            </w:r>
          </w:p>
        </w:tc>
        <w:tc>
          <w:tcPr>
            <w:tcW w:w="1663" w:type="dxa"/>
          </w:tcPr>
          <w:p w14:paraId="0FE1398A"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ascii="Cambria" w:hAnsi="Cambria" w:cs="Cambria"/>
                <w:sz w:val="18"/>
                <w:szCs w:val="18"/>
                <w:lang w:val="en-GB"/>
              </w:rPr>
              <w:t>To determine parameters relevant to agriculture</w:t>
            </w:r>
          </w:p>
        </w:tc>
        <w:tc>
          <w:tcPr>
            <w:tcW w:w="1234" w:type="dxa"/>
          </w:tcPr>
          <w:p w14:paraId="4E691D20"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10 KM per thermometer</w:t>
            </w:r>
          </w:p>
        </w:tc>
        <w:tc>
          <w:tcPr>
            <w:tcW w:w="1421" w:type="dxa"/>
          </w:tcPr>
          <w:p w14:paraId="318F4518"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Included in the salary of the person in charge of the system maintenance</w:t>
            </w:r>
          </w:p>
        </w:tc>
        <w:tc>
          <w:tcPr>
            <w:tcW w:w="1131" w:type="dxa"/>
            <w:gridSpan w:val="2"/>
          </w:tcPr>
          <w:p w14:paraId="605A75D8"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System Users</w:t>
            </w:r>
          </w:p>
        </w:tc>
        <w:tc>
          <w:tcPr>
            <w:tcW w:w="1134" w:type="dxa"/>
          </w:tcPr>
          <w:p w14:paraId="0967CE4B"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bCs/>
                <w:sz w:val="18"/>
                <w:szCs w:val="18"/>
                <w:lang w:val="en-GB"/>
              </w:rPr>
              <w:t>System Users</w:t>
            </w:r>
          </w:p>
        </w:tc>
      </w:tr>
      <w:tr w:rsidR="001B7DEE" w:rsidRPr="00E43929" w14:paraId="4969016A"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09304A" w14:textId="77777777" w:rsidR="001B7DEE" w:rsidRPr="00E43929" w:rsidRDefault="001B7DEE" w:rsidP="001B7DEE">
            <w:pPr>
              <w:rPr>
                <w:b w:val="0"/>
                <w:sz w:val="18"/>
                <w:szCs w:val="18"/>
              </w:rPr>
            </w:pPr>
            <w:r w:rsidRPr="007162F7">
              <w:rPr>
                <w:b w:val="0"/>
                <w:sz w:val="18"/>
                <w:szCs w:val="18"/>
                <w:lang w:val="en-GB"/>
              </w:rPr>
              <w:t>Operation</w:t>
            </w:r>
          </w:p>
        </w:tc>
        <w:tc>
          <w:tcPr>
            <w:tcW w:w="2126" w:type="dxa"/>
          </w:tcPr>
          <w:p w14:paraId="198E4AFF"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rFonts w:ascii="Cambria" w:hAnsi="Cambria" w:cs="Cambria"/>
                <w:sz w:val="18"/>
                <w:szCs w:val="18"/>
                <w:lang w:val="en-GB"/>
              </w:rPr>
              <w:t>Quantity of water</w:t>
            </w:r>
            <w:r>
              <w:rPr>
                <w:rFonts w:ascii="Cambria" w:hAnsi="Cambria" w:cs="Cambria"/>
                <w:sz w:val="18"/>
                <w:szCs w:val="18"/>
                <w:lang w:val="en-GB"/>
              </w:rPr>
              <w:t xml:space="preserve"> used for irrigation on parcels</w:t>
            </w:r>
          </w:p>
        </w:tc>
        <w:tc>
          <w:tcPr>
            <w:tcW w:w="1562" w:type="dxa"/>
          </w:tcPr>
          <w:p w14:paraId="02DFD063"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On user water meters</w:t>
            </w:r>
          </w:p>
        </w:tc>
        <w:tc>
          <w:tcPr>
            <w:tcW w:w="1557" w:type="dxa"/>
          </w:tcPr>
          <w:p w14:paraId="5F4A1ED5"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Water meter reading and recording</w:t>
            </w:r>
          </w:p>
        </w:tc>
        <w:tc>
          <w:tcPr>
            <w:tcW w:w="1497" w:type="dxa"/>
          </w:tcPr>
          <w:p w14:paraId="398DCC6A"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Continuously</w:t>
            </w:r>
          </w:p>
        </w:tc>
        <w:tc>
          <w:tcPr>
            <w:tcW w:w="1663" w:type="dxa"/>
          </w:tcPr>
          <w:p w14:paraId="0FE7D2BB"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rFonts w:ascii="Cambria" w:hAnsi="Cambria" w:cs="Cambria"/>
                <w:sz w:val="18"/>
                <w:szCs w:val="18"/>
                <w:lang w:val="en-GB"/>
              </w:rPr>
              <w:t>To define the quantity of delivered water</w:t>
            </w:r>
          </w:p>
        </w:tc>
        <w:tc>
          <w:tcPr>
            <w:tcW w:w="1234" w:type="dxa"/>
          </w:tcPr>
          <w:p w14:paraId="4B8C09B4"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rFonts w:ascii="Cambria" w:hAnsi="Cambria" w:cs="Cambria"/>
                <w:sz w:val="18"/>
                <w:szCs w:val="18"/>
                <w:lang w:val="en-GB"/>
              </w:rPr>
              <w:t>Integrated into the construction costs</w:t>
            </w:r>
          </w:p>
        </w:tc>
        <w:tc>
          <w:tcPr>
            <w:tcW w:w="1421" w:type="dxa"/>
          </w:tcPr>
          <w:p w14:paraId="565D19F4"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w:t>
            </w:r>
          </w:p>
        </w:tc>
        <w:tc>
          <w:tcPr>
            <w:tcW w:w="1131" w:type="dxa"/>
            <w:gridSpan w:val="2"/>
          </w:tcPr>
          <w:p w14:paraId="4CB97E21"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System Users</w:t>
            </w:r>
          </w:p>
        </w:tc>
        <w:tc>
          <w:tcPr>
            <w:tcW w:w="1134" w:type="dxa"/>
          </w:tcPr>
          <w:p w14:paraId="0328A5B0" w14:textId="77777777" w:rsidR="001B7DEE" w:rsidRPr="00464F96"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464F96">
              <w:rPr>
                <w:bCs/>
                <w:sz w:val="18"/>
                <w:szCs w:val="18"/>
                <w:lang w:val="en-GB"/>
              </w:rPr>
              <w:t>System Users</w:t>
            </w:r>
          </w:p>
        </w:tc>
      </w:tr>
      <w:tr w:rsidR="001B7DEE" w:rsidRPr="00E43929" w14:paraId="09F00277"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5C682D5B" w14:textId="77777777" w:rsidR="001B7DEE" w:rsidRPr="00E43929" w:rsidRDefault="001B7DEE" w:rsidP="001B7DEE">
            <w:pPr>
              <w:rPr>
                <w:b w:val="0"/>
                <w:sz w:val="18"/>
                <w:szCs w:val="18"/>
              </w:rPr>
            </w:pPr>
            <w:r w:rsidRPr="007162F7">
              <w:rPr>
                <w:b w:val="0"/>
                <w:sz w:val="18"/>
                <w:szCs w:val="18"/>
                <w:lang w:val="en-GB"/>
              </w:rPr>
              <w:t>Operation</w:t>
            </w:r>
          </w:p>
        </w:tc>
        <w:tc>
          <w:tcPr>
            <w:tcW w:w="2126" w:type="dxa"/>
          </w:tcPr>
          <w:p w14:paraId="23A0D17B"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Surface water quality for irrigation (heavy metals, nitrates, nitrites, pH, conductivity, temperature</w:t>
            </w:r>
            <w:r w:rsidRPr="007162F7">
              <w:rPr>
                <w:rFonts w:eastAsia="Times New Roman" w:cs="Times New Roman"/>
                <w:bCs/>
                <w:sz w:val="18"/>
                <w:szCs w:val="18"/>
                <w:lang w:val="en-GB"/>
              </w:rPr>
              <w:t>)</w:t>
            </w:r>
          </w:p>
        </w:tc>
        <w:tc>
          <w:tcPr>
            <w:tcW w:w="1562" w:type="dxa"/>
          </w:tcPr>
          <w:p w14:paraId="6B9111DB"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 xml:space="preserve">At the location of water intake on river </w:t>
            </w:r>
            <w:r w:rsidRPr="00707579">
              <w:rPr>
                <w:sz w:val="18"/>
                <w:szCs w:val="18"/>
                <w:lang w:val="en-GB"/>
              </w:rPr>
              <w:t>Bosna</w:t>
            </w:r>
          </w:p>
        </w:tc>
        <w:tc>
          <w:tcPr>
            <w:tcW w:w="1557" w:type="dxa"/>
          </w:tcPr>
          <w:p w14:paraId="3766E4E9"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Standard laboratory equipment and water quality monitoring methods for surface water</w:t>
            </w:r>
          </w:p>
        </w:tc>
        <w:tc>
          <w:tcPr>
            <w:tcW w:w="1497" w:type="dxa"/>
          </w:tcPr>
          <w:p w14:paraId="01689D48"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Monthly</w:t>
            </w:r>
          </w:p>
        </w:tc>
        <w:tc>
          <w:tcPr>
            <w:tcW w:w="1663" w:type="dxa"/>
          </w:tcPr>
          <w:p w14:paraId="25669672"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bCs/>
                <w:sz w:val="18"/>
                <w:szCs w:val="18"/>
                <w:lang w:val="en-GB"/>
              </w:rPr>
              <w:t>To monitor water quality for irrigation</w:t>
            </w:r>
          </w:p>
        </w:tc>
        <w:tc>
          <w:tcPr>
            <w:tcW w:w="1234" w:type="dxa"/>
          </w:tcPr>
          <w:p w14:paraId="6BA64B3C"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421" w:type="dxa"/>
          </w:tcPr>
          <w:p w14:paraId="65A12E80"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300 KM/</w:t>
            </w:r>
            <w:r w:rsidRPr="007162F7">
              <w:rPr>
                <w:bCs/>
                <w:sz w:val="18"/>
                <w:szCs w:val="18"/>
                <w:lang w:val="en-GB"/>
              </w:rPr>
              <w:t xml:space="preserve"> per sample</w:t>
            </w:r>
          </w:p>
        </w:tc>
        <w:tc>
          <w:tcPr>
            <w:tcW w:w="1131" w:type="dxa"/>
            <w:gridSpan w:val="2"/>
          </w:tcPr>
          <w:p w14:paraId="7381C3BB"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System Users</w:t>
            </w:r>
          </w:p>
        </w:tc>
        <w:tc>
          <w:tcPr>
            <w:tcW w:w="1134" w:type="dxa"/>
          </w:tcPr>
          <w:p w14:paraId="543ED7F7"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sz w:val="18"/>
                <w:szCs w:val="18"/>
                <w:lang w:val="en-GB"/>
              </w:rPr>
              <w:t>Authorized Laboratory</w:t>
            </w:r>
          </w:p>
        </w:tc>
      </w:tr>
      <w:tr w:rsidR="001B7DEE" w:rsidRPr="00E43929" w14:paraId="1DEB247D"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79B39A4" w14:textId="77777777" w:rsidR="001B7DEE" w:rsidRPr="00E43929" w:rsidRDefault="001B7DEE" w:rsidP="001B7DEE">
            <w:pPr>
              <w:rPr>
                <w:b w:val="0"/>
                <w:sz w:val="18"/>
                <w:szCs w:val="18"/>
              </w:rPr>
            </w:pPr>
            <w:r w:rsidRPr="007162F7">
              <w:rPr>
                <w:b w:val="0"/>
                <w:sz w:val="18"/>
                <w:szCs w:val="18"/>
                <w:lang w:val="en-GB"/>
              </w:rPr>
              <w:t>Operation</w:t>
            </w:r>
          </w:p>
        </w:tc>
        <w:tc>
          <w:tcPr>
            <w:tcW w:w="2126" w:type="dxa"/>
          </w:tcPr>
          <w:p w14:paraId="78FF1B12"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07579">
              <w:rPr>
                <w:sz w:val="18"/>
                <w:szCs w:val="18"/>
                <w:lang w:val="en-GB"/>
              </w:rPr>
              <w:t>Flow and water level in the riverbank of Bosna</w:t>
            </w:r>
          </w:p>
        </w:tc>
        <w:tc>
          <w:tcPr>
            <w:tcW w:w="1562" w:type="dxa"/>
          </w:tcPr>
          <w:p w14:paraId="6DBE8137"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 xml:space="preserve">Upstream and downstream of the water </w:t>
            </w:r>
            <w:r>
              <w:rPr>
                <w:sz w:val="18"/>
                <w:szCs w:val="18"/>
                <w:lang w:val="en-GB"/>
              </w:rPr>
              <w:t>intake</w:t>
            </w:r>
          </w:p>
        </w:tc>
        <w:tc>
          <w:tcPr>
            <w:tcW w:w="1557" w:type="dxa"/>
          </w:tcPr>
          <w:p w14:paraId="4070089A"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rFonts w:cs="Cambria"/>
                <w:sz w:val="18"/>
                <w:szCs w:val="18"/>
                <w:lang w:val="en-GB"/>
              </w:rPr>
              <w:t xml:space="preserve">Hydrometric measurements and water meter measurements </w:t>
            </w:r>
            <w:r w:rsidRPr="007162F7">
              <w:rPr>
                <w:rFonts w:cs="Cambria"/>
                <w:sz w:val="18"/>
                <w:szCs w:val="18"/>
                <w:lang w:val="en-GB"/>
              </w:rPr>
              <w:lastRenderedPageBreak/>
              <w:t>on measuring profiles and keeping records</w:t>
            </w:r>
          </w:p>
        </w:tc>
        <w:tc>
          <w:tcPr>
            <w:tcW w:w="1497" w:type="dxa"/>
          </w:tcPr>
          <w:p w14:paraId="2506CBE5"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lastRenderedPageBreak/>
              <w:t xml:space="preserve">By the dynamics specified by the Water Act and the applicable </w:t>
            </w:r>
            <w:r w:rsidRPr="007162F7">
              <w:rPr>
                <w:sz w:val="18"/>
                <w:szCs w:val="18"/>
                <w:lang w:val="en-GB"/>
              </w:rPr>
              <w:lastRenderedPageBreak/>
              <w:t>laws</w:t>
            </w:r>
          </w:p>
        </w:tc>
        <w:tc>
          <w:tcPr>
            <w:tcW w:w="1663" w:type="dxa"/>
          </w:tcPr>
          <w:p w14:paraId="10C8E2C4"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07579">
              <w:rPr>
                <w:sz w:val="18"/>
                <w:szCs w:val="18"/>
                <w:lang w:val="en-GB"/>
              </w:rPr>
              <w:lastRenderedPageBreak/>
              <w:t xml:space="preserve">Flow for the purpose of controlling the flow regime in the </w:t>
            </w:r>
            <w:r w:rsidRPr="00707579">
              <w:rPr>
                <w:sz w:val="18"/>
                <w:szCs w:val="18"/>
                <w:lang w:val="en-GB"/>
              </w:rPr>
              <w:lastRenderedPageBreak/>
              <w:t>Bosna watercourse and insurance of the Ecological Acceptable Flow</w:t>
            </w:r>
          </w:p>
        </w:tc>
        <w:tc>
          <w:tcPr>
            <w:tcW w:w="1234" w:type="dxa"/>
          </w:tcPr>
          <w:p w14:paraId="05B03320"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lastRenderedPageBreak/>
              <w:t>Built in construction costs</w:t>
            </w:r>
          </w:p>
        </w:tc>
        <w:tc>
          <w:tcPr>
            <w:tcW w:w="1421" w:type="dxa"/>
          </w:tcPr>
          <w:p w14:paraId="53A615C3"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1" w:type="dxa"/>
            <w:gridSpan w:val="2"/>
          </w:tcPr>
          <w:p w14:paraId="259DAA17"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System Users</w:t>
            </w:r>
          </w:p>
        </w:tc>
        <w:tc>
          <w:tcPr>
            <w:tcW w:w="1134" w:type="dxa"/>
          </w:tcPr>
          <w:p w14:paraId="2C92FC70" w14:textId="77777777" w:rsidR="001B7DEE" w:rsidRPr="00464F96"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464F96">
              <w:rPr>
                <w:sz w:val="18"/>
                <w:szCs w:val="18"/>
                <w:lang w:val="en-GB"/>
              </w:rPr>
              <w:t>Authorized Laboratory</w:t>
            </w:r>
          </w:p>
        </w:tc>
      </w:tr>
      <w:tr w:rsidR="001B7DEE" w:rsidRPr="00E43929" w14:paraId="608D0E45"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60E3940B" w14:textId="77777777" w:rsidR="001B7DEE" w:rsidRPr="00E43929" w:rsidRDefault="001B7DEE" w:rsidP="001B7DEE">
            <w:pPr>
              <w:rPr>
                <w:b w:val="0"/>
                <w:sz w:val="18"/>
                <w:szCs w:val="18"/>
              </w:rPr>
            </w:pPr>
            <w:r w:rsidRPr="007162F7">
              <w:rPr>
                <w:b w:val="0"/>
                <w:sz w:val="18"/>
                <w:szCs w:val="18"/>
                <w:lang w:val="en-GB"/>
              </w:rPr>
              <w:t>Operation</w:t>
            </w:r>
          </w:p>
        </w:tc>
        <w:tc>
          <w:tcPr>
            <w:tcW w:w="2126" w:type="dxa"/>
          </w:tcPr>
          <w:p w14:paraId="15B35286"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7162F7">
              <w:rPr>
                <w:bCs/>
                <w:sz w:val="18"/>
                <w:szCs w:val="18"/>
                <w:lang w:val="en-GB"/>
              </w:rPr>
              <w:t>Soil quality including pH value, heavy metals, phosphorus, nitrogen, Na, Ca, salts and pesticides</w:t>
            </w:r>
          </w:p>
        </w:tc>
        <w:tc>
          <w:tcPr>
            <w:tcW w:w="1562" w:type="dxa"/>
          </w:tcPr>
          <w:p w14:paraId="1B71A112"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bCs/>
                <w:sz w:val="18"/>
                <w:szCs w:val="18"/>
                <w:lang w:val="en-GB"/>
              </w:rPr>
              <w:t>On representative plots within the project location</w:t>
            </w:r>
          </w:p>
        </w:tc>
        <w:tc>
          <w:tcPr>
            <w:tcW w:w="1557" w:type="dxa"/>
          </w:tcPr>
          <w:p w14:paraId="713CE077"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ascii="Cambria" w:hAnsi="Cambria" w:cs="Cambria"/>
                <w:sz w:val="18"/>
                <w:szCs w:val="18"/>
                <w:lang w:val="en-GB"/>
              </w:rPr>
              <w:t>By taking at least one soil sample</w:t>
            </w:r>
          </w:p>
        </w:tc>
        <w:tc>
          <w:tcPr>
            <w:tcW w:w="1497" w:type="dxa"/>
          </w:tcPr>
          <w:p w14:paraId="477C2686"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ascii="Cambria" w:hAnsi="Cambria" w:cs="Cambria"/>
                <w:sz w:val="18"/>
                <w:szCs w:val="18"/>
                <w:lang w:val="en-GB"/>
              </w:rPr>
              <w:t>Once a year</w:t>
            </w:r>
          </w:p>
        </w:tc>
        <w:tc>
          <w:tcPr>
            <w:tcW w:w="1663" w:type="dxa"/>
          </w:tcPr>
          <w:p w14:paraId="00DEAEBC"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ascii="Cambria" w:hAnsi="Cambria" w:cs="Cambria"/>
                <w:sz w:val="18"/>
                <w:szCs w:val="18"/>
                <w:lang w:val="en-GB"/>
              </w:rPr>
              <w:t xml:space="preserve"> To define impacts of agricultural activities to soil quality</w:t>
            </w:r>
          </w:p>
        </w:tc>
        <w:tc>
          <w:tcPr>
            <w:tcW w:w="1234" w:type="dxa"/>
          </w:tcPr>
          <w:p w14:paraId="79E223C8"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bCs/>
                <w:sz w:val="18"/>
                <w:szCs w:val="18"/>
                <w:lang w:val="en-GB"/>
              </w:rPr>
              <w:t>-</w:t>
            </w:r>
          </w:p>
        </w:tc>
        <w:tc>
          <w:tcPr>
            <w:tcW w:w="1421" w:type="dxa"/>
          </w:tcPr>
          <w:p w14:paraId="7383A66A"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bCs/>
                <w:sz w:val="18"/>
                <w:szCs w:val="18"/>
                <w:lang w:val="en-GB"/>
              </w:rPr>
              <w:t>1000 KM per sample</w:t>
            </w:r>
          </w:p>
        </w:tc>
        <w:tc>
          <w:tcPr>
            <w:tcW w:w="1131" w:type="dxa"/>
            <w:gridSpan w:val="2"/>
          </w:tcPr>
          <w:p w14:paraId="1C943881"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System Users</w:t>
            </w:r>
          </w:p>
        </w:tc>
        <w:tc>
          <w:tcPr>
            <w:tcW w:w="1134" w:type="dxa"/>
          </w:tcPr>
          <w:p w14:paraId="7D487A69"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sz w:val="18"/>
                <w:szCs w:val="18"/>
                <w:lang w:val="en-GB"/>
              </w:rPr>
              <w:t>Authorized Laboratory</w:t>
            </w:r>
          </w:p>
        </w:tc>
      </w:tr>
      <w:tr w:rsidR="001B7DEE" w:rsidRPr="00E43929" w14:paraId="0AF2D594"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E695E49" w14:textId="77777777" w:rsidR="001B7DEE" w:rsidRPr="00E43929" w:rsidRDefault="001B7DEE" w:rsidP="001B7DEE">
            <w:pPr>
              <w:rPr>
                <w:b w:val="0"/>
                <w:sz w:val="18"/>
                <w:szCs w:val="18"/>
              </w:rPr>
            </w:pPr>
            <w:r w:rsidRPr="007162F7">
              <w:rPr>
                <w:b w:val="0"/>
                <w:sz w:val="18"/>
                <w:szCs w:val="18"/>
                <w:lang w:val="en-GB"/>
              </w:rPr>
              <w:t>Operation</w:t>
            </w:r>
          </w:p>
        </w:tc>
        <w:tc>
          <w:tcPr>
            <w:tcW w:w="2126" w:type="dxa"/>
          </w:tcPr>
          <w:p w14:paraId="4B52DB9A"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Surface water quality (heavy metals, nitrates, nitrites, pH, conductivity, temperature, chlorides, microbial parameters, pesticides)</w:t>
            </w:r>
          </w:p>
        </w:tc>
        <w:tc>
          <w:tcPr>
            <w:tcW w:w="1562" w:type="dxa"/>
          </w:tcPr>
          <w:p w14:paraId="44BF8EEB" w14:textId="77777777" w:rsidR="001B7DEE" w:rsidRPr="0070757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07579">
              <w:rPr>
                <w:sz w:val="18"/>
                <w:szCs w:val="18"/>
                <w:lang w:val="en-GB"/>
              </w:rPr>
              <w:t xml:space="preserve">1. Bosnia-river - Downstream from the irrigation area </w:t>
            </w:r>
          </w:p>
          <w:p w14:paraId="03DA9D66"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07579">
              <w:rPr>
                <w:sz w:val="18"/>
                <w:szCs w:val="18"/>
                <w:lang w:val="en-GB"/>
              </w:rPr>
              <w:t>2. Bosnia-river–downstream from drainage water discharge location</w:t>
            </w:r>
          </w:p>
        </w:tc>
        <w:tc>
          <w:tcPr>
            <w:tcW w:w="1557" w:type="dxa"/>
          </w:tcPr>
          <w:p w14:paraId="74D5053A"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rFonts w:ascii="Cambria" w:hAnsi="Cambria" w:cs="Cambria"/>
                <w:sz w:val="18"/>
                <w:szCs w:val="18"/>
                <w:lang w:val="en-GB"/>
              </w:rPr>
              <w:t>By surface water sampling</w:t>
            </w:r>
          </w:p>
        </w:tc>
        <w:tc>
          <w:tcPr>
            <w:tcW w:w="1497" w:type="dxa"/>
          </w:tcPr>
          <w:p w14:paraId="2B368499"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Twice a year in typical hydrological situations</w:t>
            </w:r>
          </w:p>
        </w:tc>
        <w:tc>
          <w:tcPr>
            <w:tcW w:w="1663" w:type="dxa"/>
          </w:tcPr>
          <w:p w14:paraId="6589A53E"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rFonts w:ascii="Cambria" w:hAnsi="Cambria" w:cs="Cambria"/>
                <w:sz w:val="18"/>
                <w:szCs w:val="18"/>
                <w:lang w:val="en-GB"/>
              </w:rPr>
              <w:t>To define impacts of agricultural activities to surface waters</w:t>
            </w:r>
          </w:p>
        </w:tc>
        <w:tc>
          <w:tcPr>
            <w:tcW w:w="1234" w:type="dxa"/>
          </w:tcPr>
          <w:p w14:paraId="6C95162F"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 xml:space="preserve">- </w:t>
            </w:r>
          </w:p>
        </w:tc>
        <w:tc>
          <w:tcPr>
            <w:tcW w:w="1421" w:type="dxa"/>
          </w:tcPr>
          <w:p w14:paraId="2E810109"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1700 KM/</w:t>
            </w:r>
            <w:r w:rsidRPr="007162F7">
              <w:rPr>
                <w:bCs/>
                <w:sz w:val="18"/>
                <w:szCs w:val="18"/>
                <w:lang w:val="en-GB"/>
              </w:rPr>
              <w:t xml:space="preserve"> per profile</w:t>
            </w:r>
          </w:p>
        </w:tc>
        <w:tc>
          <w:tcPr>
            <w:tcW w:w="1131" w:type="dxa"/>
            <w:gridSpan w:val="2"/>
          </w:tcPr>
          <w:p w14:paraId="261188C4"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System Users</w:t>
            </w:r>
          </w:p>
        </w:tc>
        <w:tc>
          <w:tcPr>
            <w:tcW w:w="1134" w:type="dxa"/>
          </w:tcPr>
          <w:p w14:paraId="09B8A085" w14:textId="77777777" w:rsidR="001B7DEE" w:rsidRPr="00464F96"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464F96">
              <w:rPr>
                <w:sz w:val="18"/>
                <w:szCs w:val="18"/>
                <w:lang w:val="en-GB"/>
              </w:rPr>
              <w:t>Authorized Laboratory</w:t>
            </w:r>
          </w:p>
        </w:tc>
      </w:tr>
      <w:tr w:rsidR="001B7DEE" w:rsidRPr="00E43929" w14:paraId="40C07C57"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20F83847" w14:textId="77777777" w:rsidR="001B7DEE" w:rsidRPr="00E43929" w:rsidRDefault="001B7DEE" w:rsidP="001B7DEE">
            <w:pPr>
              <w:rPr>
                <w:b w:val="0"/>
                <w:sz w:val="18"/>
                <w:szCs w:val="18"/>
              </w:rPr>
            </w:pPr>
            <w:r w:rsidRPr="007162F7">
              <w:rPr>
                <w:b w:val="0"/>
                <w:sz w:val="18"/>
                <w:szCs w:val="18"/>
                <w:lang w:val="en-GB"/>
              </w:rPr>
              <w:t>Operation</w:t>
            </w:r>
          </w:p>
        </w:tc>
        <w:tc>
          <w:tcPr>
            <w:tcW w:w="2126" w:type="dxa"/>
          </w:tcPr>
          <w:p w14:paraId="6D93C765"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cs="Arial"/>
                <w:sz w:val="18"/>
                <w:szCs w:val="18"/>
                <w:shd w:val="clear" w:color="auto" w:fill="F8F9FA"/>
                <w:lang w:val="en-GB"/>
              </w:rPr>
              <w:t>The appearance of foreign invasive species</w:t>
            </w:r>
          </w:p>
        </w:tc>
        <w:tc>
          <w:tcPr>
            <w:tcW w:w="1562" w:type="dxa"/>
          </w:tcPr>
          <w:p w14:paraId="59555218"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At the location of the project</w:t>
            </w:r>
          </w:p>
        </w:tc>
        <w:tc>
          <w:tcPr>
            <w:tcW w:w="1557" w:type="dxa"/>
          </w:tcPr>
          <w:p w14:paraId="393B4BD8"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Visual identification</w:t>
            </w:r>
          </w:p>
        </w:tc>
        <w:tc>
          <w:tcPr>
            <w:tcW w:w="1497" w:type="dxa"/>
          </w:tcPr>
          <w:p w14:paraId="32D9713D"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Monthly</w:t>
            </w:r>
          </w:p>
        </w:tc>
        <w:tc>
          <w:tcPr>
            <w:tcW w:w="1663" w:type="dxa"/>
          </w:tcPr>
          <w:p w14:paraId="5ADA0DD8"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To determine the presence of foreign invasive species</w:t>
            </w:r>
          </w:p>
        </w:tc>
        <w:tc>
          <w:tcPr>
            <w:tcW w:w="1234" w:type="dxa"/>
          </w:tcPr>
          <w:p w14:paraId="7A520BC1"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E43929">
              <w:rPr>
                <w:sz w:val="18"/>
                <w:szCs w:val="18"/>
              </w:rPr>
              <w:t>-</w:t>
            </w:r>
          </w:p>
        </w:tc>
        <w:tc>
          <w:tcPr>
            <w:tcW w:w="1421" w:type="dxa"/>
          </w:tcPr>
          <w:p w14:paraId="3899E7B8"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E43929">
              <w:rPr>
                <w:sz w:val="18"/>
                <w:szCs w:val="18"/>
              </w:rPr>
              <w:t>-</w:t>
            </w:r>
          </w:p>
        </w:tc>
        <w:tc>
          <w:tcPr>
            <w:tcW w:w="1131" w:type="dxa"/>
            <w:gridSpan w:val="2"/>
          </w:tcPr>
          <w:p w14:paraId="035B5A62"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System Users</w:t>
            </w:r>
          </w:p>
        </w:tc>
        <w:tc>
          <w:tcPr>
            <w:tcW w:w="1134" w:type="dxa"/>
          </w:tcPr>
          <w:p w14:paraId="62A72197"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bCs/>
                <w:sz w:val="18"/>
                <w:szCs w:val="18"/>
                <w:lang w:val="en-GB"/>
              </w:rPr>
              <w:t>System Users</w:t>
            </w:r>
          </w:p>
        </w:tc>
      </w:tr>
      <w:tr w:rsidR="001B7DEE" w:rsidRPr="00E43929" w14:paraId="402067C0"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6EF152" w14:textId="77777777" w:rsidR="001B7DEE" w:rsidRPr="00E43929" w:rsidRDefault="001B7DEE" w:rsidP="001B7DEE">
            <w:pPr>
              <w:rPr>
                <w:b w:val="0"/>
                <w:sz w:val="18"/>
                <w:szCs w:val="18"/>
              </w:rPr>
            </w:pPr>
            <w:r w:rsidRPr="007162F7">
              <w:rPr>
                <w:b w:val="0"/>
                <w:sz w:val="18"/>
                <w:szCs w:val="18"/>
                <w:lang w:val="en-GB"/>
              </w:rPr>
              <w:t>Operation</w:t>
            </w:r>
          </w:p>
        </w:tc>
        <w:tc>
          <w:tcPr>
            <w:tcW w:w="2126" w:type="dxa"/>
          </w:tcPr>
          <w:p w14:paraId="422C96DA"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Monitoring of crop status</w:t>
            </w:r>
          </w:p>
        </w:tc>
        <w:tc>
          <w:tcPr>
            <w:tcW w:w="1562" w:type="dxa"/>
          </w:tcPr>
          <w:p w14:paraId="43A40EA6"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On project location</w:t>
            </w:r>
          </w:p>
        </w:tc>
        <w:tc>
          <w:tcPr>
            <w:tcW w:w="1557" w:type="dxa"/>
          </w:tcPr>
          <w:p w14:paraId="07D2CDE6"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Visual identification</w:t>
            </w:r>
          </w:p>
        </w:tc>
        <w:tc>
          <w:tcPr>
            <w:tcW w:w="1497" w:type="dxa"/>
          </w:tcPr>
          <w:p w14:paraId="3D31B0FE"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Continuously</w:t>
            </w:r>
          </w:p>
        </w:tc>
        <w:tc>
          <w:tcPr>
            <w:tcW w:w="1663" w:type="dxa"/>
          </w:tcPr>
          <w:p w14:paraId="365FE235"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34" w:type="dxa"/>
          </w:tcPr>
          <w:p w14:paraId="1775CE3E"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21" w:type="dxa"/>
          </w:tcPr>
          <w:p w14:paraId="1D75E2D6"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1" w:type="dxa"/>
            <w:gridSpan w:val="2"/>
          </w:tcPr>
          <w:p w14:paraId="4E8BFC11"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System Users</w:t>
            </w:r>
          </w:p>
        </w:tc>
        <w:tc>
          <w:tcPr>
            <w:tcW w:w="1134" w:type="dxa"/>
          </w:tcPr>
          <w:p w14:paraId="6B51E739" w14:textId="77777777" w:rsidR="001B7DEE" w:rsidRPr="00464F96"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464F96">
              <w:rPr>
                <w:bCs/>
                <w:sz w:val="18"/>
                <w:szCs w:val="18"/>
                <w:lang w:val="en-GB"/>
              </w:rPr>
              <w:t>System Users</w:t>
            </w:r>
          </w:p>
        </w:tc>
      </w:tr>
      <w:tr w:rsidR="001B7DEE" w:rsidRPr="00E43929" w14:paraId="35394AC7"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3638F5E9" w14:textId="77777777" w:rsidR="001B7DEE" w:rsidRPr="00E43929" w:rsidRDefault="001B7DEE" w:rsidP="001B7DEE">
            <w:pPr>
              <w:rPr>
                <w:b w:val="0"/>
                <w:sz w:val="18"/>
                <w:szCs w:val="18"/>
              </w:rPr>
            </w:pPr>
            <w:r w:rsidRPr="007162F7">
              <w:rPr>
                <w:b w:val="0"/>
                <w:sz w:val="18"/>
                <w:szCs w:val="18"/>
                <w:lang w:val="en-GB"/>
              </w:rPr>
              <w:t>Operation</w:t>
            </w:r>
          </w:p>
        </w:tc>
        <w:tc>
          <w:tcPr>
            <w:tcW w:w="2126" w:type="dxa"/>
          </w:tcPr>
          <w:p w14:paraId="423EB839"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ascii="Cambria" w:hAnsi="Cambria" w:cs="Cambria"/>
                <w:sz w:val="18"/>
                <w:szCs w:val="18"/>
                <w:lang w:val="en-GB"/>
              </w:rPr>
              <w:t xml:space="preserve">Occurrence of weed plants and pests </w:t>
            </w:r>
          </w:p>
        </w:tc>
        <w:tc>
          <w:tcPr>
            <w:tcW w:w="1562" w:type="dxa"/>
          </w:tcPr>
          <w:p w14:paraId="7B2E2E9B"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ascii="Cambria" w:hAnsi="Cambria" w:cs="Cambria"/>
                <w:sz w:val="18"/>
                <w:szCs w:val="18"/>
                <w:lang w:val="en-GB"/>
              </w:rPr>
              <w:t>On project location</w:t>
            </w:r>
          </w:p>
        </w:tc>
        <w:tc>
          <w:tcPr>
            <w:tcW w:w="1557" w:type="dxa"/>
          </w:tcPr>
          <w:p w14:paraId="35BEF096"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ascii="Cambria" w:hAnsi="Cambria" w:cs="Cambria"/>
                <w:sz w:val="18"/>
                <w:szCs w:val="18"/>
                <w:lang w:val="en-GB"/>
              </w:rPr>
              <w:t>Visual identification and counting units</w:t>
            </w:r>
          </w:p>
        </w:tc>
        <w:tc>
          <w:tcPr>
            <w:tcW w:w="1497" w:type="dxa"/>
          </w:tcPr>
          <w:p w14:paraId="79208321"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ascii="Cambria" w:hAnsi="Cambria" w:cs="Cambria"/>
                <w:sz w:val="18"/>
                <w:szCs w:val="18"/>
                <w:lang w:val="en-GB"/>
              </w:rPr>
              <w:t>Daily</w:t>
            </w:r>
          </w:p>
        </w:tc>
        <w:tc>
          <w:tcPr>
            <w:tcW w:w="1663" w:type="dxa"/>
          </w:tcPr>
          <w:p w14:paraId="6F53849E"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rFonts w:ascii="Cambria" w:hAnsi="Cambria" w:cs="Cambria"/>
                <w:sz w:val="18"/>
                <w:szCs w:val="18"/>
                <w:lang w:val="en-GB"/>
              </w:rPr>
              <w:t>To determine the needs for use of phyto-pharmaceutical products</w:t>
            </w:r>
          </w:p>
        </w:tc>
        <w:tc>
          <w:tcPr>
            <w:tcW w:w="1234" w:type="dxa"/>
          </w:tcPr>
          <w:p w14:paraId="72139682"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E43929">
              <w:rPr>
                <w:sz w:val="18"/>
                <w:szCs w:val="18"/>
              </w:rPr>
              <w:t>-</w:t>
            </w:r>
          </w:p>
        </w:tc>
        <w:tc>
          <w:tcPr>
            <w:tcW w:w="1421" w:type="dxa"/>
          </w:tcPr>
          <w:p w14:paraId="7481F5D4"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E43929">
              <w:rPr>
                <w:sz w:val="18"/>
                <w:szCs w:val="18"/>
              </w:rPr>
              <w:t>-</w:t>
            </w:r>
          </w:p>
        </w:tc>
        <w:tc>
          <w:tcPr>
            <w:tcW w:w="1131" w:type="dxa"/>
            <w:gridSpan w:val="2"/>
          </w:tcPr>
          <w:p w14:paraId="38C0C8EB" w14:textId="77777777" w:rsidR="001B7DEE" w:rsidRPr="00E43929"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7162F7">
              <w:rPr>
                <w:sz w:val="18"/>
                <w:szCs w:val="18"/>
                <w:lang w:val="en-GB"/>
              </w:rPr>
              <w:t>System Users</w:t>
            </w:r>
          </w:p>
        </w:tc>
        <w:tc>
          <w:tcPr>
            <w:tcW w:w="1134" w:type="dxa"/>
          </w:tcPr>
          <w:p w14:paraId="56E89F6F"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bCs/>
                <w:sz w:val="18"/>
                <w:szCs w:val="18"/>
                <w:lang w:val="en-GB"/>
              </w:rPr>
              <w:t>System Users</w:t>
            </w:r>
          </w:p>
        </w:tc>
      </w:tr>
      <w:tr w:rsidR="001B7DEE" w:rsidRPr="00E43929" w14:paraId="3DD97CFC" w14:textId="77777777" w:rsidTr="001B7DE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1F68BE2" w14:textId="77777777" w:rsidR="001B7DEE" w:rsidRPr="00E43929" w:rsidRDefault="001B7DEE" w:rsidP="001B7DEE">
            <w:pPr>
              <w:rPr>
                <w:b w:val="0"/>
                <w:sz w:val="18"/>
                <w:szCs w:val="18"/>
              </w:rPr>
            </w:pPr>
            <w:r w:rsidRPr="007162F7">
              <w:rPr>
                <w:b w:val="0"/>
                <w:sz w:val="18"/>
                <w:szCs w:val="18"/>
                <w:lang w:val="en-GB"/>
              </w:rPr>
              <w:t>Operation</w:t>
            </w:r>
          </w:p>
        </w:tc>
        <w:tc>
          <w:tcPr>
            <w:tcW w:w="2126" w:type="dxa"/>
          </w:tcPr>
          <w:p w14:paraId="1A6143E8"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Bee mortality</w:t>
            </w:r>
          </w:p>
        </w:tc>
        <w:tc>
          <w:tcPr>
            <w:tcW w:w="1562" w:type="dxa"/>
          </w:tcPr>
          <w:p w14:paraId="2076D6DA"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At beekeepers in the region</w:t>
            </w:r>
          </w:p>
        </w:tc>
        <w:tc>
          <w:tcPr>
            <w:tcW w:w="1557" w:type="dxa"/>
          </w:tcPr>
          <w:p w14:paraId="0A1D2C2F"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Unit counting</w:t>
            </w:r>
          </w:p>
        </w:tc>
        <w:tc>
          <w:tcPr>
            <w:tcW w:w="1497" w:type="dxa"/>
          </w:tcPr>
          <w:p w14:paraId="1C34C963"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As required</w:t>
            </w:r>
          </w:p>
        </w:tc>
        <w:tc>
          <w:tcPr>
            <w:tcW w:w="1663" w:type="dxa"/>
          </w:tcPr>
          <w:p w14:paraId="301EAB4A"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To define the impact of irregular use of phyto-pharmaceutical products</w:t>
            </w:r>
          </w:p>
        </w:tc>
        <w:tc>
          <w:tcPr>
            <w:tcW w:w="1234" w:type="dxa"/>
          </w:tcPr>
          <w:p w14:paraId="239E04EF"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E43929">
              <w:rPr>
                <w:sz w:val="18"/>
                <w:szCs w:val="18"/>
              </w:rPr>
              <w:t>-</w:t>
            </w:r>
          </w:p>
        </w:tc>
        <w:tc>
          <w:tcPr>
            <w:tcW w:w="1421" w:type="dxa"/>
          </w:tcPr>
          <w:p w14:paraId="00301082"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E43929">
              <w:rPr>
                <w:sz w:val="18"/>
                <w:szCs w:val="18"/>
              </w:rPr>
              <w:t>-</w:t>
            </w:r>
          </w:p>
        </w:tc>
        <w:tc>
          <w:tcPr>
            <w:tcW w:w="1131" w:type="dxa"/>
            <w:gridSpan w:val="2"/>
          </w:tcPr>
          <w:p w14:paraId="4EF5E9DF" w14:textId="77777777" w:rsidR="001B7DEE" w:rsidRPr="00E43929"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7162F7">
              <w:rPr>
                <w:sz w:val="18"/>
                <w:szCs w:val="18"/>
                <w:lang w:val="en-GB"/>
              </w:rPr>
              <w:t>System Users</w:t>
            </w:r>
          </w:p>
        </w:tc>
        <w:tc>
          <w:tcPr>
            <w:tcW w:w="1134" w:type="dxa"/>
          </w:tcPr>
          <w:p w14:paraId="4B19F504" w14:textId="77777777" w:rsidR="001B7DEE" w:rsidRPr="00464F96" w:rsidRDefault="001B7DEE" w:rsidP="001B7DEE">
            <w:pPr>
              <w:jc w:val="left"/>
              <w:cnfStyle w:val="000000100000" w:firstRow="0" w:lastRow="0" w:firstColumn="0" w:lastColumn="0" w:oddVBand="0" w:evenVBand="0" w:oddHBand="1" w:evenHBand="0" w:firstRowFirstColumn="0" w:firstRowLastColumn="0" w:lastRowFirstColumn="0" w:lastRowLastColumn="0"/>
              <w:rPr>
                <w:sz w:val="18"/>
                <w:szCs w:val="18"/>
              </w:rPr>
            </w:pPr>
            <w:r w:rsidRPr="00464F96">
              <w:rPr>
                <w:bCs/>
                <w:sz w:val="18"/>
                <w:szCs w:val="18"/>
                <w:lang w:val="en-GB"/>
              </w:rPr>
              <w:t>System Users</w:t>
            </w:r>
          </w:p>
        </w:tc>
      </w:tr>
      <w:tr w:rsidR="001B7DEE" w:rsidRPr="00E43929" w14:paraId="4ED15BFE" w14:textId="77777777" w:rsidTr="001B7DE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14:paraId="5B9CA3EA" w14:textId="77777777" w:rsidR="001B7DEE" w:rsidRPr="00464F96" w:rsidRDefault="001B7DEE" w:rsidP="001B7DEE">
            <w:pPr>
              <w:rPr>
                <w:b w:val="0"/>
                <w:sz w:val="18"/>
                <w:szCs w:val="18"/>
              </w:rPr>
            </w:pPr>
            <w:r w:rsidRPr="00464F96">
              <w:rPr>
                <w:b w:val="0"/>
                <w:sz w:val="18"/>
                <w:szCs w:val="18"/>
                <w:lang w:val="en-GB"/>
              </w:rPr>
              <w:lastRenderedPageBreak/>
              <w:t>Operation</w:t>
            </w:r>
          </w:p>
        </w:tc>
        <w:tc>
          <w:tcPr>
            <w:tcW w:w="2126" w:type="dxa"/>
          </w:tcPr>
          <w:p w14:paraId="23493614"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bCs/>
                <w:sz w:val="18"/>
                <w:szCs w:val="18"/>
                <w:lang w:val="en-GB"/>
              </w:rPr>
              <w:t>The occurrence of diseases that are associated with improper handling of phyto-pharmaceuticals</w:t>
            </w:r>
          </w:p>
        </w:tc>
        <w:tc>
          <w:tcPr>
            <w:tcW w:w="1562" w:type="dxa"/>
          </w:tcPr>
          <w:p w14:paraId="4AAC7096"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bCs/>
                <w:sz w:val="18"/>
                <w:szCs w:val="18"/>
                <w:lang w:val="en-GB"/>
              </w:rPr>
              <w:t>At project location</w:t>
            </w:r>
          </w:p>
        </w:tc>
        <w:tc>
          <w:tcPr>
            <w:tcW w:w="1557" w:type="dxa"/>
          </w:tcPr>
          <w:p w14:paraId="546803BB"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464F96">
              <w:rPr>
                <w:bCs/>
                <w:sz w:val="18"/>
                <w:szCs w:val="18"/>
                <w:lang w:val="en-GB"/>
              </w:rPr>
              <w:t>Through a survey on the occurrence of illnesses at training workshops for farmers on good agricultural practices involving the use of agrochemical resources.</w:t>
            </w:r>
          </w:p>
        </w:tc>
        <w:tc>
          <w:tcPr>
            <w:tcW w:w="1497" w:type="dxa"/>
          </w:tcPr>
          <w:p w14:paraId="35640396"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bCs/>
                <w:sz w:val="18"/>
                <w:szCs w:val="18"/>
                <w:lang w:val="en-GB"/>
              </w:rPr>
              <w:t>Annually</w:t>
            </w:r>
          </w:p>
        </w:tc>
        <w:tc>
          <w:tcPr>
            <w:tcW w:w="1663" w:type="dxa"/>
          </w:tcPr>
          <w:p w14:paraId="58EA657C"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bCs/>
                <w:sz w:val="18"/>
                <w:szCs w:val="18"/>
                <w:lang w:val="en-GB"/>
              </w:rPr>
              <w:t>To determine the impact of improper application of phyto-pharmaceuticals on human health</w:t>
            </w:r>
          </w:p>
        </w:tc>
        <w:tc>
          <w:tcPr>
            <w:tcW w:w="1234" w:type="dxa"/>
          </w:tcPr>
          <w:p w14:paraId="334437A4"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bCs/>
                <w:sz w:val="18"/>
                <w:szCs w:val="18"/>
                <w:lang w:val="en-GB"/>
              </w:rPr>
              <w:t>-</w:t>
            </w:r>
          </w:p>
        </w:tc>
        <w:tc>
          <w:tcPr>
            <w:tcW w:w="1421" w:type="dxa"/>
          </w:tcPr>
          <w:p w14:paraId="5B175024"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bCs/>
                <w:sz w:val="18"/>
                <w:szCs w:val="18"/>
                <w:lang w:val="en-GB"/>
              </w:rPr>
              <w:t>-</w:t>
            </w:r>
          </w:p>
        </w:tc>
        <w:tc>
          <w:tcPr>
            <w:tcW w:w="1131" w:type="dxa"/>
            <w:gridSpan w:val="2"/>
          </w:tcPr>
          <w:p w14:paraId="286A4C72"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sz w:val="18"/>
                <w:szCs w:val="18"/>
                <w:lang w:val="en-GB"/>
              </w:rPr>
              <w:t>System Users</w:t>
            </w:r>
          </w:p>
        </w:tc>
        <w:tc>
          <w:tcPr>
            <w:tcW w:w="1134" w:type="dxa"/>
          </w:tcPr>
          <w:p w14:paraId="11038350" w14:textId="77777777" w:rsidR="001B7DEE" w:rsidRPr="00464F96" w:rsidRDefault="001B7DEE" w:rsidP="001B7DEE">
            <w:pPr>
              <w:jc w:val="left"/>
              <w:cnfStyle w:val="000000000000" w:firstRow="0" w:lastRow="0" w:firstColumn="0" w:lastColumn="0" w:oddVBand="0" w:evenVBand="0" w:oddHBand="0" w:evenHBand="0" w:firstRowFirstColumn="0" w:firstRowLastColumn="0" w:lastRowFirstColumn="0" w:lastRowLastColumn="0"/>
              <w:rPr>
                <w:sz w:val="18"/>
                <w:szCs w:val="18"/>
              </w:rPr>
            </w:pPr>
            <w:r w:rsidRPr="00464F96">
              <w:rPr>
                <w:bCs/>
                <w:sz w:val="18"/>
                <w:szCs w:val="18"/>
                <w:lang w:val="en-GB"/>
              </w:rPr>
              <w:t>System Users</w:t>
            </w:r>
          </w:p>
        </w:tc>
      </w:tr>
      <w:bookmarkEnd w:id="195"/>
    </w:tbl>
    <w:p w14:paraId="761C70E7" w14:textId="77777777" w:rsidR="00276F47" w:rsidRDefault="00276F47" w:rsidP="00080EE1">
      <w:pPr>
        <w:rPr>
          <w:lang w:val="en-GB"/>
        </w:rPr>
      </w:pPr>
    </w:p>
    <w:p w14:paraId="43FC48DC" w14:textId="77FB1333" w:rsidR="00276F47" w:rsidRPr="00707579" w:rsidRDefault="00276F47" w:rsidP="00080EE1">
      <w:pPr>
        <w:rPr>
          <w:lang w:val="en-GB"/>
        </w:rPr>
        <w:sectPr w:rsidR="00276F47" w:rsidRPr="00707579" w:rsidSect="006D3B03">
          <w:pgSz w:w="16840" w:h="11900" w:orient="landscape"/>
          <w:pgMar w:top="1440" w:right="1440" w:bottom="1440" w:left="1440" w:header="708" w:footer="283" w:gutter="0"/>
          <w:cols w:space="708"/>
          <w:docGrid w:linePitch="360"/>
        </w:sectPr>
      </w:pPr>
    </w:p>
    <w:p w14:paraId="3F35617A" w14:textId="426A5B8F" w:rsidR="00B257B9" w:rsidRPr="00707579" w:rsidRDefault="00BA48B1" w:rsidP="00204F54">
      <w:pPr>
        <w:pStyle w:val="Heading1"/>
        <w:rPr>
          <w:lang w:val="en-GB"/>
        </w:rPr>
      </w:pPr>
      <w:bookmarkStart w:id="196" w:name="_Toc6094100"/>
      <w:bookmarkStart w:id="197" w:name="_Toc75253743"/>
      <w:bookmarkStart w:id="198" w:name="_Toc184719088"/>
      <w:r w:rsidRPr="00707579">
        <w:rPr>
          <w:lang w:val="en-GB"/>
        </w:rPr>
        <w:lastRenderedPageBreak/>
        <w:t>PUBLIC CONSULTATION</w:t>
      </w:r>
      <w:bookmarkEnd w:id="196"/>
      <w:bookmarkEnd w:id="197"/>
    </w:p>
    <w:p w14:paraId="19CCBFEA" w14:textId="245D2DE3" w:rsidR="00276F47" w:rsidRDefault="00276F47" w:rsidP="00276F47">
      <w:pPr>
        <w:spacing w:before="120" w:after="120"/>
        <w:rPr>
          <w:lang w:val="en-GB"/>
        </w:rPr>
      </w:pPr>
      <w:bookmarkStart w:id="199" w:name="_Hlk74689111"/>
      <w:r>
        <w:rPr>
          <w:lang w:val="en-GB"/>
        </w:rPr>
        <w:t xml:space="preserve">The original Environmental Management Plan (EMP) prepared in 2019 was disclosed with public consultations held in July 2019, the details of which are given below. The revised ESMP will be disclosed on the websites of PIU and Žepče Municipality and will be subject to public consultations which are in line with the World Bank Guidelines on conducting public consultations during the Covid-19 Pandemic. This means that the ESMP will be provided to all interested parties and stakeholders, as well as general public, in a digital format where the comments received will be registered and reflected upon in the ESMP. </w:t>
      </w:r>
    </w:p>
    <w:p w14:paraId="5EEB2875" w14:textId="77777777" w:rsidR="00276F47" w:rsidRDefault="00276F47" w:rsidP="00276F47">
      <w:pPr>
        <w:pStyle w:val="Heading2"/>
        <w:rPr>
          <w:lang w:val="en-GB"/>
        </w:rPr>
      </w:pPr>
      <w:bookmarkStart w:id="200" w:name="_Toc74657571"/>
      <w:bookmarkStart w:id="201" w:name="_Toc75253744"/>
      <w:r>
        <w:rPr>
          <w:lang w:val="en-GB"/>
        </w:rPr>
        <w:t>Details of the public consultation for the original EMP</w:t>
      </w:r>
      <w:bookmarkEnd w:id="200"/>
      <w:bookmarkEnd w:id="201"/>
    </w:p>
    <w:bookmarkEnd w:id="199"/>
    <w:p w14:paraId="5E10D40A" w14:textId="1E9B40D9" w:rsidR="005F3976" w:rsidRPr="00707579" w:rsidRDefault="005F3976" w:rsidP="00B42663">
      <w:pPr>
        <w:spacing w:before="120" w:after="120"/>
        <w:rPr>
          <w:lang w:val="en-GB"/>
        </w:rPr>
      </w:pPr>
      <w:r w:rsidRPr="00707579">
        <w:rPr>
          <w:lang w:val="en-GB"/>
        </w:rPr>
        <w:t>Prior to the public consultation, the draft "Environmental Management Plan for the sub-project Lupoglav and Bistrica field in Žepče Municipality" was published on the website of the PIU Forestry and Agriculture (http://portal.piusum.ba). On the date and place of the public consultation, the public was informed on the websites of the Žepče Municipality.</w:t>
      </w:r>
    </w:p>
    <w:p w14:paraId="46A36E41" w14:textId="0E21BC16" w:rsidR="005F3976" w:rsidRPr="00707579" w:rsidRDefault="005F3976" w:rsidP="00B42663">
      <w:pPr>
        <w:spacing w:before="120" w:after="120"/>
        <w:rPr>
          <w:lang w:val="en-GB"/>
        </w:rPr>
      </w:pPr>
      <w:r w:rsidRPr="00707579">
        <w:rPr>
          <w:lang w:val="en-GB"/>
        </w:rPr>
        <w:t>Public consultation of the Environmental Management Plan for the sub-project Lupoglav and Bistrica field in Žepče Municipality was held on 12/07/2019 in the premises of the Žepče Municipality, starting at 09:30.</w:t>
      </w:r>
    </w:p>
    <w:p w14:paraId="093A4F89" w14:textId="746CC02D" w:rsidR="00276F47" w:rsidRDefault="005F3976" w:rsidP="00B42663">
      <w:pPr>
        <w:spacing w:before="120" w:after="120"/>
        <w:outlineLvl w:val="0"/>
        <w:rPr>
          <w:lang w:val="en-GB"/>
        </w:rPr>
      </w:pPr>
      <w:r w:rsidRPr="00707579">
        <w:rPr>
          <w:rFonts w:cs="Tahoma"/>
          <w:lang w:val="en-GB"/>
        </w:rPr>
        <w:t>The consultation was attended by 29 participants</w:t>
      </w:r>
      <w:r w:rsidRPr="00707579">
        <w:rPr>
          <w:lang w:val="en-GB"/>
        </w:rPr>
        <w:t xml:space="preserve">. </w:t>
      </w:r>
      <w:r w:rsidR="00276F47" w:rsidRPr="00276F47">
        <w:rPr>
          <w:lang w:val="en-GB"/>
        </w:rPr>
        <w:t>The Minutes of the Meeting are provided in Annex 4.</w:t>
      </w:r>
    </w:p>
    <w:p w14:paraId="11C01939" w14:textId="77777777" w:rsidR="00A52215" w:rsidRPr="00707579" w:rsidRDefault="00A52215">
      <w:pPr>
        <w:jc w:val="left"/>
        <w:rPr>
          <w:lang w:val="en-GB"/>
        </w:rPr>
      </w:pPr>
      <w:r w:rsidRPr="00707579">
        <w:rPr>
          <w:lang w:val="en-GB"/>
        </w:rPr>
        <w:br w:type="page"/>
      </w:r>
    </w:p>
    <w:p w14:paraId="75BD5137" w14:textId="7F9ABF0F" w:rsidR="0038501A" w:rsidRPr="00707579" w:rsidRDefault="00F24716" w:rsidP="00204F54">
      <w:pPr>
        <w:pStyle w:val="Heading1"/>
        <w:rPr>
          <w:lang w:val="en-GB"/>
        </w:rPr>
      </w:pPr>
      <w:bookmarkStart w:id="202" w:name="_Toc6094101"/>
      <w:bookmarkStart w:id="203" w:name="_Toc75253745"/>
      <w:bookmarkEnd w:id="198"/>
      <w:r w:rsidRPr="00707579">
        <w:rPr>
          <w:lang w:val="en-GB"/>
        </w:rPr>
        <w:lastRenderedPageBreak/>
        <w:t>ANALYSIS OF CAPACITY BUILDING AND TRAINING NEEDS</w:t>
      </w:r>
      <w:bookmarkEnd w:id="202"/>
      <w:bookmarkEnd w:id="203"/>
    </w:p>
    <w:p w14:paraId="21661A53" w14:textId="6EA49F13" w:rsidR="008D0407" w:rsidRPr="00707579" w:rsidRDefault="00F24716" w:rsidP="008D0407">
      <w:pPr>
        <w:pStyle w:val="Heading2"/>
        <w:rPr>
          <w:lang w:val="en-GB"/>
        </w:rPr>
      </w:pPr>
      <w:bookmarkStart w:id="204" w:name="_Toc6094102"/>
      <w:bookmarkStart w:id="205" w:name="_Toc75253746"/>
      <w:r w:rsidRPr="00707579">
        <w:rPr>
          <w:lang w:val="en-GB"/>
        </w:rPr>
        <w:t>Training needs</w:t>
      </w:r>
      <w:bookmarkEnd w:id="204"/>
      <w:bookmarkEnd w:id="205"/>
    </w:p>
    <w:p w14:paraId="49F43579" w14:textId="3217627B" w:rsidR="00F24716" w:rsidRPr="00707579" w:rsidRDefault="00F24716" w:rsidP="00F24716">
      <w:pPr>
        <w:spacing w:before="120" w:after="120"/>
        <w:rPr>
          <w:lang w:val="en-GB"/>
        </w:rPr>
      </w:pPr>
      <w:bookmarkStart w:id="206" w:name="_Toc515833227"/>
      <w:r w:rsidRPr="00707579">
        <w:rPr>
          <w:lang w:val="en-GB"/>
        </w:rPr>
        <w:t xml:space="preserve">Implementation of Environmental </w:t>
      </w:r>
      <w:bookmarkStart w:id="207" w:name="_Hlk74689264"/>
      <w:r w:rsidR="00276F47">
        <w:rPr>
          <w:lang w:val="en-GB"/>
        </w:rPr>
        <w:t>and Social</w:t>
      </w:r>
      <w:bookmarkEnd w:id="207"/>
      <w:r w:rsidR="00276F47">
        <w:rPr>
          <w:lang w:val="en-GB"/>
        </w:rPr>
        <w:t xml:space="preserve"> </w:t>
      </w:r>
      <w:r w:rsidRPr="00707579">
        <w:rPr>
          <w:lang w:val="en-GB"/>
        </w:rPr>
        <w:t>Management Plan is responsibility of:</w:t>
      </w:r>
    </w:p>
    <w:p w14:paraId="38B4409E" w14:textId="6E804242" w:rsidR="00F24716" w:rsidRPr="00707579" w:rsidRDefault="00F24716" w:rsidP="004C7D3F">
      <w:pPr>
        <w:pStyle w:val="ListParagraph"/>
        <w:numPr>
          <w:ilvl w:val="0"/>
          <w:numId w:val="10"/>
        </w:numPr>
        <w:spacing w:before="120" w:after="120"/>
        <w:rPr>
          <w:lang w:val="en-GB"/>
        </w:rPr>
      </w:pPr>
      <w:r w:rsidRPr="00707579">
        <w:rPr>
          <w:lang w:val="en-GB"/>
        </w:rPr>
        <w:t xml:space="preserve">In the planning and preparation phase: </w:t>
      </w:r>
      <w:r w:rsidR="00276F47">
        <w:rPr>
          <w:lang w:val="en-GB"/>
        </w:rPr>
        <w:t>PIU</w:t>
      </w:r>
      <w:r w:rsidRPr="00707579">
        <w:rPr>
          <w:lang w:val="en-GB"/>
        </w:rPr>
        <w:t xml:space="preserve"> and project designer,</w:t>
      </w:r>
    </w:p>
    <w:p w14:paraId="761FC92F" w14:textId="77777777" w:rsidR="00F24716" w:rsidRPr="00707579" w:rsidRDefault="00F24716" w:rsidP="004C7D3F">
      <w:pPr>
        <w:pStyle w:val="ListParagraph"/>
        <w:numPr>
          <w:ilvl w:val="0"/>
          <w:numId w:val="10"/>
        </w:numPr>
        <w:spacing w:before="120" w:after="120"/>
        <w:rPr>
          <w:lang w:val="en-GB"/>
        </w:rPr>
      </w:pPr>
      <w:r w:rsidRPr="00707579">
        <w:rPr>
          <w:lang w:val="en-GB"/>
        </w:rPr>
        <w:t>In the construction phase: the contractor and supervisor of works,</w:t>
      </w:r>
    </w:p>
    <w:p w14:paraId="3C75FD78" w14:textId="77777777" w:rsidR="00F24716" w:rsidRPr="00707579" w:rsidRDefault="00F24716" w:rsidP="004C7D3F">
      <w:pPr>
        <w:pStyle w:val="ListParagraph"/>
        <w:numPr>
          <w:ilvl w:val="0"/>
          <w:numId w:val="10"/>
        </w:numPr>
        <w:spacing w:before="120" w:after="120"/>
        <w:rPr>
          <w:lang w:val="en-GB"/>
        </w:rPr>
      </w:pPr>
      <w:r w:rsidRPr="00707579">
        <w:rPr>
          <w:lang w:val="en-GB"/>
        </w:rPr>
        <w:t>In the operation phase: irrigation system users, owners of individual parcels that will likely be associated in the Water Users Association.</w:t>
      </w:r>
    </w:p>
    <w:p w14:paraId="1589C5EE" w14:textId="497AE12D" w:rsidR="00F24716" w:rsidRPr="00707579" w:rsidRDefault="00F24716" w:rsidP="00F24716">
      <w:pPr>
        <w:spacing w:before="120" w:after="120"/>
        <w:rPr>
          <w:lang w:val="en-GB"/>
        </w:rPr>
      </w:pPr>
      <w:r w:rsidRPr="00707579">
        <w:rPr>
          <w:lang w:val="en-GB"/>
        </w:rPr>
        <w:t>It is presumed that the appropriate level of knowledge and skills necessary to prepare project documents, to carry out construction works and construction supervision is present within the local stakeholders and in this sense is not necessary to implement specific measures to educate personnel for the implementation of the E</w:t>
      </w:r>
      <w:r w:rsidR="00276F47">
        <w:rPr>
          <w:lang w:val="en-GB"/>
        </w:rPr>
        <w:t>S</w:t>
      </w:r>
      <w:r w:rsidRPr="00707579">
        <w:rPr>
          <w:lang w:val="en-GB"/>
        </w:rPr>
        <w:t>MP in the planning and construction phase.</w:t>
      </w:r>
    </w:p>
    <w:p w14:paraId="617AED10" w14:textId="77777777" w:rsidR="00F24716" w:rsidRPr="00707579" w:rsidRDefault="00F24716" w:rsidP="00F24716">
      <w:pPr>
        <w:spacing w:before="120" w:after="120"/>
        <w:rPr>
          <w:lang w:val="en-GB"/>
        </w:rPr>
      </w:pPr>
      <w:r w:rsidRPr="00707579">
        <w:rPr>
          <w:lang w:val="en-GB"/>
        </w:rPr>
        <w:t xml:space="preserve">On the other hand, the existing owners of the land, the future users of the irrigation systems, have a basic knowledge of growing certain crops, use traditional agricultural methods and just few of them had previously used irrigation systems, and implemented measures of integrated pest management. Although it is assumed that in the transition period, customers of the irrigation systems would have the technical support of the municipality over communal utilities in the management and maintenance of the main system to hydrants, and the technical assistance of experts from agriculture to use irrigation systems to achieve maximum yield, it is expected that in due time complete control switch in the hands of the Association of Water Users. It is assumed that the future Water Users Associations will have a responsible person or more for operation and maintenance of the main system to hydrants, and that all users will be responsible for part of a system from the hydrant to their own land. </w:t>
      </w:r>
    </w:p>
    <w:p w14:paraId="43E56218" w14:textId="77777777" w:rsidR="00F24716" w:rsidRPr="00707579" w:rsidRDefault="00F24716" w:rsidP="00F24716">
      <w:pPr>
        <w:spacing w:before="120" w:after="120"/>
        <w:rPr>
          <w:lang w:val="en-GB"/>
        </w:rPr>
      </w:pPr>
      <w:r w:rsidRPr="00707579">
        <w:rPr>
          <w:lang w:val="en-GB"/>
        </w:rPr>
        <w:t>Therefore, the focus of the training program should focus on the future managers and users of irrigation systems.</w:t>
      </w:r>
    </w:p>
    <w:p w14:paraId="51F1000B" w14:textId="77777777" w:rsidR="00F24716" w:rsidRPr="00707579" w:rsidRDefault="00F24716" w:rsidP="00F24716">
      <w:pPr>
        <w:spacing w:before="120" w:after="120"/>
        <w:rPr>
          <w:lang w:val="en-GB"/>
        </w:rPr>
      </w:pPr>
      <w:r w:rsidRPr="00707579">
        <w:rPr>
          <w:lang w:val="en-GB"/>
        </w:rPr>
        <w:t xml:space="preserve">When it comes to future managers, they need to be trained for the sustainable management of the irrigation system. The core of knowledge on sustainable management of irrigation systems is among the experts in the field of hydraulic and / or mechanical engineer who specialized in the maintenance of pumping and piping systems employed in higher education institutions or equivalent institutions and consulting companies.  </w:t>
      </w:r>
    </w:p>
    <w:p w14:paraId="259B9138" w14:textId="77777777" w:rsidR="00F24716" w:rsidRPr="00707579" w:rsidRDefault="00F24716" w:rsidP="00F24716">
      <w:pPr>
        <w:spacing w:before="120" w:after="120"/>
        <w:rPr>
          <w:lang w:val="en-GB"/>
        </w:rPr>
      </w:pPr>
      <w:r w:rsidRPr="00707579">
        <w:rPr>
          <w:lang w:val="en-GB"/>
        </w:rPr>
        <w:t xml:space="preserve">When it comes to future users of irrigation systems, they need to be trained for: </w:t>
      </w:r>
    </w:p>
    <w:p w14:paraId="5C1EE869" w14:textId="77777777" w:rsidR="00F24716" w:rsidRPr="00707579" w:rsidRDefault="00F24716" w:rsidP="004C7D3F">
      <w:pPr>
        <w:pStyle w:val="ColorfulList-Accent11"/>
        <w:numPr>
          <w:ilvl w:val="0"/>
          <w:numId w:val="16"/>
        </w:numPr>
        <w:spacing w:after="0" w:line="240" w:lineRule="auto"/>
        <w:rPr>
          <w:rFonts w:asciiTheme="minorHAnsi" w:hAnsiTheme="minorHAnsi"/>
          <w:lang w:val="en-GB"/>
        </w:rPr>
      </w:pPr>
      <w:r w:rsidRPr="00707579">
        <w:rPr>
          <w:rFonts w:asciiTheme="minorHAnsi" w:hAnsiTheme="minorHAnsi"/>
          <w:lang w:val="en-GB"/>
        </w:rPr>
        <w:t>selection of equipment for irrigation,</w:t>
      </w:r>
    </w:p>
    <w:p w14:paraId="28C6E088" w14:textId="77777777" w:rsidR="00F24716" w:rsidRPr="00707579" w:rsidRDefault="00F24716" w:rsidP="004C7D3F">
      <w:pPr>
        <w:pStyle w:val="ColorfulList-Accent11"/>
        <w:numPr>
          <w:ilvl w:val="0"/>
          <w:numId w:val="16"/>
        </w:numPr>
        <w:spacing w:after="0" w:line="240" w:lineRule="auto"/>
        <w:rPr>
          <w:rFonts w:asciiTheme="minorHAnsi" w:hAnsiTheme="minorHAnsi"/>
          <w:lang w:val="en-GB"/>
        </w:rPr>
      </w:pPr>
      <w:r w:rsidRPr="00707579">
        <w:rPr>
          <w:rFonts w:asciiTheme="minorHAnsi" w:hAnsiTheme="minorHAnsi"/>
          <w:lang w:val="en-GB"/>
        </w:rPr>
        <w:t>elements of the dosage of water,</w:t>
      </w:r>
    </w:p>
    <w:p w14:paraId="70A099D2" w14:textId="77777777" w:rsidR="00F24716" w:rsidRPr="00707579" w:rsidRDefault="00F24716" w:rsidP="004C7D3F">
      <w:pPr>
        <w:pStyle w:val="ColorfulList-Accent11"/>
        <w:numPr>
          <w:ilvl w:val="0"/>
          <w:numId w:val="16"/>
        </w:numPr>
        <w:spacing w:after="0" w:line="240" w:lineRule="auto"/>
        <w:rPr>
          <w:rFonts w:asciiTheme="minorHAnsi" w:hAnsiTheme="minorHAnsi"/>
          <w:lang w:val="en-GB"/>
        </w:rPr>
      </w:pPr>
      <w:r w:rsidRPr="00707579">
        <w:rPr>
          <w:rFonts w:asciiTheme="minorHAnsi" w:hAnsiTheme="minorHAnsi"/>
          <w:lang w:val="en-GB"/>
        </w:rPr>
        <w:t>sustainable use of irrigation systems to achieve maximum effect,</w:t>
      </w:r>
    </w:p>
    <w:p w14:paraId="5C39F404" w14:textId="77777777" w:rsidR="00F24716" w:rsidRPr="00707579" w:rsidRDefault="00F24716" w:rsidP="004C7D3F">
      <w:pPr>
        <w:pStyle w:val="ColorfulList-Accent11"/>
        <w:numPr>
          <w:ilvl w:val="0"/>
          <w:numId w:val="16"/>
        </w:numPr>
        <w:spacing w:after="0" w:line="240" w:lineRule="auto"/>
        <w:rPr>
          <w:rFonts w:asciiTheme="minorHAnsi" w:hAnsiTheme="minorHAnsi"/>
          <w:lang w:val="en-GB"/>
        </w:rPr>
      </w:pPr>
      <w:r w:rsidRPr="00707579">
        <w:rPr>
          <w:rFonts w:asciiTheme="minorHAnsi" w:hAnsiTheme="minorHAnsi"/>
          <w:lang w:val="en-GB"/>
        </w:rPr>
        <w:t>The use of good agricultural practice, among others those relating to the use of methods of integrated pest management and applications of organic or mineral fertilizers.</w:t>
      </w:r>
    </w:p>
    <w:p w14:paraId="3653187E" w14:textId="77777777" w:rsidR="00F24716" w:rsidRPr="00707579" w:rsidRDefault="00F24716" w:rsidP="00F24716">
      <w:pPr>
        <w:spacing w:before="120" w:after="120"/>
        <w:rPr>
          <w:lang w:val="en-GB"/>
        </w:rPr>
      </w:pPr>
      <w:r w:rsidRPr="00707579">
        <w:rPr>
          <w:lang w:val="en-GB"/>
        </w:rPr>
        <w:t>With respect to the first three points, within the Project will be prepared Manual/Guidelines for the operation and maintenance of the system that will help clients, customers and the municipal department in their future work related to system management and maintenance.</w:t>
      </w:r>
    </w:p>
    <w:p w14:paraId="2CDF67DA" w14:textId="77777777" w:rsidR="00F24716" w:rsidRPr="00707579" w:rsidRDefault="00F24716" w:rsidP="00F24716">
      <w:pPr>
        <w:spacing w:before="120" w:after="120"/>
        <w:rPr>
          <w:lang w:val="en-GB"/>
        </w:rPr>
      </w:pPr>
      <w:r w:rsidRPr="00707579">
        <w:rPr>
          <w:lang w:val="en-GB"/>
        </w:rPr>
        <w:t xml:space="preserve">It is recommended to maintain a seminar on the location of sub-project for agricultural enterprises, municipal/cantonal authorities, representatives of the Water Users Association, and other interested local residents where Manual / Guidelines for the operation and maintenance should be presented. </w:t>
      </w:r>
    </w:p>
    <w:p w14:paraId="119FD404" w14:textId="77777777" w:rsidR="00F24716" w:rsidRPr="00707579" w:rsidRDefault="00F24716" w:rsidP="00F24716">
      <w:pPr>
        <w:spacing w:before="120" w:after="120"/>
        <w:rPr>
          <w:lang w:val="en-GB"/>
        </w:rPr>
      </w:pPr>
      <w:r w:rsidRPr="00707579">
        <w:rPr>
          <w:lang w:val="en-GB"/>
        </w:rPr>
        <w:t xml:space="preserve">Regarding the remaining point 4, using good agricultural practice, the core of knowledge about land management and use of phyto-pharmaceuticals are located in agricultural universities and </w:t>
      </w:r>
      <w:r w:rsidRPr="00707579">
        <w:rPr>
          <w:lang w:val="en-GB"/>
        </w:rPr>
        <w:lastRenderedPageBreak/>
        <w:t>their institutes. Based on the laws relevant to agriculture and the application of phyto-pharmaceuticals farmers must undergo appropriate training programs, which should be ensured by the faculties and their institutes. Training program is necessary to include all members of the Water Users Association, and other interested people. Training program should cover issues such as:</w:t>
      </w:r>
    </w:p>
    <w:p w14:paraId="3B954B4F" w14:textId="77777777" w:rsidR="00F24716" w:rsidRPr="00707579" w:rsidRDefault="00F24716" w:rsidP="00F24716">
      <w:pPr>
        <w:pStyle w:val="Normal1"/>
        <w:rPr>
          <w:lang w:val="en-GB"/>
        </w:rPr>
      </w:pPr>
      <w:r w:rsidRPr="00707579">
        <w:rPr>
          <w:lang w:val="en-GB"/>
        </w:rPr>
        <w:t>the most significant problems that farmers face in the field;</w:t>
      </w:r>
    </w:p>
    <w:p w14:paraId="6976F5D4" w14:textId="77777777" w:rsidR="00F24716" w:rsidRPr="00707579" w:rsidRDefault="00F24716" w:rsidP="00F24716">
      <w:pPr>
        <w:pStyle w:val="Normal1"/>
        <w:rPr>
          <w:lang w:val="en-GB"/>
        </w:rPr>
      </w:pPr>
      <w:r w:rsidRPr="00707579">
        <w:rPr>
          <w:lang w:val="en-GB"/>
        </w:rPr>
        <w:t>ways to overcome the problems;</w:t>
      </w:r>
    </w:p>
    <w:p w14:paraId="13C1C7F2" w14:textId="77777777" w:rsidR="00F24716" w:rsidRPr="00707579" w:rsidRDefault="00F24716" w:rsidP="00F24716">
      <w:pPr>
        <w:pStyle w:val="Normal1"/>
        <w:rPr>
          <w:lang w:val="en-GB"/>
        </w:rPr>
      </w:pPr>
      <w:r w:rsidRPr="00707579">
        <w:rPr>
          <w:lang w:val="en-GB"/>
        </w:rPr>
        <w:t>the benefits and impacts associated with the use of fertilizers and pesticides,</w:t>
      </w:r>
    </w:p>
    <w:p w14:paraId="0C20410B" w14:textId="77777777" w:rsidR="00F24716" w:rsidRPr="00707579" w:rsidRDefault="00F24716" w:rsidP="00F24716">
      <w:pPr>
        <w:pStyle w:val="Normal1"/>
        <w:rPr>
          <w:lang w:val="en-GB"/>
        </w:rPr>
      </w:pPr>
      <w:r w:rsidRPr="00707579">
        <w:rPr>
          <w:lang w:val="en-GB"/>
        </w:rPr>
        <w:t>use of good agricultural practice, among others those relating to the use of methods of integrated pest management and applications of organic or mineral fertilizers.</w:t>
      </w:r>
    </w:p>
    <w:p w14:paraId="0EB4C23A" w14:textId="73BB03E7" w:rsidR="008D0407" w:rsidRPr="00707579" w:rsidRDefault="00F24716" w:rsidP="008D0407">
      <w:pPr>
        <w:pStyle w:val="Heading2"/>
        <w:rPr>
          <w:lang w:val="en-GB"/>
        </w:rPr>
      </w:pPr>
      <w:bookmarkStart w:id="208" w:name="_Toc6094103"/>
      <w:bookmarkStart w:id="209" w:name="_Toc75253747"/>
      <w:bookmarkEnd w:id="206"/>
      <w:r w:rsidRPr="00707579">
        <w:rPr>
          <w:lang w:val="en-GB"/>
        </w:rPr>
        <w:t>Equipment Procurement</w:t>
      </w:r>
      <w:bookmarkEnd w:id="208"/>
      <w:bookmarkEnd w:id="209"/>
    </w:p>
    <w:p w14:paraId="176C211B" w14:textId="77777777" w:rsidR="00F24716" w:rsidRPr="00707579" w:rsidRDefault="00F24716" w:rsidP="00F24716">
      <w:pPr>
        <w:spacing w:before="120" w:after="120"/>
        <w:rPr>
          <w:lang w:val="en-GB"/>
        </w:rPr>
      </w:pPr>
      <w:bookmarkStart w:id="210" w:name="_Toc187392550"/>
      <w:bookmarkStart w:id="211" w:name="_Toc515363269"/>
      <w:r w:rsidRPr="00707579">
        <w:rPr>
          <w:lang w:val="en-GB"/>
        </w:rPr>
        <w:t>Bearing in mind the proposed monitoring of environmental impacts, it is necessary that future system users purchase the appropriate equipment for monitoring the impact. The users should be trained in equipment usage. The list of the equipment is given in following table.</w:t>
      </w:r>
    </w:p>
    <w:p w14:paraId="5B66F838" w14:textId="2BC958BA" w:rsidR="008D0407" w:rsidRPr="00707579" w:rsidRDefault="00E5593F" w:rsidP="008D0407">
      <w:pPr>
        <w:pStyle w:val="Caption"/>
        <w:rPr>
          <w:sz w:val="20"/>
          <w:szCs w:val="20"/>
          <w:lang w:val="en-GB"/>
        </w:rPr>
      </w:pPr>
      <w:bookmarkStart w:id="212" w:name="_Toc75253762"/>
      <w:r w:rsidRPr="00707579">
        <w:rPr>
          <w:sz w:val="20"/>
          <w:szCs w:val="20"/>
          <w:lang w:val="en-GB"/>
        </w:rPr>
        <w:t xml:space="preserve">Table </w:t>
      </w:r>
      <w:r w:rsidRPr="00707579">
        <w:rPr>
          <w:sz w:val="20"/>
          <w:szCs w:val="20"/>
          <w:lang w:val="en-GB"/>
        </w:rPr>
        <w:fldChar w:fldCharType="begin"/>
      </w:r>
      <w:r w:rsidRPr="00707579">
        <w:rPr>
          <w:sz w:val="20"/>
          <w:szCs w:val="20"/>
          <w:lang w:val="en-GB"/>
        </w:rPr>
        <w:instrText xml:space="preserve"> SEQ Table \* ARABIC </w:instrText>
      </w:r>
      <w:r w:rsidRPr="00707579">
        <w:rPr>
          <w:sz w:val="20"/>
          <w:szCs w:val="20"/>
          <w:lang w:val="en-GB"/>
        </w:rPr>
        <w:fldChar w:fldCharType="separate"/>
      </w:r>
      <w:r w:rsidR="00993495">
        <w:rPr>
          <w:noProof/>
          <w:sz w:val="20"/>
          <w:szCs w:val="20"/>
          <w:lang w:val="en-GB"/>
        </w:rPr>
        <w:t>14</w:t>
      </w:r>
      <w:r w:rsidRPr="00707579">
        <w:rPr>
          <w:sz w:val="20"/>
          <w:szCs w:val="20"/>
          <w:lang w:val="en-GB"/>
        </w:rPr>
        <w:fldChar w:fldCharType="end"/>
      </w:r>
      <w:r w:rsidRPr="00707579">
        <w:rPr>
          <w:sz w:val="20"/>
          <w:szCs w:val="20"/>
          <w:lang w:val="en-GB"/>
        </w:rPr>
        <w:t xml:space="preserve"> </w:t>
      </w:r>
      <w:bookmarkEnd w:id="210"/>
      <w:bookmarkEnd w:id="211"/>
      <w:r w:rsidR="00F24716" w:rsidRPr="00707579">
        <w:rPr>
          <w:sz w:val="20"/>
          <w:szCs w:val="20"/>
          <w:lang w:val="en-GB"/>
        </w:rPr>
        <w:t>Required equipment</w:t>
      </w:r>
      <w:bookmarkEnd w:id="212"/>
    </w:p>
    <w:tbl>
      <w:tblPr>
        <w:tblStyle w:val="LightList-Accent11"/>
        <w:tblW w:w="5000" w:type="pct"/>
        <w:tblLook w:val="04A0" w:firstRow="1" w:lastRow="0" w:firstColumn="1" w:lastColumn="0" w:noHBand="0" w:noVBand="1"/>
      </w:tblPr>
      <w:tblGrid>
        <w:gridCol w:w="3337"/>
        <w:gridCol w:w="2550"/>
        <w:gridCol w:w="3401"/>
      </w:tblGrid>
      <w:tr w:rsidR="00F24716" w:rsidRPr="00707579" w14:paraId="6E69FB4C" w14:textId="77777777" w:rsidTr="009B1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6" w:type="pct"/>
            <w:tcBorders>
              <w:top w:val="single" w:sz="8" w:space="0" w:color="4F81BD" w:themeColor="accent1"/>
              <w:bottom w:val="single" w:sz="8" w:space="0" w:color="4F81BD" w:themeColor="accent1"/>
              <w:right w:val="single" w:sz="8" w:space="0" w:color="FFFFFF" w:themeColor="background1"/>
            </w:tcBorders>
          </w:tcPr>
          <w:p w14:paraId="1A7C7E7F" w14:textId="335F4240" w:rsidR="00F24716" w:rsidRPr="00707579" w:rsidRDefault="00F24716" w:rsidP="00095EB6">
            <w:pPr>
              <w:autoSpaceDE w:val="0"/>
              <w:autoSpaceDN w:val="0"/>
              <w:adjustRightInd w:val="0"/>
              <w:rPr>
                <w:rFonts w:ascii="Cambria" w:hAnsi="Cambria" w:cs="Arial"/>
                <w:sz w:val="20"/>
                <w:szCs w:val="20"/>
                <w:lang w:val="en-GB"/>
              </w:rPr>
            </w:pPr>
            <w:r w:rsidRPr="00707579">
              <w:rPr>
                <w:color w:val="FFFFFF"/>
                <w:sz w:val="20"/>
                <w:szCs w:val="20"/>
                <w:lang w:val="en-GB"/>
              </w:rPr>
              <w:t>Type</w:t>
            </w:r>
          </w:p>
        </w:tc>
        <w:tc>
          <w:tcPr>
            <w:tcW w:w="1373"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tcPr>
          <w:p w14:paraId="350D8390" w14:textId="2F84D764" w:rsidR="00F24716" w:rsidRPr="00707579" w:rsidRDefault="00F24716" w:rsidP="00095EB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Arial"/>
                <w:sz w:val="20"/>
                <w:szCs w:val="20"/>
                <w:lang w:val="en-GB"/>
              </w:rPr>
            </w:pPr>
            <w:r w:rsidRPr="00707579">
              <w:rPr>
                <w:color w:val="FFFFFF"/>
                <w:sz w:val="20"/>
                <w:szCs w:val="20"/>
                <w:lang w:val="en-GB"/>
              </w:rPr>
              <w:t>Number of Units</w:t>
            </w:r>
          </w:p>
        </w:tc>
        <w:tc>
          <w:tcPr>
            <w:tcW w:w="1831" w:type="pct"/>
            <w:tcBorders>
              <w:top w:val="single" w:sz="8" w:space="0" w:color="4F81BD" w:themeColor="accent1"/>
              <w:left w:val="single" w:sz="8" w:space="0" w:color="FFFFFF" w:themeColor="background1"/>
              <w:bottom w:val="single" w:sz="8" w:space="0" w:color="4F81BD" w:themeColor="accent1"/>
            </w:tcBorders>
          </w:tcPr>
          <w:p w14:paraId="627CF258" w14:textId="5D137D4C" w:rsidR="00F24716" w:rsidRPr="00707579" w:rsidRDefault="00F24716" w:rsidP="00095EB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Arial"/>
                <w:sz w:val="20"/>
                <w:szCs w:val="20"/>
                <w:lang w:val="en-GB"/>
              </w:rPr>
            </w:pPr>
            <w:r w:rsidRPr="00707579">
              <w:rPr>
                <w:color w:val="FFFFFF"/>
                <w:sz w:val="20"/>
                <w:szCs w:val="20"/>
                <w:lang w:val="en-GB"/>
              </w:rPr>
              <w:t>Unit Costs</w:t>
            </w:r>
          </w:p>
        </w:tc>
      </w:tr>
      <w:tr w:rsidR="008D0407" w:rsidRPr="00707579" w14:paraId="4623A477" w14:textId="77777777" w:rsidTr="009B1B53">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96" w:type="pct"/>
            <w:tcBorders>
              <w:right w:val="single" w:sz="8" w:space="0" w:color="4F81BD" w:themeColor="accent1"/>
            </w:tcBorders>
          </w:tcPr>
          <w:p w14:paraId="72DA90F0" w14:textId="0BEE4FB3" w:rsidR="008D0407" w:rsidRPr="00707579" w:rsidRDefault="00BA48B1" w:rsidP="00095EB6">
            <w:pPr>
              <w:autoSpaceDE w:val="0"/>
              <w:autoSpaceDN w:val="0"/>
              <w:adjustRightInd w:val="0"/>
              <w:rPr>
                <w:rFonts w:ascii="Cambria" w:hAnsi="Cambria" w:cs="Arial"/>
                <w:b w:val="0"/>
                <w:sz w:val="20"/>
                <w:szCs w:val="20"/>
                <w:lang w:val="en-GB"/>
              </w:rPr>
            </w:pPr>
            <w:r w:rsidRPr="00707579">
              <w:rPr>
                <w:rFonts w:ascii="Cambria" w:hAnsi="Cambria" w:cs="Arial"/>
                <w:b w:val="0"/>
                <w:sz w:val="20"/>
                <w:szCs w:val="20"/>
                <w:lang w:val="en-GB"/>
              </w:rPr>
              <w:t>Water meters for measuring water quantities</w:t>
            </w:r>
          </w:p>
        </w:tc>
        <w:tc>
          <w:tcPr>
            <w:tcW w:w="1373" w:type="pct"/>
            <w:tcBorders>
              <w:left w:val="single" w:sz="8" w:space="0" w:color="4F81BD" w:themeColor="accent1"/>
              <w:right w:val="single" w:sz="8" w:space="0" w:color="4F81BD" w:themeColor="accent1"/>
            </w:tcBorders>
          </w:tcPr>
          <w:p w14:paraId="45F72A78" w14:textId="0C38D0A8" w:rsidR="008D0407" w:rsidRPr="00707579" w:rsidRDefault="008D0407" w:rsidP="00095E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GB"/>
              </w:rPr>
            </w:pPr>
            <w:r w:rsidRPr="00707579">
              <w:rPr>
                <w:rFonts w:ascii="Cambria" w:hAnsi="Cambria" w:cs="Arial"/>
                <w:sz w:val="20"/>
                <w:szCs w:val="20"/>
                <w:lang w:val="en-GB"/>
              </w:rPr>
              <w:t xml:space="preserve">1 </w:t>
            </w:r>
            <w:r w:rsidR="00BA48B1" w:rsidRPr="00707579">
              <w:rPr>
                <w:rFonts w:ascii="Cambria" w:hAnsi="Cambria" w:cs="Arial"/>
                <w:sz w:val="20"/>
                <w:szCs w:val="20"/>
                <w:lang w:val="en-GB"/>
              </w:rPr>
              <w:t>per individual user</w:t>
            </w:r>
          </w:p>
        </w:tc>
        <w:tc>
          <w:tcPr>
            <w:tcW w:w="1831" w:type="pct"/>
            <w:tcBorders>
              <w:left w:val="single" w:sz="8" w:space="0" w:color="4F81BD" w:themeColor="accent1"/>
            </w:tcBorders>
          </w:tcPr>
          <w:p w14:paraId="36250AFF" w14:textId="77777777" w:rsidR="008D0407" w:rsidRPr="00707579" w:rsidRDefault="008D0407" w:rsidP="00095E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GB"/>
              </w:rPr>
            </w:pPr>
            <w:r w:rsidRPr="00707579">
              <w:rPr>
                <w:rFonts w:ascii="Cambria" w:hAnsi="Cambria" w:cs="Arial"/>
                <w:sz w:val="20"/>
                <w:szCs w:val="20"/>
                <w:lang w:val="en-GB"/>
              </w:rPr>
              <w:t>200 KM</w:t>
            </w:r>
          </w:p>
        </w:tc>
      </w:tr>
      <w:tr w:rsidR="008D0407" w:rsidRPr="00707579" w14:paraId="650AC84C" w14:textId="77777777" w:rsidTr="009B1B53">
        <w:trPr>
          <w:trHeight w:val="545"/>
        </w:trPr>
        <w:tc>
          <w:tcPr>
            <w:cnfStyle w:val="001000000000" w:firstRow="0" w:lastRow="0" w:firstColumn="1" w:lastColumn="0" w:oddVBand="0" w:evenVBand="0" w:oddHBand="0" w:evenHBand="0" w:firstRowFirstColumn="0" w:firstRowLastColumn="0" w:lastRowFirstColumn="0" w:lastRowLastColumn="0"/>
            <w:tcW w:w="1796" w:type="pct"/>
            <w:tcBorders>
              <w:top w:val="single" w:sz="8" w:space="0" w:color="4F81BD" w:themeColor="accent1"/>
              <w:bottom w:val="single" w:sz="8" w:space="0" w:color="4F81BD" w:themeColor="accent1"/>
              <w:right w:val="single" w:sz="8" w:space="0" w:color="4F81BD" w:themeColor="accent1"/>
            </w:tcBorders>
          </w:tcPr>
          <w:p w14:paraId="60693C2D" w14:textId="63503695" w:rsidR="008D0407" w:rsidRPr="00707579" w:rsidRDefault="00BA48B1" w:rsidP="00095EB6">
            <w:pPr>
              <w:autoSpaceDE w:val="0"/>
              <w:autoSpaceDN w:val="0"/>
              <w:adjustRightInd w:val="0"/>
              <w:rPr>
                <w:rFonts w:ascii="Cambria" w:hAnsi="Cambria" w:cs="Arial"/>
                <w:b w:val="0"/>
                <w:sz w:val="20"/>
                <w:szCs w:val="20"/>
                <w:lang w:val="en-GB"/>
              </w:rPr>
            </w:pPr>
            <w:r w:rsidRPr="00707579">
              <w:rPr>
                <w:rFonts w:ascii="Cambria" w:hAnsi="Cambria" w:cs="Arial"/>
                <w:b w:val="0"/>
                <w:sz w:val="20"/>
                <w:szCs w:val="20"/>
                <w:lang w:val="en-GB"/>
              </w:rPr>
              <w:t>Anemometer for measuring wind speed and direction</w:t>
            </w:r>
          </w:p>
        </w:tc>
        <w:tc>
          <w:tcPr>
            <w:tcW w:w="137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036671C" w14:textId="3BA09F73" w:rsidR="008D0407" w:rsidRPr="00707579" w:rsidRDefault="00BA48B1" w:rsidP="00095E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lang w:val="en-GB"/>
              </w:rPr>
            </w:pPr>
            <w:r w:rsidRPr="00707579">
              <w:rPr>
                <w:rFonts w:ascii="Cambria" w:hAnsi="Cambria" w:cs="Arial"/>
                <w:sz w:val="20"/>
                <w:szCs w:val="20"/>
                <w:lang w:val="en-GB"/>
              </w:rPr>
              <w:t>minimum</w:t>
            </w:r>
            <w:r w:rsidR="008D0407" w:rsidRPr="00707579">
              <w:rPr>
                <w:rFonts w:ascii="Cambria" w:hAnsi="Cambria" w:cs="Arial"/>
                <w:sz w:val="20"/>
                <w:szCs w:val="20"/>
                <w:lang w:val="en-GB"/>
              </w:rPr>
              <w:t xml:space="preserve"> 1 </w:t>
            </w:r>
          </w:p>
        </w:tc>
        <w:tc>
          <w:tcPr>
            <w:tcW w:w="1831" w:type="pct"/>
            <w:tcBorders>
              <w:top w:val="single" w:sz="8" w:space="0" w:color="4F81BD" w:themeColor="accent1"/>
              <w:left w:val="single" w:sz="8" w:space="0" w:color="4F81BD" w:themeColor="accent1"/>
              <w:bottom w:val="single" w:sz="8" w:space="0" w:color="4F81BD" w:themeColor="accent1"/>
            </w:tcBorders>
          </w:tcPr>
          <w:p w14:paraId="021E7212" w14:textId="77777777" w:rsidR="008D0407" w:rsidRPr="00707579" w:rsidRDefault="008D0407" w:rsidP="00095E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lang w:val="en-GB"/>
              </w:rPr>
            </w:pPr>
            <w:r w:rsidRPr="00707579">
              <w:rPr>
                <w:rFonts w:ascii="Cambria" w:hAnsi="Cambria" w:cs="Arial"/>
                <w:sz w:val="20"/>
                <w:szCs w:val="20"/>
                <w:lang w:val="en-GB"/>
              </w:rPr>
              <w:t>150 KM</w:t>
            </w:r>
          </w:p>
        </w:tc>
      </w:tr>
      <w:tr w:rsidR="008D0407" w:rsidRPr="00707579" w14:paraId="6E141363" w14:textId="77777777" w:rsidTr="009B1B53">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96" w:type="pct"/>
            <w:tcBorders>
              <w:right w:val="single" w:sz="8" w:space="0" w:color="4F81BD" w:themeColor="accent1"/>
            </w:tcBorders>
          </w:tcPr>
          <w:p w14:paraId="69B2E872" w14:textId="60988C9B" w:rsidR="008D0407" w:rsidRPr="00707579" w:rsidRDefault="00BA48B1" w:rsidP="00095EB6">
            <w:pPr>
              <w:autoSpaceDE w:val="0"/>
              <w:autoSpaceDN w:val="0"/>
              <w:adjustRightInd w:val="0"/>
              <w:rPr>
                <w:rFonts w:ascii="Cambria" w:hAnsi="Cambria" w:cs="Arial"/>
                <w:b w:val="0"/>
                <w:sz w:val="20"/>
                <w:szCs w:val="20"/>
                <w:lang w:val="en-GB"/>
              </w:rPr>
            </w:pPr>
            <w:r w:rsidRPr="00707579">
              <w:rPr>
                <w:rFonts w:ascii="Cambria" w:hAnsi="Cambria" w:cs="Arial"/>
                <w:b w:val="0"/>
                <w:sz w:val="20"/>
                <w:szCs w:val="20"/>
                <w:lang w:val="en-GB"/>
              </w:rPr>
              <w:t>Thermometers for measuring air temperature</w:t>
            </w:r>
          </w:p>
        </w:tc>
        <w:tc>
          <w:tcPr>
            <w:tcW w:w="1373" w:type="pct"/>
            <w:tcBorders>
              <w:left w:val="single" w:sz="8" w:space="0" w:color="4F81BD" w:themeColor="accent1"/>
              <w:right w:val="single" w:sz="8" w:space="0" w:color="4F81BD" w:themeColor="accent1"/>
            </w:tcBorders>
          </w:tcPr>
          <w:p w14:paraId="0F8C5048" w14:textId="44E6AF9C" w:rsidR="008D0407" w:rsidRPr="00707579" w:rsidRDefault="00BA48B1" w:rsidP="00095E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GB"/>
              </w:rPr>
            </w:pPr>
            <w:r w:rsidRPr="00707579">
              <w:rPr>
                <w:rFonts w:ascii="Cambria" w:hAnsi="Cambria" w:cs="Arial"/>
                <w:sz w:val="20"/>
                <w:szCs w:val="20"/>
                <w:lang w:val="en-GB"/>
              </w:rPr>
              <w:t>minimum</w:t>
            </w:r>
            <w:r w:rsidR="008D0407" w:rsidRPr="00707579">
              <w:rPr>
                <w:rFonts w:ascii="Cambria" w:hAnsi="Cambria" w:cs="Arial"/>
                <w:sz w:val="20"/>
                <w:szCs w:val="20"/>
                <w:lang w:val="en-GB"/>
              </w:rPr>
              <w:t xml:space="preserve"> 1 </w:t>
            </w:r>
          </w:p>
        </w:tc>
        <w:tc>
          <w:tcPr>
            <w:tcW w:w="1831" w:type="pct"/>
            <w:tcBorders>
              <w:left w:val="single" w:sz="8" w:space="0" w:color="4F81BD" w:themeColor="accent1"/>
            </w:tcBorders>
          </w:tcPr>
          <w:p w14:paraId="14F09F18" w14:textId="77777777" w:rsidR="008D0407" w:rsidRPr="00707579" w:rsidRDefault="008D0407" w:rsidP="00095EB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Arial"/>
                <w:sz w:val="20"/>
                <w:szCs w:val="20"/>
                <w:lang w:val="en-GB"/>
              </w:rPr>
            </w:pPr>
            <w:r w:rsidRPr="00707579">
              <w:rPr>
                <w:rFonts w:ascii="Cambria" w:hAnsi="Cambria" w:cs="Arial"/>
                <w:sz w:val="20"/>
                <w:szCs w:val="20"/>
                <w:lang w:val="en-GB"/>
              </w:rPr>
              <w:t>10 KM</w:t>
            </w:r>
          </w:p>
        </w:tc>
      </w:tr>
      <w:tr w:rsidR="008D0407" w:rsidRPr="00707579" w14:paraId="3340F12F" w14:textId="77777777" w:rsidTr="009B1B53">
        <w:trPr>
          <w:trHeight w:val="545"/>
        </w:trPr>
        <w:tc>
          <w:tcPr>
            <w:cnfStyle w:val="001000000000" w:firstRow="0" w:lastRow="0" w:firstColumn="1" w:lastColumn="0" w:oddVBand="0" w:evenVBand="0" w:oddHBand="0" w:evenHBand="0" w:firstRowFirstColumn="0" w:firstRowLastColumn="0" w:lastRowFirstColumn="0" w:lastRowLastColumn="0"/>
            <w:tcW w:w="1796" w:type="pct"/>
            <w:tcBorders>
              <w:top w:val="single" w:sz="8" w:space="0" w:color="4F81BD" w:themeColor="accent1"/>
              <w:bottom w:val="single" w:sz="8" w:space="0" w:color="4F81BD" w:themeColor="accent1"/>
              <w:right w:val="single" w:sz="8" w:space="0" w:color="4F81BD" w:themeColor="accent1"/>
            </w:tcBorders>
          </w:tcPr>
          <w:p w14:paraId="1338BB99" w14:textId="31BC2474" w:rsidR="008D0407" w:rsidRPr="00707579" w:rsidRDefault="00BA48B1" w:rsidP="00095EB6">
            <w:pPr>
              <w:autoSpaceDE w:val="0"/>
              <w:autoSpaceDN w:val="0"/>
              <w:adjustRightInd w:val="0"/>
              <w:rPr>
                <w:rFonts w:ascii="Cambria" w:hAnsi="Cambria" w:cs="Arial"/>
                <w:b w:val="0"/>
                <w:sz w:val="20"/>
                <w:szCs w:val="20"/>
                <w:lang w:val="en-GB"/>
              </w:rPr>
            </w:pPr>
            <w:r w:rsidRPr="00707579">
              <w:rPr>
                <w:rFonts w:ascii="Cambria" w:hAnsi="Cambria" w:cs="Arial"/>
                <w:b w:val="0"/>
                <w:sz w:val="20"/>
                <w:szCs w:val="20"/>
                <w:lang w:val="en-GB"/>
              </w:rPr>
              <w:t>Pluviometer for measuring precipitation</w:t>
            </w:r>
          </w:p>
        </w:tc>
        <w:tc>
          <w:tcPr>
            <w:tcW w:w="137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2818F03" w14:textId="70A21A3F" w:rsidR="008D0407" w:rsidRPr="00707579" w:rsidRDefault="00BA48B1" w:rsidP="00095E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lang w:val="en-GB"/>
              </w:rPr>
            </w:pPr>
            <w:r w:rsidRPr="00707579">
              <w:rPr>
                <w:rFonts w:ascii="Cambria" w:hAnsi="Cambria" w:cs="Arial"/>
                <w:sz w:val="20"/>
                <w:szCs w:val="20"/>
                <w:lang w:val="en-GB"/>
              </w:rPr>
              <w:t>minimum</w:t>
            </w:r>
            <w:r w:rsidR="008D0407" w:rsidRPr="00707579">
              <w:rPr>
                <w:rFonts w:ascii="Cambria" w:hAnsi="Cambria" w:cs="Arial"/>
                <w:sz w:val="20"/>
                <w:szCs w:val="20"/>
                <w:lang w:val="en-GB"/>
              </w:rPr>
              <w:t xml:space="preserve"> 1 </w:t>
            </w:r>
          </w:p>
        </w:tc>
        <w:tc>
          <w:tcPr>
            <w:tcW w:w="1831" w:type="pct"/>
            <w:tcBorders>
              <w:top w:val="single" w:sz="8" w:space="0" w:color="4F81BD" w:themeColor="accent1"/>
              <w:left w:val="single" w:sz="8" w:space="0" w:color="4F81BD" w:themeColor="accent1"/>
              <w:bottom w:val="single" w:sz="8" w:space="0" w:color="4F81BD" w:themeColor="accent1"/>
            </w:tcBorders>
          </w:tcPr>
          <w:p w14:paraId="3F5822EF" w14:textId="77777777" w:rsidR="008D0407" w:rsidRPr="00707579" w:rsidRDefault="008D0407" w:rsidP="00095EB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Arial"/>
                <w:sz w:val="20"/>
                <w:szCs w:val="20"/>
                <w:lang w:val="en-GB"/>
              </w:rPr>
            </w:pPr>
            <w:r w:rsidRPr="00707579">
              <w:rPr>
                <w:rFonts w:ascii="Cambria" w:hAnsi="Cambria" w:cs="Arial"/>
                <w:sz w:val="20"/>
                <w:szCs w:val="20"/>
                <w:lang w:val="en-GB"/>
              </w:rPr>
              <w:t>50 KM</w:t>
            </w:r>
          </w:p>
        </w:tc>
      </w:tr>
    </w:tbl>
    <w:p w14:paraId="2092BDAD" w14:textId="77777777" w:rsidR="00A507A2" w:rsidRPr="00707579" w:rsidRDefault="00A507A2" w:rsidP="00A507A2">
      <w:pPr>
        <w:spacing w:before="120" w:after="120"/>
        <w:rPr>
          <w:lang w:val="en-GB"/>
        </w:rPr>
      </w:pPr>
      <w:bookmarkStart w:id="213" w:name="_Toc515833228"/>
    </w:p>
    <w:p w14:paraId="2158930A" w14:textId="77777777" w:rsidR="00A507A2" w:rsidRPr="00707579" w:rsidRDefault="00A507A2">
      <w:pPr>
        <w:jc w:val="left"/>
        <w:rPr>
          <w:rFonts w:ascii="Cambria" w:eastAsiaTheme="majorEastAsia" w:hAnsi="Cambria" w:cstheme="majorBidi"/>
          <w:b/>
          <w:bCs/>
          <w:color w:val="345A8A"/>
          <w:sz w:val="32"/>
          <w:szCs w:val="32"/>
          <w:lang w:val="en-GB"/>
        </w:rPr>
      </w:pPr>
      <w:r w:rsidRPr="00707579">
        <w:rPr>
          <w:lang w:val="en-GB"/>
        </w:rPr>
        <w:br w:type="page"/>
      </w:r>
    </w:p>
    <w:p w14:paraId="18B789F4" w14:textId="4066BD53" w:rsidR="008D0407" w:rsidRPr="00707579" w:rsidRDefault="00F24716" w:rsidP="008D0407">
      <w:pPr>
        <w:pStyle w:val="Heading1"/>
        <w:ind w:left="432" w:hanging="432"/>
        <w:rPr>
          <w:lang w:val="en-GB"/>
        </w:rPr>
      </w:pPr>
      <w:bookmarkStart w:id="214" w:name="_Toc6094121"/>
      <w:bookmarkStart w:id="215" w:name="_Toc75253748"/>
      <w:bookmarkEnd w:id="213"/>
      <w:r w:rsidRPr="00707579">
        <w:rPr>
          <w:lang w:val="en-GB"/>
        </w:rPr>
        <w:lastRenderedPageBreak/>
        <w:t>ANNEXES</w:t>
      </w:r>
      <w:bookmarkEnd w:id="214"/>
      <w:bookmarkEnd w:id="215"/>
    </w:p>
    <w:p w14:paraId="54341328" w14:textId="77777777" w:rsidR="008D0407" w:rsidRPr="00707579" w:rsidRDefault="008D0407" w:rsidP="008D0407">
      <w:pPr>
        <w:rPr>
          <w:lang w:val="en-GB"/>
        </w:rPr>
      </w:pPr>
      <w:r w:rsidRPr="00707579">
        <w:rPr>
          <w:lang w:val="en-GB"/>
        </w:rPr>
        <w:br w:type="page"/>
      </w:r>
    </w:p>
    <w:p w14:paraId="1EE8F00D" w14:textId="53A236BA" w:rsidR="008D0407" w:rsidRPr="00707579" w:rsidRDefault="00F24716" w:rsidP="008D0407">
      <w:pPr>
        <w:jc w:val="right"/>
        <w:rPr>
          <w:rFonts w:eastAsiaTheme="majorEastAsia" w:cstheme="majorBidi"/>
          <w:b/>
          <w:color w:val="1F497D" w:themeColor="text2"/>
          <w:spacing w:val="5"/>
          <w:kern w:val="28"/>
          <w:sz w:val="32"/>
          <w:szCs w:val="32"/>
          <w:lang w:val="en-GB"/>
        </w:rPr>
      </w:pPr>
      <w:r w:rsidRPr="00707579">
        <w:rPr>
          <w:rFonts w:eastAsiaTheme="majorEastAsia" w:cstheme="majorBidi"/>
          <w:b/>
          <w:color w:val="1F497D" w:themeColor="text2"/>
          <w:spacing w:val="5"/>
          <w:kern w:val="28"/>
          <w:sz w:val="32"/>
          <w:szCs w:val="32"/>
          <w:lang w:val="en-GB"/>
        </w:rPr>
        <w:lastRenderedPageBreak/>
        <w:t>ANNEX 1. GOOD CIVIL CONSTRUCTION PRACTICES</w:t>
      </w:r>
      <w:r w:rsidR="008D0407" w:rsidRPr="00707579">
        <w:rPr>
          <w:rFonts w:eastAsiaTheme="majorEastAsia" w:cstheme="majorBidi"/>
          <w:b/>
          <w:color w:val="1F497D" w:themeColor="text2"/>
          <w:spacing w:val="5"/>
          <w:kern w:val="28"/>
          <w:sz w:val="32"/>
          <w:szCs w:val="32"/>
          <w:lang w:val="en-GB"/>
        </w:rPr>
        <w:t xml:space="preserve"> </w:t>
      </w:r>
    </w:p>
    <w:p w14:paraId="694DDE5D" w14:textId="77777777" w:rsidR="008D0407" w:rsidRPr="00707579" w:rsidRDefault="008D0407" w:rsidP="008D0407">
      <w:pPr>
        <w:spacing w:before="120" w:after="120"/>
        <w:rPr>
          <w:rFonts w:cs="Arial"/>
          <w:lang w:val="en-GB"/>
        </w:rPr>
      </w:pPr>
    </w:p>
    <w:p w14:paraId="1DDD76C6" w14:textId="77777777" w:rsidR="00F24716" w:rsidRPr="00707579" w:rsidRDefault="00F24716" w:rsidP="00F24716">
      <w:pPr>
        <w:spacing w:before="120" w:after="120"/>
        <w:rPr>
          <w:rFonts w:cs="Arial"/>
          <w:lang w:val="en-GB"/>
        </w:rPr>
      </w:pPr>
      <w:r w:rsidRPr="00707579">
        <w:rPr>
          <w:rFonts w:cs="Arial"/>
          <w:lang w:val="en-GB"/>
        </w:rPr>
        <w:t xml:space="preserve">Before the construction begins, the Contractor is required to prepare </w:t>
      </w:r>
      <w:r w:rsidRPr="00707579">
        <w:rPr>
          <w:rFonts w:cs="Arial"/>
          <w:b/>
          <w:lang w:val="en-GB"/>
        </w:rPr>
        <w:t>Construction Site Management Plan</w:t>
      </w:r>
      <w:r w:rsidRPr="00707579">
        <w:rPr>
          <w:rFonts w:cs="Arial"/>
          <w:lang w:val="en-GB"/>
        </w:rPr>
        <w:t xml:space="preserve">, according to the Decree on Construction Site, Compulsory Documentation on Construction Site and Construction Participants („Official Gazette of FBiH“, No. </w:t>
      </w:r>
      <w:r w:rsidRPr="00707579">
        <w:rPr>
          <w:rFonts w:cs="Arial"/>
          <w:iCs/>
          <w:lang w:val="en-GB"/>
        </w:rPr>
        <w:t>48/09</w:t>
      </w:r>
      <w:r w:rsidRPr="00707579">
        <w:rPr>
          <w:rFonts w:cs="Arial"/>
          <w:lang w:val="en-GB"/>
        </w:rPr>
        <w:t>, 75/09, 93/12, 74/13, 89/14, 99/14 and 53/15)</w:t>
      </w:r>
    </w:p>
    <w:p w14:paraId="54223949" w14:textId="77777777" w:rsidR="00F24716" w:rsidRPr="00707579" w:rsidRDefault="00F24716" w:rsidP="00F24716">
      <w:pPr>
        <w:spacing w:before="120" w:after="120"/>
        <w:rPr>
          <w:rFonts w:cs="Arial"/>
          <w:lang w:val="en-GB"/>
        </w:rPr>
      </w:pPr>
      <w:r w:rsidRPr="00707579">
        <w:rPr>
          <w:rFonts w:cs="Arial"/>
          <w:lang w:val="en-GB"/>
        </w:rPr>
        <w:t xml:space="preserve">In the Construction Site Management Plan, </w:t>
      </w:r>
      <w:r w:rsidRPr="00707579">
        <w:rPr>
          <w:rFonts w:cs="Arial"/>
          <w:u w:val="single"/>
          <w:lang w:val="en-GB"/>
        </w:rPr>
        <w:t>the Contractor is obliged to include the following</w:t>
      </w:r>
      <w:r w:rsidRPr="00707579">
        <w:rPr>
          <w:rFonts w:cs="Arial"/>
          <w:lang w:val="en-GB"/>
        </w:rPr>
        <w:t>:</w:t>
      </w:r>
    </w:p>
    <w:p w14:paraId="3FFC7791" w14:textId="77777777" w:rsidR="00F24716" w:rsidRPr="00707579" w:rsidRDefault="00F24716" w:rsidP="004C7D3F">
      <w:pPr>
        <w:numPr>
          <w:ilvl w:val="0"/>
          <w:numId w:val="11"/>
        </w:numPr>
        <w:spacing w:before="120" w:after="240"/>
        <w:rPr>
          <w:rFonts w:cs="Arial"/>
          <w:b/>
          <w:lang w:val="en-GB"/>
        </w:rPr>
      </w:pPr>
      <w:r w:rsidRPr="00707579">
        <w:rPr>
          <w:rFonts w:cs="Arial"/>
          <w:b/>
          <w:lang w:val="en-GB"/>
        </w:rPr>
        <w:t>Environmental protection and monitoring measures during the construction of irrigation systems as defined in the Environmental Management Plan</w:t>
      </w:r>
    </w:p>
    <w:p w14:paraId="5383CB8B" w14:textId="77777777" w:rsidR="00F24716" w:rsidRPr="00707579" w:rsidRDefault="00F24716" w:rsidP="004C7D3F">
      <w:pPr>
        <w:numPr>
          <w:ilvl w:val="0"/>
          <w:numId w:val="11"/>
        </w:numPr>
        <w:spacing w:before="120" w:after="240"/>
        <w:rPr>
          <w:rFonts w:cs="Arial"/>
          <w:b/>
          <w:lang w:val="en-GB"/>
        </w:rPr>
      </w:pPr>
      <w:r w:rsidRPr="00707579">
        <w:rPr>
          <w:rFonts w:cs="Arial"/>
          <w:b/>
          <w:lang w:val="en-GB"/>
        </w:rPr>
        <w:t>Requirements regarding good construction practice of performing the works as follows:</w:t>
      </w:r>
    </w:p>
    <w:p w14:paraId="0224737C" w14:textId="77777777" w:rsidR="00F24716" w:rsidRPr="00707579" w:rsidRDefault="00F24716" w:rsidP="00F24716">
      <w:pPr>
        <w:spacing w:after="240"/>
        <w:rPr>
          <w:rFonts w:cs="Arial"/>
          <w:iCs/>
          <w:u w:val="single"/>
          <w:lang w:val="en-GB"/>
        </w:rPr>
      </w:pPr>
      <w:r w:rsidRPr="00707579">
        <w:rPr>
          <w:rFonts w:cs="Arial"/>
          <w:iCs/>
          <w:u w:val="single"/>
          <w:lang w:val="en-GB"/>
        </w:rPr>
        <w:t>General Requirements</w:t>
      </w:r>
    </w:p>
    <w:p w14:paraId="4B6F034F" w14:textId="77777777" w:rsidR="00F24716" w:rsidRPr="00707579" w:rsidRDefault="00F24716" w:rsidP="00F24716">
      <w:pPr>
        <w:pStyle w:val="Normal1"/>
        <w:rPr>
          <w:lang w:val="en-GB"/>
        </w:rPr>
      </w:pPr>
      <w:r w:rsidRPr="00707579">
        <w:rPr>
          <w:lang w:val="en-GB"/>
        </w:rPr>
        <w:t>Contractors are obliged to apply good environmental construction practice during all construction activities, and to reduce the damage caused to vegetation, soil, groundwater, surface water, landscape, as well as disturbance of settlements and local communications to the lowest possible extent.</w:t>
      </w:r>
    </w:p>
    <w:p w14:paraId="7CDECE6E" w14:textId="77777777" w:rsidR="00F24716" w:rsidRPr="00707579" w:rsidRDefault="00F24716" w:rsidP="00F24716">
      <w:pPr>
        <w:pStyle w:val="Normal1"/>
        <w:rPr>
          <w:lang w:val="en-GB"/>
        </w:rPr>
      </w:pPr>
      <w:r w:rsidRPr="00707579">
        <w:rPr>
          <w:lang w:val="en-GB"/>
        </w:rPr>
        <w:t>Application of environmental protection and mitigation measures, as well as monitoring, will be implemented in parallel with the construction activities. They start at the time when workers, equipment and/or material are mobilized to the construction site, and end with the completion of construction works when all workers, equipment and/or material leave the construction site and upon completion of the environmental reinstatement activities.</w:t>
      </w:r>
    </w:p>
    <w:p w14:paraId="0AA255EA" w14:textId="77777777" w:rsidR="00F24716" w:rsidRPr="00707579" w:rsidRDefault="00F24716" w:rsidP="00F24716">
      <w:pPr>
        <w:pStyle w:val="Normal1"/>
        <w:rPr>
          <w:lang w:val="en-GB"/>
        </w:rPr>
      </w:pPr>
      <w:r w:rsidRPr="00707579">
        <w:rPr>
          <w:lang w:val="en-GB"/>
        </w:rPr>
        <w:t>The contractor is obliged to appoint a Health, Safety and Environment Coordinator, responsible for the compliance with the laws and objectives of the environmental protection, occupational safety and fire protection.</w:t>
      </w:r>
    </w:p>
    <w:p w14:paraId="10C6A08B" w14:textId="77777777" w:rsidR="00F24716" w:rsidRPr="00707579" w:rsidRDefault="00F24716" w:rsidP="00F24716">
      <w:pPr>
        <w:pStyle w:val="Normal1"/>
        <w:rPr>
          <w:lang w:val="en-GB"/>
        </w:rPr>
      </w:pPr>
      <w:r w:rsidRPr="00707579">
        <w:rPr>
          <w:lang w:val="en-GB"/>
        </w:rPr>
        <w:t>The Contractor needs to ensure order, discipline and professional responsibility of all employees on the construction sites. Work and residence must be restricted exclusively to the construction works zone and damage to private property, land and crops must be avoided. The Contractor shall provide regular contact with the local population representatives (local community council) to enable information exchange or find solutions to possible disputes (originating from violation of ownership rights, damage caused during construction works, etc.).</w:t>
      </w:r>
    </w:p>
    <w:p w14:paraId="2F09A041" w14:textId="77777777" w:rsidR="00F24716" w:rsidRPr="00707579" w:rsidRDefault="00F24716" w:rsidP="00F24716">
      <w:pPr>
        <w:autoSpaceDE w:val="0"/>
        <w:autoSpaceDN w:val="0"/>
        <w:adjustRightInd w:val="0"/>
        <w:spacing w:beforeLines="60" w:before="144" w:afterLines="60" w:after="144"/>
        <w:rPr>
          <w:rFonts w:cs="Arial"/>
          <w:iCs/>
          <w:u w:val="single"/>
          <w:lang w:val="en-GB"/>
        </w:rPr>
      </w:pPr>
      <w:r w:rsidRPr="00707579">
        <w:rPr>
          <w:rFonts w:cs="Arial"/>
          <w:iCs/>
          <w:u w:val="single"/>
          <w:lang w:val="en-GB"/>
        </w:rPr>
        <w:t>Supply and Transport of Materials</w:t>
      </w:r>
    </w:p>
    <w:p w14:paraId="1F55BA74" w14:textId="77777777" w:rsidR="00F24716" w:rsidRPr="00707579" w:rsidRDefault="00F24716" w:rsidP="00F24716">
      <w:pPr>
        <w:pStyle w:val="Normal1"/>
        <w:rPr>
          <w:lang w:val="en-GB"/>
        </w:rPr>
      </w:pPr>
      <w:r w:rsidRPr="00707579">
        <w:rPr>
          <w:lang w:val="en-GB"/>
        </w:rPr>
        <w:t>When purchasing materials for the construction of irrigation systems and reservoir rehabilitation, the Contractor shall select the manufacturer/supplier who performs in compliance with the valid environmental permits, if required pursuant to the Law on Environmental Protection of the Federation of B&amp;H, or other environmental standards recognized in Bosnia and Herzegovina/or EU.</w:t>
      </w:r>
    </w:p>
    <w:p w14:paraId="36DEA9A4" w14:textId="77777777" w:rsidR="00F24716" w:rsidRPr="00707579" w:rsidRDefault="00F24716" w:rsidP="00F24716">
      <w:pPr>
        <w:pStyle w:val="Normal1"/>
        <w:rPr>
          <w:lang w:val="en-GB"/>
        </w:rPr>
      </w:pPr>
      <w:r w:rsidRPr="00707579">
        <w:rPr>
          <w:lang w:val="en-GB"/>
        </w:rPr>
        <w:t>Aiming at prevention of dust emissions, the Contractor shall transport asphalt, gravel, stone, earth and other material in trucks provided with tarpaulin covers. Transport of stone and gravel shall be carried out in moist condition. Driving speed shall not exceed 30 km/h. The Contractor shall avoid unnecessary driving of vehicles.</w:t>
      </w:r>
    </w:p>
    <w:p w14:paraId="65DA8517" w14:textId="77777777" w:rsidR="00F24716" w:rsidRPr="00707579" w:rsidRDefault="00F24716" w:rsidP="00F24716">
      <w:pPr>
        <w:autoSpaceDE w:val="0"/>
        <w:autoSpaceDN w:val="0"/>
        <w:adjustRightInd w:val="0"/>
        <w:spacing w:beforeLines="60" w:before="144" w:afterLines="60" w:after="144"/>
        <w:rPr>
          <w:rFonts w:cs="Arial"/>
          <w:iCs/>
          <w:u w:val="single"/>
          <w:lang w:val="en-GB"/>
        </w:rPr>
      </w:pPr>
    </w:p>
    <w:p w14:paraId="0B30B001" w14:textId="77777777" w:rsidR="00F24716" w:rsidRPr="00707579" w:rsidRDefault="00F24716" w:rsidP="00F24716">
      <w:pPr>
        <w:autoSpaceDE w:val="0"/>
        <w:autoSpaceDN w:val="0"/>
        <w:adjustRightInd w:val="0"/>
        <w:spacing w:beforeLines="60" w:before="144" w:afterLines="60" w:after="144"/>
        <w:rPr>
          <w:rFonts w:cs="Arial"/>
          <w:iCs/>
          <w:u w:val="single"/>
          <w:lang w:val="en-GB"/>
        </w:rPr>
      </w:pPr>
    </w:p>
    <w:p w14:paraId="171EC695" w14:textId="77777777" w:rsidR="00F24716" w:rsidRPr="00707579" w:rsidRDefault="00F24716" w:rsidP="00F24716">
      <w:pPr>
        <w:autoSpaceDE w:val="0"/>
        <w:autoSpaceDN w:val="0"/>
        <w:adjustRightInd w:val="0"/>
        <w:spacing w:beforeLines="60" w:before="144" w:afterLines="60" w:after="144"/>
        <w:rPr>
          <w:rFonts w:cs="Arial"/>
          <w:iCs/>
          <w:u w:val="single"/>
          <w:lang w:val="en-GB"/>
        </w:rPr>
      </w:pPr>
      <w:r w:rsidRPr="00707579">
        <w:rPr>
          <w:rFonts w:cs="Arial"/>
          <w:iCs/>
          <w:u w:val="single"/>
          <w:lang w:val="en-GB"/>
        </w:rPr>
        <w:lastRenderedPageBreak/>
        <w:t>Construction Site Organization</w:t>
      </w:r>
    </w:p>
    <w:p w14:paraId="12B4F8FB" w14:textId="77777777" w:rsidR="00F24716" w:rsidRPr="00707579" w:rsidRDefault="00F24716" w:rsidP="00F24716">
      <w:pPr>
        <w:pStyle w:val="Normal1"/>
        <w:rPr>
          <w:lang w:val="en-GB"/>
        </w:rPr>
      </w:pPr>
      <w:r w:rsidRPr="00707579">
        <w:rPr>
          <w:lang w:val="en-GB"/>
        </w:rPr>
        <w:t>Construction should start (if possible) at the time of the year when dry soil advantages can be utilized, i.e. when compacting and degradation throughout the works are minimum.</w:t>
      </w:r>
    </w:p>
    <w:p w14:paraId="43C06729" w14:textId="77777777" w:rsidR="00F24716" w:rsidRPr="00707579" w:rsidRDefault="00F24716" w:rsidP="00F24716">
      <w:pPr>
        <w:pStyle w:val="Normal1"/>
        <w:rPr>
          <w:lang w:val="en-GB"/>
        </w:rPr>
      </w:pPr>
      <w:r w:rsidRPr="00707579">
        <w:rPr>
          <w:lang w:val="en-GB"/>
        </w:rPr>
        <w:t>Adequate machines and/or protection plates shall be used to prevent compaction during soil removal, for example with rails or low pressure pneumatics on locations implying compaction possibility. Adequate procedures for separate removal, handling, storage and replacement of humus and subsoil shall be applied.</w:t>
      </w:r>
    </w:p>
    <w:p w14:paraId="47426FA7" w14:textId="77777777" w:rsidR="00F24716" w:rsidRPr="00707579" w:rsidRDefault="00F24716" w:rsidP="00F24716">
      <w:pPr>
        <w:pStyle w:val="Normal1"/>
        <w:rPr>
          <w:lang w:val="en-GB"/>
        </w:rPr>
      </w:pPr>
      <w:r w:rsidRPr="00707579">
        <w:rPr>
          <w:lang w:val="en-GB"/>
        </w:rPr>
        <w:t>The contractor shall establish temporary disposal sites for construction materials; provide space for rinsing of concrete pumps and mixers, as well as space for washing of vehicle tires with adequate cleaning agent. Temporary disposal sites for excavation material (topsoil) shall be reduced to maximum 2 m of height, in order to prevent compaction caused by the soil weight, and the storage time is to be reduced to minimum.</w:t>
      </w:r>
    </w:p>
    <w:p w14:paraId="5AC238C0" w14:textId="77777777" w:rsidR="00F24716" w:rsidRPr="00707579" w:rsidRDefault="00F24716" w:rsidP="00F24716">
      <w:pPr>
        <w:pStyle w:val="Normal1"/>
        <w:rPr>
          <w:lang w:val="en-GB"/>
        </w:rPr>
      </w:pPr>
      <w:r w:rsidRPr="00707579">
        <w:rPr>
          <w:lang w:val="en-GB"/>
        </w:rPr>
        <w:t>The Contractor shall ensure that all construction equipment has been licensed and approved in accordance with local regulations, and if possible, certified in compliance with the EU standards.</w:t>
      </w:r>
    </w:p>
    <w:p w14:paraId="68080AD8" w14:textId="77777777" w:rsidR="00F24716" w:rsidRPr="00707579" w:rsidRDefault="00F24716" w:rsidP="00F24716">
      <w:pPr>
        <w:pStyle w:val="Normal1"/>
        <w:rPr>
          <w:lang w:val="en-GB"/>
        </w:rPr>
      </w:pPr>
      <w:r w:rsidRPr="00707579">
        <w:rPr>
          <w:lang w:val="en-GB"/>
        </w:rPr>
        <w:t>The Contractor shall use modern machines and vehicles that meet environmental standards in terms of emission of harmful gases (complete combustion). The Contractor shall also use filters for reduction of emissions of soot particles, and fuel with favorable chemical structure (low sulphur content) and efficient/safe decantation.</w:t>
      </w:r>
    </w:p>
    <w:p w14:paraId="1794EC4B" w14:textId="77777777" w:rsidR="00F24716" w:rsidRPr="00707579" w:rsidRDefault="00F24716" w:rsidP="00F24716">
      <w:pPr>
        <w:pStyle w:val="Normal1"/>
        <w:rPr>
          <w:lang w:val="en-GB"/>
        </w:rPr>
      </w:pPr>
      <w:r w:rsidRPr="00707579">
        <w:rPr>
          <w:lang w:val="en-GB"/>
        </w:rPr>
        <w:t>The Contractor shall use modern machines and vehicles producing noise (engines, exhaust system). This mainly entails the supply of new machines or measures for installation of additional sound insulation, as well as constant maintenance. In addition, it is recommended that the machines operate only in the period from 7 a.m. – 5 p.m. in all sections of the route distanced less than 60 m from the nearest residential facility.</w:t>
      </w:r>
    </w:p>
    <w:p w14:paraId="4739BB55" w14:textId="77777777" w:rsidR="00F24716" w:rsidRPr="00707579" w:rsidRDefault="00F24716" w:rsidP="00F24716">
      <w:pPr>
        <w:pStyle w:val="Normal1"/>
        <w:rPr>
          <w:lang w:val="en-GB"/>
        </w:rPr>
      </w:pPr>
      <w:r w:rsidRPr="00707579">
        <w:rPr>
          <w:lang w:val="en-GB"/>
        </w:rPr>
        <w:t>The Contractor shall use biodegradable lubricants and gear oils. Maintenance, filling and cleaning of machines must be carried out off the site and outside the area applying surface water.</w:t>
      </w:r>
    </w:p>
    <w:p w14:paraId="0CD48DAA" w14:textId="77777777" w:rsidR="00F24716" w:rsidRPr="00707579" w:rsidRDefault="00F24716" w:rsidP="00F24716">
      <w:pPr>
        <w:pStyle w:val="Normal1"/>
        <w:rPr>
          <w:lang w:val="en-GB"/>
        </w:rPr>
      </w:pPr>
      <w:r w:rsidRPr="00707579">
        <w:rPr>
          <w:lang w:val="en-GB"/>
        </w:rPr>
        <w:t>The Contractor shall specify and follow control measures for the dust generated throughout equipment handling and/or rehabilitation works. The Contractor must submit the plan proposing material transport roads, and shall also provide statements on the proposed dust control method in places where transport through the settlements is unavoidable.</w:t>
      </w:r>
    </w:p>
    <w:p w14:paraId="514B67CE" w14:textId="77777777" w:rsidR="00F24716" w:rsidRPr="00707579" w:rsidRDefault="00F24716" w:rsidP="00F24716">
      <w:pPr>
        <w:pStyle w:val="Normal1"/>
        <w:rPr>
          <w:lang w:val="en-GB"/>
        </w:rPr>
      </w:pPr>
      <w:r w:rsidRPr="00707579">
        <w:rPr>
          <w:lang w:val="en-GB"/>
        </w:rPr>
        <w:t>Develop construction site organization design with appropriate solutions for drainage and treatment of sanitary wastewater, as well as storm water, from the construction site zone. Use appropriate sewage systems to discharge wastewater from the site, and if necessary, collect it in waterproof tanks and treat it pursuant to the prescribed method (whether on-site, or at a remote location) prior to the discharge into the recipient or the urban sewage system.</w:t>
      </w:r>
    </w:p>
    <w:p w14:paraId="54DA3AC0" w14:textId="77777777" w:rsidR="00F24716" w:rsidRPr="00707579" w:rsidRDefault="00F24716" w:rsidP="00F24716">
      <w:pPr>
        <w:pStyle w:val="Normal1"/>
        <w:rPr>
          <w:lang w:val="en-GB"/>
        </w:rPr>
      </w:pPr>
      <w:r w:rsidRPr="00707579">
        <w:rPr>
          <w:lang w:val="en-GB"/>
        </w:rPr>
        <w:t>The Contractor shall ensure that machines and vehicles parking lots as well as labor accommodation containers are not located inside the forest areas, and do not impact watercourses or affect endangered flora and fauna.</w:t>
      </w:r>
    </w:p>
    <w:p w14:paraId="530CCDB0" w14:textId="77777777" w:rsidR="00F24716" w:rsidRPr="00707579" w:rsidRDefault="00F24716" w:rsidP="00F24716">
      <w:pPr>
        <w:pStyle w:val="Normal1"/>
        <w:rPr>
          <w:lang w:val="en-GB"/>
        </w:rPr>
      </w:pPr>
      <w:r w:rsidRPr="00707579">
        <w:rPr>
          <w:lang w:val="en-GB"/>
        </w:rPr>
        <w:t>The Contractor shall ensure protection of areas sensitive to erosion by means of stabilization agents (temporary banks, fences, ditches) and replanting upon the completion of construction works.</w:t>
      </w:r>
    </w:p>
    <w:p w14:paraId="2D3BAF08" w14:textId="77777777" w:rsidR="00F24716" w:rsidRPr="00707579" w:rsidRDefault="00F24716" w:rsidP="00F24716">
      <w:pPr>
        <w:autoSpaceDE w:val="0"/>
        <w:autoSpaceDN w:val="0"/>
        <w:adjustRightInd w:val="0"/>
        <w:spacing w:beforeLines="60" w:before="144" w:afterLines="60" w:after="144"/>
        <w:rPr>
          <w:rFonts w:cs="Arial"/>
          <w:iCs/>
          <w:u w:val="single"/>
          <w:lang w:val="en-GB"/>
        </w:rPr>
      </w:pPr>
      <w:r w:rsidRPr="00707579">
        <w:rPr>
          <w:rFonts w:cs="Arial"/>
          <w:iCs/>
          <w:u w:val="single"/>
          <w:lang w:val="en-GB"/>
        </w:rPr>
        <w:t>Execution of Construction Works</w:t>
      </w:r>
    </w:p>
    <w:p w14:paraId="65B6946E" w14:textId="77777777" w:rsidR="00F24716" w:rsidRPr="00707579" w:rsidRDefault="00F24716" w:rsidP="00F24716">
      <w:pPr>
        <w:pStyle w:val="Normal1"/>
        <w:rPr>
          <w:lang w:val="en-GB"/>
        </w:rPr>
      </w:pPr>
      <w:r w:rsidRPr="00707579">
        <w:rPr>
          <w:lang w:val="en-GB"/>
        </w:rPr>
        <w:t>In order not to endanger the land stability, in unstable or conditionally stable terrains, construction works shall be carried out in shorter intervals.</w:t>
      </w:r>
    </w:p>
    <w:p w14:paraId="28692797" w14:textId="77777777" w:rsidR="00F24716" w:rsidRPr="00707579" w:rsidRDefault="00F24716" w:rsidP="00F24716">
      <w:pPr>
        <w:pStyle w:val="Normal1"/>
        <w:rPr>
          <w:lang w:val="en-GB"/>
        </w:rPr>
      </w:pPr>
      <w:r w:rsidRPr="00707579">
        <w:rPr>
          <w:lang w:val="en-GB"/>
        </w:rPr>
        <w:lastRenderedPageBreak/>
        <w:t>During earthworks, humus layer shall be deposited in piles not exceeding 2 m in height and protected from pollution to maintain its fertility.</w:t>
      </w:r>
    </w:p>
    <w:p w14:paraId="65208759" w14:textId="77777777" w:rsidR="00F24716" w:rsidRPr="00707579" w:rsidRDefault="00F24716" w:rsidP="00F24716">
      <w:pPr>
        <w:pStyle w:val="Normal1"/>
        <w:rPr>
          <w:lang w:val="en-GB"/>
        </w:rPr>
      </w:pPr>
      <w:r w:rsidRPr="00707579">
        <w:rPr>
          <w:lang w:val="en-GB"/>
        </w:rPr>
        <w:t>In order to reduce adverse impacts on the river and river banks to the minimum, construction activities located in or near surface water bodies, shall be carried out during low water season, or most often in the period from July to September. It is recommended to take this into account during the preparation of the activity timetable.</w:t>
      </w:r>
    </w:p>
    <w:p w14:paraId="2BF543B7" w14:textId="77777777" w:rsidR="00F24716" w:rsidRPr="00707579" w:rsidRDefault="00F24716" w:rsidP="00F24716">
      <w:pPr>
        <w:pStyle w:val="Normal1"/>
        <w:rPr>
          <w:lang w:val="en-GB"/>
        </w:rPr>
      </w:pPr>
      <w:r w:rsidRPr="00707579">
        <w:rPr>
          <w:lang w:val="en-GB"/>
        </w:rPr>
        <w:t>All manipulations with oil and its derivatives in the process of construction and supply of machinery shall be performed with maximum protection measures to avoid spillages. All packaging for oil and other oil derivatives must be collected and transported to the controlled Contractor’s landfill, and further disposed by the competent municipal enterprise. In case of accidents, fuel or lubricant spillages in the environment, urgent interventions pursuant to the procedures for the discharge of fuel and lubricants are required.</w:t>
      </w:r>
    </w:p>
    <w:p w14:paraId="7B3389E9" w14:textId="77777777" w:rsidR="00F24716" w:rsidRPr="00707579" w:rsidRDefault="00F24716" w:rsidP="00F24716">
      <w:pPr>
        <w:pStyle w:val="Normal1"/>
        <w:rPr>
          <w:lang w:val="en-GB"/>
        </w:rPr>
      </w:pPr>
      <w:r w:rsidRPr="00707579">
        <w:rPr>
          <w:lang w:val="en-GB"/>
        </w:rPr>
        <w:t>Washing of machines and vehicles shall not be carried out within the construction works zone.</w:t>
      </w:r>
    </w:p>
    <w:p w14:paraId="033EA5F6" w14:textId="77777777" w:rsidR="00F24716" w:rsidRPr="00707579" w:rsidRDefault="00F24716" w:rsidP="00F24716">
      <w:pPr>
        <w:pStyle w:val="Normal1"/>
        <w:rPr>
          <w:lang w:val="en-GB"/>
        </w:rPr>
      </w:pPr>
      <w:r w:rsidRPr="00707579">
        <w:rPr>
          <w:lang w:val="en-GB"/>
        </w:rPr>
        <w:t>Wastewater from the on-site toilets shall not be discharged into the ground or water streams.</w:t>
      </w:r>
    </w:p>
    <w:p w14:paraId="15717AA7" w14:textId="77777777" w:rsidR="00F24716" w:rsidRPr="00707579" w:rsidRDefault="00F24716" w:rsidP="00F24716">
      <w:pPr>
        <w:pStyle w:val="Normal1"/>
        <w:rPr>
          <w:lang w:val="en-GB"/>
        </w:rPr>
      </w:pPr>
      <w:r w:rsidRPr="00707579">
        <w:rPr>
          <w:lang w:val="en-GB"/>
        </w:rPr>
        <w:t>Waste management shall comply with the Waste Management Plan (details given below).</w:t>
      </w:r>
    </w:p>
    <w:p w14:paraId="3D7B198F" w14:textId="77777777" w:rsidR="00F24716" w:rsidRPr="00707579" w:rsidRDefault="00F24716" w:rsidP="00F24716">
      <w:pPr>
        <w:pStyle w:val="Normal1"/>
        <w:rPr>
          <w:lang w:val="en-GB"/>
        </w:rPr>
      </w:pPr>
      <w:r w:rsidRPr="00707579">
        <w:rPr>
          <w:lang w:val="en-GB"/>
        </w:rPr>
        <w:t>Deposition of excavated material and any other solid waste in water bodies shall be forbidden.</w:t>
      </w:r>
    </w:p>
    <w:p w14:paraId="369058F8" w14:textId="77777777" w:rsidR="00F24716" w:rsidRPr="00707579" w:rsidRDefault="00F24716" w:rsidP="00F24716">
      <w:pPr>
        <w:pStyle w:val="Normal1"/>
        <w:rPr>
          <w:lang w:val="en-GB"/>
        </w:rPr>
      </w:pPr>
      <w:r w:rsidRPr="00707579">
        <w:rPr>
          <w:lang w:val="en-GB"/>
        </w:rPr>
        <w:t>Driving machines inside rivers, streams, or onto their banks should not be allowed except in situations when it cannot be avoided due to construction of a special structure.</w:t>
      </w:r>
    </w:p>
    <w:p w14:paraId="5AB1E9A6" w14:textId="77777777" w:rsidR="00F24716" w:rsidRPr="00707579" w:rsidRDefault="00F24716" w:rsidP="00F24716">
      <w:pPr>
        <w:pStyle w:val="Normal1"/>
        <w:rPr>
          <w:lang w:val="en-GB"/>
        </w:rPr>
      </w:pPr>
      <w:r w:rsidRPr="00707579">
        <w:rPr>
          <w:lang w:val="en-GB"/>
        </w:rPr>
        <w:t>River bed bottoms shall be protected and not completely blocked during trenching in order to protect existing water-corridors for uninterrupted communication between the species living at the bottom and the species freely swimming in the water. Further natural restoration of existing banks is to be ensured through covering damaged areas with suitable vegetation.</w:t>
      </w:r>
    </w:p>
    <w:p w14:paraId="765D710C" w14:textId="77777777" w:rsidR="00F24716" w:rsidRPr="00707579" w:rsidRDefault="00F24716" w:rsidP="00F24716">
      <w:pPr>
        <w:pStyle w:val="Normal1"/>
        <w:rPr>
          <w:lang w:val="en-GB"/>
        </w:rPr>
      </w:pPr>
      <w:r w:rsidRPr="00707579">
        <w:rPr>
          <w:lang w:val="en-GB"/>
        </w:rPr>
        <w:t>The Contractor shall implement adequate traffic control measures, in accordance with the law, during the Contract duration, and the measures must first be approved by the Supervision Engineer. Traffic safety management measures shall include temporary illumination and adequate signalization during trenching and rehabilitation works.</w:t>
      </w:r>
    </w:p>
    <w:p w14:paraId="79C6E133" w14:textId="77777777" w:rsidR="00F24716" w:rsidRPr="00707579" w:rsidRDefault="00F24716" w:rsidP="00F24716">
      <w:pPr>
        <w:pStyle w:val="Normal1"/>
        <w:rPr>
          <w:lang w:val="en-GB"/>
        </w:rPr>
      </w:pPr>
      <w:r w:rsidRPr="00707579">
        <w:rPr>
          <w:lang w:val="en-GB"/>
        </w:rPr>
        <w:t>The Contractor needs to appoint permanent staff to be engaged on traffic safety issues, and be responsible for the implementation of traffic safety measures and traffic measures  prescribed by the national laws, including: (I) inspection of the condition and position of the equipment for traffic control in use; (II) design review – part related to traffic control equipment necessary to provide safe and efficient traffic flow; (III) correction of all traffic deficiencies where applicable; (IV) inspection of work sites, equipment handling and storage, material handling and storage related to traffic safety.</w:t>
      </w:r>
    </w:p>
    <w:p w14:paraId="5DBA6DDE" w14:textId="77777777" w:rsidR="00F24716" w:rsidRPr="00707579" w:rsidRDefault="00F24716" w:rsidP="00F24716">
      <w:pPr>
        <w:pStyle w:val="Normal1"/>
        <w:rPr>
          <w:lang w:val="en-GB"/>
        </w:rPr>
      </w:pPr>
      <w:r w:rsidRPr="00707579">
        <w:rPr>
          <w:lang w:val="en-GB"/>
        </w:rPr>
        <w:t>The Contractor shall not leave trenches unattended and shall fence and signalize all open trenches to prevent accidents.</w:t>
      </w:r>
    </w:p>
    <w:p w14:paraId="5415BFBB" w14:textId="77777777" w:rsidR="00F24716" w:rsidRPr="00707579" w:rsidRDefault="00F24716" w:rsidP="00F24716">
      <w:pPr>
        <w:autoSpaceDE w:val="0"/>
        <w:autoSpaceDN w:val="0"/>
        <w:adjustRightInd w:val="0"/>
        <w:spacing w:beforeLines="60" w:before="144" w:afterLines="60" w:after="144"/>
        <w:rPr>
          <w:rFonts w:cs="Arial"/>
          <w:iCs/>
          <w:u w:val="single"/>
          <w:lang w:val="en-GB"/>
        </w:rPr>
      </w:pPr>
      <w:r w:rsidRPr="00707579">
        <w:rPr>
          <w:rFonts w:cs="Arial"/>
          <w:iCs/>
          <w:u w:val="single"/>
          <w:lang w:val="en-GB"/>
        </w:rPr>
        <w:t>Organization of Construction Site after Completion of Works</w:t>
      </w:r>
    </w:p>
    <w:p w14:paraId="616939DB" w14:textId="77777777" w:rsidR="00F24716" w:rsidRPr="00707579" w:rsidRDefault="00F24716" w:rsidP="00F24716">
      <w:pPr>
        <w:pStyle w:val="Normal1"/>
        <w:rPr>
          <w:lang w:val="en-GB"/>
        </w:rPr>
      </w:pPr>
      <w:r w:rsidRPr="00707579">
        <w:rPr>
          <w:lang w:val="en-GB"/>
        </w:rPr>
        <w:t>The Contractor must also remove all special structures and sites used to support construction works including temporary buildings and their foundations, temporary installations (electric power, water, sewage) and equipment (sedimentation tank), temporary roads reinstatement (especially in the forest area and on private properties) and working plateaus reinstatement, removal of fences, signs and notices.</w:t>
      </w:r>
    </w:p>
    <w:p w14:paraId="1CDD66FE" w14:textId="77777777" w:rsidR="00F24716" w:rsidRPr="00707579" w:rsidRDefault="00F24716" w:rsidP="00F24716">
      <w:pPr>
        <w:pStyle w:val="Normal1"/>
        <w:rPr>
          <w:lang w:val="en-GB"/>
        </w:rPr>
      </w:pPr>
      <w:r w:rsidRPr="00707579">
        <w:rPr>
          <w:lang w:val="en-GB"/>
        </w:rPr>
        <w:t>The Contractor shall remove all construction waste.</w:t>
      </w:r>
    </w:p>
    <w:p w14:paraId="74C4EF58" w14:textId="77777777" w:rsidR="00F24716" w:rsidRPr="00707579" w:rsidRDefault="00F24716" w:rsidP="00F24716">
      <w:pPr>
        <w:pStyle w:val="Normal1"/>
        <w:rPr>
          <w:lang w:val="en-GB"/>
        </w:rPr>
      </w:pPr>
      <w:r w:rsidRPr="00707579">
        <w:rPr>
          <w:lang w:val="en-GB"/>
        </w:rPr>
        <w:t>All construction sites and other influential areas affected by construction activities shall be reinstated depending on the future land use.</w:t>
      </w:r>
    </w:p>
    <w:p w14:paraId="421EF157" w14:textId="77777777" w:rsidR="00F24716" w:rsidRPr="00707579" w:rsidRDefault="00F24716" w:rsidP="00F24716">
      <w:pPr>
        <w:pStyle w:val="Normal1"/>
        <w:rPr>
          <w:lang w:val="en-GB"/>
        </w:rPr>
      </w:pPr>
      <w:r w:rsidRPr="00707579">
        <w:rPr>
          <w:lang w:val="en-GB"/>
        </w:rPr>
        <w:lastRenderedPageBreak/>
        <w:t>Reinstatement activities shall start immediately after pipe burying.</w:t>
      </w:r>
    </w:p>
    <w:p w14:paraId="381D5F83" w14:textId="77777777" w:rsidR="00F24716" w:rsidRPr="00707579" w:rsidRDefault="00F24716" w:rsidP="00F24716">
      <w:pPr>
        <w:pStyle w:val="Normal1"/>
        <w:rPr>
          <w:lang w:val="en-GB"/>
        </w:rPr>
      </w:pPr>
      <w:r w:rsidRPr="00707579">
        <w:rPr>
          <w:lang w:val="en-GB"/>
        </w:rPr>
        <w:t>Construction area shall be seeded with species preserved in topsoil and supplemented by adequate material if needed.</w:t>
      </w:r>
    </w:p>
    <w:p w14:paraId="59E5F450" w14:textId="77777777" w:rsidR="00F24716" w:rsidRPr="00707579" w:rsidRDefault="00F24716" w:rsidP="00F24716">
      <w:pPr>
        <w:pStyle w:val="Normal1"/>
        <w:rPr>
          <w:lang w:val="en-GB"/>
        </w:rPr>
      </w:pPr>
      <w:r w:rsidRPr="00707579">
        <w:rPr>
          <w:lang w:val="en-GB"/>
        </w:rPr>
        <w:t>Agricultural areas shall be returned to a state suitable for landowners to re-plant their own seed crops.</w:t>
      </w:r>
    </w:p>
    <w:p w14:paraId="0C8D5984" w14:textId="77777777" w:rsidR="008D0407" w:rsidRPr="00707579" w:rsidRDefault="008D0407" w:rsidP="008D0407">
      <w:pPr>
        <w:rPr>
          <w:lang w:val="en-GB"/>
        </w:rPr>
      </w:pPr>
    </w:p>
    <w:p w14:paraId="25AFC976" w14:textId="77777777" w:rsidR="008D0407" w:rsidRPr="00707579" w:rsidRDefault="008D0407" w:rsidP="008D0407">
      <w:pPr>
        <w:rPr>
          <w:lang w:val="en-GB"/>
        </w:rPr>
      </w:pPr>
      <w:r w:rsidRPr="00707579">
        <w:rPr>
          <w:lang w:val="en-GB"/>
        </w:rPr>
        <w:br w:type="page"/>
      </w:r>
    </w:p>
    <w:p w14:paraId="63D089A9" w14:textId="2CF80079" w:rsidR="008D0407" w:rsidRPr="00707579" w:rsidRDefault="00F24716" w:rsidP="008D0407">
      <w:pPr>
        <w:jc w:val="right"/>
        <w:rPr>
          <w:rFonts w:eastAsiaTheme="majorEastAsia" w:cstheme="majorBidi"/>
          <w:b/>
          <w:color w:val="1F497D" w:themeColor="text2"/>
          <w:spacing w:val="5"/>
          <w:kern w:val="28"/>
          <w:sz w:val="32"/>
          <w:szCs w:val="32"/>
          <w:lang w:val="en-GB"/>
        </w:rPr>
      </w:pPr>
      <w:r w:rsidRPr="00707579">
        <w:rPr>
          <w:rFonts w:eastAsiaTheme="majorEastAsia" w:cstheme="majorBidi"/>
          <w:b/>
          <w:color w:val="1F497D" w:themeColor="text2"/>
          <w:spacing w:val="5"/>
          <w:kern w:val="28"/>
          <w:sz w:val="32"/>
          <w:szCs w:val="32"/>
          <w:lang w:val="en-GB"/>
        </w:rPr>
        <w:lastRenderedPageBreak/>
        <w:t>ANNEX 2. WASTE MANAGEMENT PLAN</w:t>
      </w:r>
    </w:p>
    <w:p w14:paraId="74AA51D0" w14:textId="77777777" w:rsidR="00F24716" w:rsidRPr="00707579" w:rsidRDefault="00F24716" w:rsidP="00F24716">
      <w:pPr>
        <w:pStyle w:val="Normal1"/>
        <w:numPr>
          <w:ilvl w:val="0"/>
          <w:numId w:val="0"/>
        </w:numPr>
        <w:rPr>
          <w:b/>
          <w:lang w:val="en-GB"/>
        </w:rPr>
      </w:pPr>
      <w:r w:rsidRPr="00707579">
        <w:rPr>
          <w:b/>
          <w:lang w:val="en-GB"/>
        </w:rPr>
        <w:t xml:space="preserve">1. </w:t>
      </w:r>
      <w:r w:rsidRPr="00707579">
        <w:rPr>
          <w:rStyle w:val="Strong"/>
          <w:lang w:val="en-GB"/>
        </w:rPr>
        <w:t>INTRODUCTION</w:t>
      </w:r>
    </w:p>
    <w:p w14:paraId="45119AA3" w14:textId="77777777" w:rsidR="00F24716" w:rsidRPr="00707579" w:rsidRDefault="00F24716" w:rsidP="00F24716">
      <w:pPr>
        <w:rPr>
          <w:rFonts w:cs="Arial"/>
          <w:lang w:val="en-GB"/>
        </w:rPr>
      </w:pPr>
      <w:bookmarkStart w:id="216" w:name="_Toc189109805"/>
      <w:bookmarkStart w:id="217" w:name="_Toc223075410"/>
    </w:p>
    <w:p w14:paraId="4F6645A4" w14:textId="7D44747F" w:rsidR="00F24716" w:rsidRPr="00707579" w:rsidRDefault="00F24716" w:rsidP="00F24716">
      <w:pPr>
        <w:spacing w:after="120"/>
        <w:rPr>
          <w:rFonts w:cs="Arial"/>
          <w:lang w:val="en-GB"/>
        </w:rPr>
      </w:pPr>
      <w:r w:rsidRPr="00707579">
        <w:rPr>
          <w:rFonts w:cs="Arial"/>
          <w:lang w:val="en-GB"/>
        </w:rPr>
        <w:t>Waste management refers to the implementation of the prescribed waste handling measures including collection, transportation, storage, re-use and disposal of wastes, as well as the control over these activities. Pursuant to the provisions of the Law on Waste Management (“Official Gazette of FB&amp;H”, no. 33/03, Article 3 and 19), the operator of the installations requiring environmental permits produces the Waste Management Plan. Although this infrastructure project does not require environmental permitting, due to the possibility of waste generation and significant environmental impacts in the construction and operation phases, this Plan has been created. On the other hand, the Contractor is obliged to prepare the Construction Site Management Plan, according to the Decree on Construction Site, Obligatory Documentation on Construction Site and Construction Participants (Official Gazette of the Federation of BiH, No. 48/09, 75/09, 93/12, 74/13, 89/14, 99/14 and 53/15). This plan should also include waste management at the construction stage. In accordance with the previous experience and practice of drafting environmental documentation for irrigation and reconstruction projects, the consultant has prepared a separate Waste Management Plan for the phases of construction and operation of the system.</w:t>
      </w:r>
    </w:p>
    <w:p w14:paraId="218A8A09" w14:textId="77777777" w:rsidR="00F24716" w:rsidRPr="00707579" w:rsidRDefault="00F24716" w:rsidP="00F24716">
      <w:pPr>
        <w:spacing w:after="120"/>
        <w:rPr>
          <w:rFonts w:cs="Arial"/>
          <w:lang w:val="en-GB"/>
        </w:rPr>
      </w:pPr>
      <w:r w:rsidRPr="00707579">
        <w:rPr>
          <w:rFonts w:cs="Arial"/>
          <w:lang w:val="en-GB"/>
        </w:rPr>
        <w:t>Pursuant to the new Law on Amendments to the Law on Waste Management</w:t>
      </w:r>
      <w:r w:rsidRPr="00707579">
        <w:rPr>
          <w:rStyle w:val="FootnoteReference"/>
          <w:rFonts w:cs="Arial"/>
          <w:lang w:val="en-GB"/>
        </w:rPr>
        <w:footnoteReference w:id="18"/>
      </w:r>
      <w:r w:rsidRPr="00707579">
        <w:rPr>
          <w:rFonts w:cs="Arial"/>
          <w:lang w:val="en-GB"/>
        </w:rPr>
        <w:t xml:space="preserve"> (Article 19), Waste Management Plan must be updated every five years or after a change in operation. Furthermore, pursuant to Article 20, system operator, as a waste producer, must appoint a person responsible for waste management activities. The Plan development shall take into account provisions of the Regulations of Waste Categories with Lists (“Official Gazette of FB&amp;H”, no. 9/05) and the provisions of the Article 2 of the Regulations of the Requirements for the Transfer of Waste Management Liabilities from Producers and Vendors to the Waste Collection System Provider (“Official Gazette of FB&amp;H”, no. 9/05). </w:t>
      </w:r>
    </w:p>
    <w:p w14:paraId="5ADE2C7F" w14:textId="77777777" w:rsidR="00F24716" w:rsidRPr="00707579" w:rsidRDefault="00F24716" w:rsidP="00F24716">
      <w:pPr>
        <w:spacing w:after="120"/>
        <w:rPr>
          <w:rFonts w:cs="Arial"/>
          <w:lang w:val="en-GB"/>
        </w:rPr>
      </w:pPr>
      <w:r w:rsidRPr="00707579">
        <w:rPr>
          <w:rFonts w:cs="Arial"/>
          <w:lang w:val="en-GB"/>
        </w:rPr>
        <w:t>For the purpose of complete understanding of the concerned Plan, explanations of basic terms used, and compliant with the Law on Waste Management (“Official Gazette of FB&amp;H”, no. 33/03), are given below:</w:t>
      </w:r>
    </w:p>
    <w:p w14:paraId="185DEAF1" w14:textId="77777777" w:rsidR="00F24716" w:rsidRPr="00707579" w:rsidRDefault="00F24716" w:rsidP="00F24716">
      <w:pPr>
        <w:pStyle w:val="Normal1"/>
        <w:rPr>
          <w:lang w:val="en-GB"/>
        </w:rPr>
      </w:pPr>
      <w:bookmarkStart w:id="218" w:name="_Toc257791359"/>
      <w:bookmarkStart w:id="219" w:name="_Toc270599195"/>
      <w:bookmarkEnd w:id="216"/>
      <w:bookmarkEnd w:id="217"/>
      <w:r w:rsidRPr="00707579">
        <w:rPr>
          <w:lang w:val="en-GB"/>
        </w:rPr>
        <w:t>"waste" means any substance or object which the holder discards or intends or is required to discard; according to one of the categories included on the waste list constituted in the Regulations on Waste Categories with Lists (“Official Gazette of FB&amp;H”, no. 09/05);</w:t>
      </w:r>
    </w:p>
    <w:p w14:paraId="660ADB1E" w14:textId="77777777" w:rsidR="00F24716" w:rsidRPr="00707579" w:rsidRDefault="00F24716" w:rsidP="00F24716">
      <w:pPr>
        <w:pStyle w:val="Normal1"/>
        <w:rPr>
          <w:lang w:val="en-GB"/>
        </w:rPr>
      </w:pPr>
      <w:r w:rsidRPr="00707579">
        <w:rPr>
          <w:lang w:val="en-GB"/>
        </w:rPr>
        <w:t xml:space="preserve">"municipal waste" – is the waste from households and other waste, which by its nature or composition is similar to waste from households; </w:t>
      </w:r>
    </w:p>
    <w:p w14:paraId="4984F73F" w14:textId="77777777" w:rsidR="00F24716" w:rsidRPr="00707579" w:rsidRDefault="00F24716" w:rsidP="00F24716">
      <w:pPr>
        <w:pStyle w:val="Normal1"/>
        <w:rPr>
          <w:lang w:val="en-GB"/>
        </w:rPr>
      </w:pPr>
      <w:r w:rsidRPr="00707579">
        <w:rPr>
          <w:lang w:val="en-GB"/>
        </w:rPr>
        <w:t>“hazardous waste" – is any waste that is determined by a special regulation and has one or more features causing danger to human health and the environment by its origin, composition or concentration, as well as the waste include on the list as hazardous waste and regulated by an implementing regulation;</w:t>
      </w:r>
    </w:p>
    <w:p w14:paraId="0D0E1491" w14:textId="77777777" w:rsidR="00F24716" w:rsidRPr="00707579" w:rsidRDefault="00F24716" w:rsidP="00F24716">
      <w:pPr>
        <w:pStyle w:val="Normal1"/>
        <w:rPr>
          <w:lang w:val="en-GB"/>
        </w:rPr>
      </w:pPr>
      <w:r w:rsidRPr="00707579">
        <w:rPr>
          <w:lang w:val="en-GB"/>
        </w:rPr>
        <w:t>"non-hazardous waste” – is the waste not defined as "hazardous waste";</w:t>
      </w:r>
    </w:p>
    <w:p w14:paraId="7037A8A2" w14:textId="77777777" w:rsidR="00F24716" w:rsidRPr="00707579" w:rsidRDefault="00F24716" w:rsidP="00F24716">
      <w:pPr>
        <w:pStyle w:val="Normal1"/>
        <w:rPr>
          <w:lang w:val="en-GB"/>
        </w:rPr>
      </w:pPr>
      <w:r w:rsidRPr="00707579">
        <w:rPr>
          <w:lang w:val="en-GB"/>
        </w:rPr>
        <w:t>“inert waste” – is the waste that does not undergo any significant physical, chemical or biological transformations. It does not dissolve burn or otherwise physically or chemically react, biodegrade or adversely affect other matter it comes into contact with in a way likely to give rise to environmental pollution or harm to human health. Its total solubility, pollutant content and ecotoxicity of its leachate are insignificant and, in particular, do not endanger the quality of any surface water or groundwater;</w:t>
      </w:r>
    </w:p>
    <w:p w14:paraId="224D4444" w14:textId="77777777" w:rsidR="00F24716" w:rsidRPr="00707579" w:rsidRDefault="00F24716" w:rsidP="00F24716">
      <w:pPr>
        <w:pStyle w:val="Normal1"/>
        <w:rPr>
          <w:lang w:val="en-GB"/>
        </w:rPr>
      </w:pPr>
      <w:r w:rsidRPr="00707579">
        <w:rPr>
          <w:lang w:val="en-GB"/>
        </w:rPr>
        <w:t>"holder" means waste producer, or the person in possession of it;</w:t>
      </w:r>
    </w:p>
    <w:p w14:paraId="0940B076" w14:textId="2724B938" w:rsidR="00F24716" w:rsidRPr="00707579" w:rsidRDefault="00F24716" w:rsidP="00F24716">
      <w:pPr>
        <w:pStyle w:val="Normal1"/>
        <w:rPr>
          <w:lang w:val="en-GB"/>
        </w:rPr>
      </w:pPr>
      <w:r w:rsidRPr="00707579">
        <w:rPr>
          <w:lang w:val="en-GB"/>
        </w:rPr>
        <w:lastRenderedPageBreak/>
        <w:t>"producer" means anyone whose activities produce waste ("original producer") and/or anyone who carries out preliminary processing, mixing or other operations resulting in a change in the nature or in the concerned waste composition;</w:t>
      </w:r>
    </w:p>
    <w:p w14:paraId="11BE447C" w14:textId="77777777" w:rsidR="00F24716" w:rsidRPr="00707579" w:rsidRDefault="00F24716" w:rsidP="00F24716">
      <w:pPr>
        <w:pStyle w:val="Normal1"/>
        <w:rPr>
          <w:lang w:val="en-GB"/>
        </w:rPr>
      </w:pPr>
      <w:r w:rsidRPr="00707579">
        <w:rPr>
          <w:lang w:val="en-GB"/>
        </w:rPr>
        <w:t>"disposer’’ – is any person who delivers or disposes waste;</w:t>
      </w:r>
    </w:p>
    <w:p w14:paraId="4B560391" w14:textId="46362B37" w:rsidR="00F24716" w:rsidRPr="00707579" w:rsidRDefault="00F24716" w:rsidP="00F24716">
      <w:pPr>
        <w:pStyle w:val="Normal1"/>
        <w:rPr>
          <w:lang w:val="en-GB"/>
        </w:rPr>
      </w:pPr>
      <w:r w:rsidRPr="00707579">
        <w:rPr>
          <w:lang w:val="en-GB"/>
        </w:rPr>
        <w:t>"operator" means physical or legal entities empowered to carry out waste management;</w:t>
      </w:r>
    </w:p>
    <w:p w14:paraId="3DD3A632" w14:textId="77777777" w:rsidR="00F24716" w:rsidRPr="00707579" w:rsidRDefault="00F24716" w:rsidP="00F24716">
      <w:pPr>
        <w:pStyle w:val="Normal1"/>
        <w:rPr>
          <w:lang w:val="en-GB"/>
        </w:rPr>
      </w:pPr>
      <w:r w:rsidRPr="00707579">
        <w:rPr>
          <w:lang w:val="en-GB"/>
        </w:rPr>
        <w:t>"waste management" - means a system of activities and actions related to waste, including prevention of waste generation, reduction of waste quantity and its hazardous characteristics, waste treatment, planning and control activities and waste management processes, waste transport, establishment, operation, closure and maintenance of waste treatment devices after closure, monitoring, consulting and training related to business practices and waste management activities.</w:t>
      </w:r>
    </w:p>
    <w:p w14:paraId="7B9BA1CE" w14:textId="77777777" w:rsidR="00F24716" w:rsidRPr="00707579" w:rsidRDefault="00F24716" w:rsidP="00F24716">
      <w:pPr>
        <w:ind w:left="709"/>
        <w:contextualSpacing/>
        <w:rPr>
          <w:rFonts w:cs="Arial"/>
          <w:lang w:val="en-GB"/>
        </w:rPr>
      </w:pPr>
    </w:p>
    <w:p w14:paraId="1C9B4D48" w14:textId="77777777" w:rsidR="00F24716" w:rsidRPr="00707579" w:rsidRDefault="00F24716" w:rsidP="00F24716">
      <w:pPr>
        <w:rPr>
          <w:rFonts w:cs="Arial"/>
          <w:b/>
          <w:lang w:val="en-GB"/>
        </w:rPr>
      </w:pPr>
      <w:bookmarkStart w:id="220" w:name="_Toc282090788"/>
      <w:r w:rsidRPr="00707579">
        <w:rPr>
          <w:rFonts w:cs="Arial"/>
          <w:b/>
          <w:lang w:val="en-GB"/>
        </w:rPr>
        <w:t>2. WASTE MANAGEMENT IN THE CONSTRUCTION PHASE</w:t>
      </w:r>
    </w:p>
    <w:p w14:paraId="0CF076EF" w14:textId="77777777" w:rsidR="00F24716" w:rsidRPr="00707579" w:rsidRDefault="00F24716" w:rsidP="00F24716">
      <w:pPr>
        <w:rPr>
          <w:rFonts w:cs="Arial"/>
          <w:lang w:val="en-GB"/>
        </w:rPr>
      </w:pPr>
    </w:p>
    <w:p w14:paraId="000F7603" w14:textId="77777777" w:rsidR="00F24716" w:rsidRPr="00707579" w:rsidRDefault="00F24716" w:rsidP="00F24716">
      <w:pPr>
        <w:rPr>
          <w:rFonts w:cs="Arial"/>
          <w:b/>
          <w:lang w:val="en-GB"/>
        </w:rPr>
      </w:pPr>
      <w:r w:rsidRPr="00707579">
        <w:rPr>
          <w:rFonts w:cs="Arial"/>
          <w:b/>
          <w:lang w:val="en-GB"/>
        </w:rPr>
        <w:t xml:space="preserve">2.1 </w:t>
      </w:r>
      <w:bookmarkEnd w:id="218"/>
      <w:bookmarkEnd w:id="219"/>
      <w:bookmarkEnd w:id="220"/>
      <w:r w:rsidRPr="00707579">
        <w:rPr>
          <w:rFonts w:cs="Arial"/>
          <w:b/>
          <w:lang w:val="en-GB"/>
        </w:rPr>
        <w:t>Classification of Waste Occurred in the Construction Phase and Structure Removal</w:t>
      </w:r>
    </w:p>
    <w:p w14:paraId="6C2EF3A1" w14:textId="77777777" w:rsidR="00F24716" w:rsidRPr="00707579" w:rsidRDefault="00F24716" w:rsidP="00F24716">
      <w:pPr>
        <w:rPr>
          <w:rFonts w:cs="Arial"/>
          <w:lang w:val="en-GB"/>
        </w:rPr>
      </w:pPr>
    </w:p>
    <w:p w14:paraId="60455D93" w14:textId="34C81C2B" w:rsidR="00F24716" w:rsidRPr="00707579" w:rsidRDefault="00F24716" w:rsidP="00F24716">
      <w:pPr>
        <w:rPr>
          <w:rFonts w:cs="Arial"/>
          <w:lang w:val="en-GB"/>
        </w:rPr>
      </w:pPr>
      <w:r w:rsidRPr="00707579">
        <w:rPr>
          <w:rFonts w:cs="Arial"/>
          <w:lang w:val="en-GB"/>
        </w:rPr>
        <w:t xml:space="preserve">Classification list of all waste types that may arise during the preparation, planning and site closure in the construction phase and in the structure closing phase is given below. Guidelines for waste treatment, or collection, transportation, processing and removal </w:t>
      </w:r>
      <w:r w:rsidR="000B2F2E" w:rsidRPr="00707579">
        <w:rPr>
          <w:rFonts w:cs="Arial"/>
          <w:lang w:val="en-GB"/>
        </w:rPr>
        <w:t>methods</w:t>
      </w:r>
      <w:r w:rsidRPr="00707579">
        <w:rPr>
          <w:rFonts w:cs="Arial"/>
          <w:lang w:val="en-GB"/>
        </w:rPr>
        <w:t xml:space="preserve"> are given for each category below.</w:t>
      </w:r>
    </w:p>
    <w:p w14:paraId="6023C237" w14:textId="77777777" w:rsidR="00F24716" w:rsidRPr="00707579" w:rsidRDefault="00F24716" w:rsidP="00F24716">
      <w:pPr>
        <w:rPr>
          <w:rFonts w:cs="Arial"/>
          <w:lang w:val="en-GB"/>
        </w:rPr>
      </w:pPr>
    </w:p>
    <w:p w14:paraId="56DEB4CF" w14:textId="77777777" w:rsidR="00F24716" w:rsidRPr="00707579" w:rsidRDefault="00F24716" w:rsidP="00F24716">
      <w:pPr>
        <w:pStyle w:val="Caption"/>
        <w:spacing w:after="0"/>
        <w:rPr>
          <w:rFonts w:cs="Arial"/>
          <w:lang w:val="en-GB"/>
        </w:rPr>
      </w:pPr>
      <w:r w:rsidRPr="00707579">
        <w:rPr>
          <w:rFonts w:cs="Arial"/>
          <w:lang w:val="en-GB"/>
        </w:rPr>
        <w:t>Classification of Waste Occurred during Construction</w:t>
      </w:r>
    </w:p>
    <w:tbl>
      <w:tblPr>
        <w:tblW w:w="5000" w:type="pct"/>
        <w:tblInd w:w="2"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866"/>
        <w:gridCol w:w="5402"/>
        <w:gridCol w:w="3020"/>
      </w:tblGrid>
      <w:tr w:rsidR="00F24716" w:rsidRPr="00707579" w14:paraId="035DBA8B" w14:textId="77777777" w:rsidTr="00F24716">
        <w:trPr>
          <w:tblHeader/>
        </w:trPr>
        <w:tc>
          <w:tcPr>
            <w:tcW w:w="466" w:type="pct"/>
            <w:tcBorders>
              <w:top w:val="single" w:sz="8" w:space="0" w:color="4F81BD"/>
              <w:bottom w:val="single" w:sz="4" w:space="0" w:color="FFFFFF"/>
              <w:right w:val="single" w:sz="4" w:space="0" w:color="FFFFFF"/>
            </w:tcBorders>
            <w:shd w:val="clear" w:color="auto" w:fill="365F91"/>
          </w:tcPr>
          <w:p w14:paraId="38CB5A91" w14:textId="77777777" w:rsidR="00F24716" w:rsidRPr="00707579" w:rsidRDefault="00F24716" w:rsidP="00F24716">
            <w:pPr>
              <w:rPr>
                <w:b/>
                <w:bCs/>
                <w:color w:val="FFFFFF"/>
                <w:lang w:val="en-GB"/>
              </w:rPr>
            </w:pPr>
            <w:bookmarkStart w:id="221" w:name="_Toc239817454"/>
            <w:bookmarkStart w:id="222" w:name="_Toc244662833"/>
            <w:bookmarkStart w:id="223" w:name="_Toc257791360"/>
            <w:bookmarkStart w:id="224" w:name="_Toc270599196"/>
            <w:bookmarkStart w:id="225" w:name="_Toc282090789"/>
            <w:r w:rsidRPr="00707579">
              <w:rPr>
                <w:b/>
                <w:bCs/>
                <w:color w:val="FFFFFF"/>
                <w:lang w:val="en-GB"/>
              </w:rPr>
              <w:t>No.</w:t>
            </w:r>
          </w:p>
        </w:tc>
        <w:tc>
          <w:tcPr>
            <w:tcW w:w="2908" w:type="pct"/>
            <w:tcBorders>
              <w:top w:val="single" w:sz="8" w:space="0" w:color="4F81BD"/>
              <w:left w:val="single" w:sz="4" w:space="0" w:color="FFFFFF"/>
              <w:right w:val="single" w:sz="4" w:space="0" w:color="FFFFFF"/>
            </w:tcBorders>
            <w:shd w:val="clear" w:color="auto" w:fill="365F91"/>
          </w:tcPr>
          <w:p w14:paraId="6C5E3FB2" w14:textId="77777777" w:rsidR="00F24716" w:rsidRPr="00707579" w:rsidRDefault="00F24716" w:rsidP="00F24716">
            <w:pPr>
              <w:rPr>
                <w:b/>
                <w:bCs/>
                <w:color w:val="FFFFFF"/>
                <w:lang w:val="en-GB"/>
              </w:rPr>
            </w:pPr>
            <w:r w:rsidRPr="00707579">
              <w:rPr>
                <w:b/>
                <w:bCs/>
                <w:color w:val="FFFFFF"/>
                <w:lang w:val="en-GB"/>
              </w:rPr>
              <w:t>Group</w:t>
            </w:r>
          </w:p>
        </w:tc>
        <w:tc>
          <w:tcPr>
            <w:tcW w:w="1626" w:type="pct"/>
            <w:tcBorders>
              <w:top w:val="single" w:sz="8" w:space="0" w:color="4F81BD"/>
              <w:left w:val="single" w:sz="4" w:space="0" w:color="FFFFFF"/>
            </w:tcBorders>
            <w:shd w:val="clear" w:color="auto" w:fill="365F91"/>
          </w:tcPr>
          <w:p w14:paraId="76BE7364" w14:textId="77777777" w:rsidR="00F24716" w:rsidRPr="00707579" w:rsidRDefault="00F24716" w:rsidP="00F24716">
            <w:pPr>
              <w:rPr>
                <w:b/>
                <w:bCs/>
                <w:color w:val="FFFFFF"/>
                <w:lang w:val="en-GB"/>
              </w:rPr>
            </w:pPr>
            <w:r w:rsidRPr="00707579">
              <w:rPr>
                <w:b/>
                <w:bCs/>
                <w:color w:val="FFFFFF"/>
                <w:lang w:val="en-GB"/>
              </w:rPr>
              <w:t>Waste Code</w:t>
            </w:r>
          </w:p>
        </w:tc>
      </w:tr>
      <w:tr w:rsidR="00F24716" w:rsidRPr="00707579" w14:paraId="0D47B7A6" w14:textId="77777777" w:rsidTr="00F24716">
        <w:tc>
          <w:tcPr>
            <w:tcW w:w="5000" w:type="pct"/>
            <w:gridSpan w:val="3"/>
            <w:tcBorders>
              <w:top w:val="single" w:sz="8" w:space="0" w:color="4F81BD"/>
              <w:bottom w:val="single" w:sz="8" w:space="0" w:color="4F81BD"/>
            </w:tcBorders>
          </w:tcPr>
          <w:p w14:paraId="3DCA19AC" w14:textId="77777777" w:rsidR="00F24716" w:rsidRPr="00707579" w:rsidRDefault="00F24716" w:rsidP="00F24716">
            <w:pPr>
              <w:rPr>
                <w:rFonts w:cs="Times New Roman"/>
                <w:b/>
                <w:bCs/>
                <w:snapToGrid w:val="0"/>
                <w:highlight w:val="yellow"/>
                <w:lang w:val="en-GB"/>
              </w:rPr>
            </w:pPr>
            <w:r w:rsidRPr="00707579">
              <w:rPr>
                <w:b/>
                <w:bCs/>
                <w:snapToGrid w:val="0"/>
                <w:lang w:val="en-GB"/>
              </w:rPr>
              <w:t>NON-HAZARDOUS WASTE</w:t>
            </w:r>
          </w:p>
        </w:tc>
      </w:tr>
      <w:tr w:rsidR="00F24716" w:rsidRPr="00707579" w14:paraId="5BE35481" w14:textId="77777777" w:rsidTr="00F24716">
        <w:tc>
          <w:tcPr>
            <w:tcW w:w="466" w:type="pct"/>
            <w:tcBorders>
              <w:right w:val="single" w:sz="8" w:space="0" w:color="4F81BD"/>
            </w:tcBorders>
            <w:shd w:val="clear" w:color="auto" w:fill="DBE5F1"/>
          </w:tcPr>
          <w:p w14:paraId="135D1ED1" w14:textId="77777777" w:rsidR="00F24716" w:rsidRPr="00707579" w:rsidRDefault="00F24716" w:rsidP="00F24716">
            <w:pPr>
              <w:rPr>
                <w:snapToGrid w:val="0"/>
                <w:lang w:val="en-GB"/>
              </w:rPr>
            </w:pPr>
            <w:r w:rsidRPr="00707579">
              <w:rPr>
                <w:snapToGrid w:val="0"/>
                <w:lang w:val="en-GB"/>
              </w:rPr>
              <w:t>1</w:t>
            </w:r>
          </w:p>
        </w:tc>
        <w:tc>
          <w:tcPr>
            <w:tcW w:w="4534" w:type="pct"/>
            <w:gridSpan w:val="2"/>
            <w:shd w:val="clear" w:color="auto" w:fill="DBE5F1"/>
          </w:tcPr>
          <w:p w14:paraId="767404A6" w14:textId="77777777" w:rsidR="00F24716" w:rsidRPr="00707579" w:rsidRDefault="00F24716" w:rsidP="00F24716">
            <w:pPr>
              <w:rPr>
                <w:snapToGrid w:val="0"/>
                <w:lang w:val="en-GB"/>
              </w:rPr>
            </w:pPr>
            <w:r w:rsidRPr="00707579">
              <w:rPr>
                <w:snapToGrid w:val="0"/>
                <w:lang w:val="en-GB"/>
              </w:rPr>
              <w:t xml:space="preserve">MUNICIPAL WASTE (WASTE FROM HOUSEHOLDS AND SIMILAR WASTE FROM INDUSTRIAL AND CRAFT PLANTS AND FROM INSTITUTIONS) INCLUDING SEPARATELY COLLECTED COMPONENTS </w:t>
            </w:r>
          </w:p>
        </w:tc>
      </w:tr>
      <w:tr w:rsidR="00F24716" w:rsidRPr="00707579" w14:paraId="2078EB09" w14:textId="77777777" w:rsidTr="00F24716">
        <w:trPr>
          <w:trHeight w:val="256"/>
        </w:trPr>
        <w:tc>
          <w:tcPr>
            <w:tcW w:w="466" w:type="pct"/>
            <w:tcBorders>
              <w:top w:val="single" w:sz="8" w:space="0" w:color="4F81BD"/>
              <w:bottom w:val="single" w:sz="8" w:space="0" w:color="4F81BD"/>
              <w:right w:val="single" w:sz="8" w:space="0" w:color="4F81BD"/>
            </w:tcBorders>
          </w:tcPr>
          <w:p w14:paraId="3B2DD0F9" w14:textId="77777777" w:rsidR="00F24716" w:rsidRPr="00707579" w:rsidRDefault="00F24716" w:rsidP="00F24716">
            <w:pPr>
              <w:rPr>
                <w:snapToGrid w:val="0"/>
                <w:lang w:val="en-GB"/>
              </w:rPr>
            </w:pPr>
            <w:r w:rsidRPr="00707579">
              <w:rPr>
                <w:snapToGrid w:val="0"/>
                <w:lang w:val="en-GB"/>
              </w:rPr>
              <w:t>1.1</w:t>
            </w:r>
          </w:p>
        </w:tc>
        <w:tc>
          <w:tcPr>
            <w:tcW w:w="2908" w:type="pct"/>
            <w:tcBorders>
              <w:top w:val="single" w:sz="8" w:space="0" w:color="4F81BD"/>
              <w:bottom w:val="single" w:sz="8" w:space="0" w:color="4F81BD"/>
            </w:tcBorders>
          </w:tcPr>
          <w:p w14:paraId="67B6C0D0" w14:textId="77777777" w:rsidR="00F24716" w:rsidRPr="00707579" w:rsidRDefault="00F24716" w:rsidP="00F24716">
            <w:pPr>
              <w:rPr>
                <w:snapToGrid w:val="0"/>
                <w:lang w:val="en-GB"/>
              </w:rPr>
            </w:pPr>
            <w:r w:rsidRPr="00707579">
              <w:rPr>
                <w:snapToGrid w:val="0"/>
                <w:lang w:val="en-GB"/>
              </w:rPr>
              <w:t>Mixed municipal waste</w:t>
            </w:r>
          </w:p>
        </w:tc>
        <w:tc>
          <w:tcPr>
            <w:tcW w:w="1626" w:type="pct"/>
            <w:tcBorders>
              <w:top w:val="single" w:sz="8" w:space="0" w:color="4F81BD"/>
              <w:left w:val="single" w:sz="8" w:space="0" w:color="4F81BD"/>
              <w:bottom w:val="single" w:sz="8" w:space="0" w:color="4F81BD"/>
            </w:tcBorders>
          </w:tcPr>
          <w:p w14:paraId="690FDC07" w14:textId="77777777" w:rsidR="00F24716" w:rsidRPr="00707579" w:rsidRDefault="00F24716" w:rsidP="00F24716">
            <w:pPr>
              <w:rPr>
                <w:snapToGrid w:val="0"/>
                <w:lang w:val="en-GB"/>
              </w:rPr>
            </w:pPr>
            <w:r w:rsidRPr="00707579">
              <w:rPr>
                <w:snapToGrid w:val="0"/>
                <w:lang w:val="en-GB"/>
              </w:rPr>
              <w:t>20 03 01</w:t>
            </w:r>
          </w:p>
        </w:tc>
      </w:tr>
      <w:tr w:rsidR="00F24716" w:rsidRPr="00707579" w14:paraId="7192471A" w14:textId="77777777" w:rsidTr="00F24716">
        <w:tc>
          <w:tcPr>
            <w:tcW w:w="466" w:type="pct"/>
            <w:tcBorders>
              <w:right w:val="single" w:sz="8" w:space="0" w:color="4F81BD"/>
            </w:tcBorders>
          </w:tcPr>
          <w:p w14:paraId="59DD80B9" w14:textId="77777777" w:rsidR="00F24716" w:rsidRPr="00707579" w:rsidRDefault="00F24716" w:rsidP="00F24716">
            <w:pPr>
              <w:rPr>
                <w:snapToGrid w:val="0"/>
                <w:lang w:val="en-GB"/>
              </w:rPr>
            </w:pPr>
            <w:r w:rsidRPr="00707579">
              <w:rPr>
                <w:snapToGrid w:val="0"/>
                <w:lang w:val="en-GB"/>
              </w:rPr>
              <w:t>1.2</w:t>
            </w:r>
          </w:p>
        </w:tc>
        <w:tc>
          <w:tcPr>
            <w:tcW w:w="2908" w:type="pct"/>
          </w:tcPr>
          <w:p w14:paraId="21A02BD9" w14:textId="77777777" w:rsidR="00F24716" w:rsidRPr="00707579" w:rsidRDefault="00F24716" w:rsidP="00F24716">
            <w:pPr>
              <w:rPr>
                <w:snapToGrid w:val="0"/>
                <w:lang w:val="en-GB"/>
              </w:rPr>
            </w:pPr>
            <w:r w:rsidRPr="00707579">
              <w:rPr>
                <w:snapToGrid w:val="0"/>
                <w:lang w:val="en-GB"/>
              </w:rPr>
              <w:t>Paper and cardboard</w:t>
            </w:r>
          </w:p>
        </w:tc>
        <w:tc>
          <w:tcPr>
            <w:tcW w:w="1626" w:type="pct"/>
            <w:tcBorders>
              <w:left w:val="single" w:sz="8" w:space="0" w:color="4F81BD"/>
            </w:tcBorders>
          </w:tcPr>
          <w:p w14:paraId="18BEFA3A" w14:textId="77777777" w:rsidR="00F24716" w:rsidRPr="00707579" w:rsidRDefault="00F24716" w:rsidP="00F24716">
            <w:pPr>
              <w:rPr>
                <w:snapToGrid w:val="0"/>
                <w:lang w:val="en-GB"/>
              </w:rPr>
            </w:pPr>
            <w:r w:rsidRPr="00707579">
              <w:rPr>
                <w:snapToGrid w:val="0"/>
                <w:lang w:val="en-GB"/>
              </w:rPr>
              <w:t>20 01 01</w:t>
            </w:r>
          </w:p>
        </w:tc>
      </w:tr>
      <w:tr w:rsidR="00F24716" w:rsidRPr="00707579" w14:paraId="0B458170" w14:textId="77777777" w:rsidTr="00F24716">
        <w:tc>
          <w:tcPr>
            <w:tcW w:w="466" w:type="pct"/>
            <w:tcBorders>
              <w:top w:val="single" w:sz="8" w:space="0" w:color="4F81BD"/>
              <w:bottom w:val="single" w:sz="8" w:space="0" w:color="4F81BD"/>
              <w:right w:val="single" w:sz="8" w:space="0" w:color="4F81BD"/>
            </w:tcBorders>
          </w:tcPr>
          <w:p w14:paraId="13BEADF4" w14:textId="77777777" w:rsidR="00F24716" w:rsidRPr="00707579" w:rsidRDefault="00F24716" w:rsidP="00F24716">
            <w:pPr>
              <w:rPr>
                <w:snapToGrid w:val="0"/>
                <w:lang w:val="en-GB"/>
              </w:rPr>
            </w:pPr>
            <w:r w:rsidRPr="00707579">
              <w:rPr>
                <w:snapToGrid w:val="0"/>
                <w:lang w:val="en-GB"/>
              </w:rPr>
              <w:t>1.3</w:t>
            </w:r>
          </w:p>
        </w:tc>
        <w:tc>
          <w:tcPr>
            <w:tcW w:w="2908" w:type="pct"/>
            <w:tcBorders>
              <w:top w:val="single" w:sz="8" w:space="0" w:color="4F81BD"/>
              <w:bottom w:val="single" w:sz="8" w:space="0" w:color="4F81BD"/>
            </w:tcBorders>
          </w:tcPr>
          <w:p w14:paraId="152426B6" w14:textId="77777777" w:rsidR="00F24716" w:rsidRPr="00707579" w:rsidRDefault="00F24716" w:rsidP="00F24716">
            <w:pPr>
              <w:rPr>
                <w:snapToGrid w:val="0"/>
                <w:lang w:val="en-GB"/>
              </w:rPr>
            </w:pPr>
            <w:r w:rsidRPr="00707579">
              <w:rPr>
                <w:snapToGrid w:val="0"/>
                <w:lang w:val="en-GB"/>
              </w:rPr>
              <w:t>Plastic</w:t>
            </w:r>
          </w:p>
        </w:tc>
        <w:tc>
          <w:tcPr>
            <w:tcW w:w="1626" w:type="pct"/>
            <w:tcBorders>
              <w:top w:val="single" w:sz="8" w:space="0" w:color="4F81BD"/>
              <w:left w:val="single" w:sz="8" w:space="0" w:color="4F81BD"/>
              <w:bottom w:val="single" w:sz="8" w:space="0" w:color="4F81BD"/>
            </w:tcBorders>
          </w:tcPr>
          <w:p w14:paraId="26EDC905" w14:textId="77777777" w:rsidR="00F24716" w:rsidRPr="00707579" w:rsidRDefault="00F24716" w:rsidP="00F24716">
            <w:pPr>
              <w:rPr>
                <w:snapToGrid w:val="0"/>
                <w:lang w:val="en-GB"/>
              </w:rPr>
            </w:pPr>
            <w:r w:rsidRPr="00707579">
              <w:rPr>
                <w:snapToGrid w:val="0"/>
                <w:lang w:val="en-GB"/>
              </w:rPr>
              <w:t>20 01 39</w:t>
            </w:r>
          </w:p>
        </w:tc>
      </w:tr>
      <w:tr w:rsidR="00F24716" w:rsidRPr="00707579" w14:paraId="26F853F3" w14:textId="77777777" w:rsidTr="00F24716">
        <w:tc>
          <w:tcPr>
            <w:tcW w:w="466" w:type="pct"/>
            <w:tcBorders>
              <w:right w:val="single" w:sz="8" w:space="0" w:color="4F81BD"/>
            </w:tcBorders>
          </w:tcPr>
          <w:p w14:paraId="04835725" w14:textId="77777777" w:rsidR="00F24716" w:rsidRPr="00707579" w:rsidRDefault="00F24716" w:rsidP="00F24716">
            <w:pPr>
              <w:rPr>
                <w:snapToGrid w:val="0"/>
                <w:lang w:val="en-GB"/>
              </w:rPr>
            </w:pPr>
            <w:r w:rsidRPr="00707579">
              <w:rPr>
                <w:snapToGrid w:val="0"/>
                <w:lang w:val="en-GB"/>
              </w:rPr>
              <w:t>1.4</w:t>
            </w:r>
          </w:p>
        </w:tc>
        <w:tc>
          <w:tcPr>
            <w:tcW w:w="2908" w:type="pct"/>
          </w:tcPr>
          <w:p w14:paraId="3DB2D56C" w14:textId="77777777" w:rsidR="00F24716" w:rsidRPr="00707579" w:rsidRDefault="00F24716" w:rsidP="00F24716">
            <w:pPr>
              <w:rPr>
                <w:snapToGrid w:val="0"/>
                <w:lang w:val="en-GB"/>
              </w:rPr>
            </w:pPr>
            <w:r w:rsidRPr="00707579">
              <w:rPr>
                <w:snapToGrid w:val="0"/>
                <w:lang w:val="en-GB"/>
              </w:rPr>
              <w:t>Wood waste</w:t>
            </w:r>
          </w:p>
        </w:tc>
        <w:tc>
          <w:tcPr>
            <w:tcW w:w="1626" w:type="pct"/>
            <w:tcBorders>
              <w:left w:val="single" w:sz="8" w:space="0" w:color="4F81BD"/>
            </w:tcBorders>
          </w:tcPr>
          <w:p w14:paraId="10B265CE" w14:textId="77777777" w:rsidR="00F24716" w:rsidRPr="00707579" w:rsidRDefault="00F24716" w:rsidP="00F24716">
            <w:pPr>
              <w:rPr>
                <w:snapToGrid w:val="0"/>
                <w:lang w:val="en-GB"/>
              </w:rPr>
            </w:pPr>
            <w:r w:rsidRPr="00707579">
              <w:rPr>
                <w:snapToGrid w:val="0"/>
                <w:lang w:val="en-GB"/>
              </w:rPr>
              <w:t>20 01 38</w:t>
            </w:r>
          </w:p>
        </w:tc>
      </w:tr>
      <w:tr w:rsidR="00F24716" w:rsidRPr="00707579" w14:paraId="24BA992E" w14:textId="77777777" w:rsidTr="00F24716">
        <w:tc>
          <w:tcPr>
            <w:tcW w:w="466" w:type="pct"/>
            <w:tcBorders>
              <w:top w:val="single" w:sz="8" w:space="0" w:color="4F81BD"/>
              <w:bottom w:val="single" w:sz="8" w:space="0" w:color="4F81BD"/>
              <w:right w:val="single" w:sz="8" w:space="0" w:color="4F81BD"/>
            </w:tcBorders>
            <w:shd w:val="clear" w:color="auto" w:fill="DBE5F1"/>
          </w:tcPr>
          <w:p w14:paraId="1FB94907" w14:textId="77777777" w:rsidR="00F24716" w:rsidRPr="00707579" w:rsidRDefault="00F24716" w:rsidP="00F24716">
            <w:pPr>
              <w:rPr>
                <w:snapToGrid w:val="0"/>
                <w:lang w:val="en-GB"/>
              </w:rPr>
            </w:pPr>
            <w:r w:rsidRPr="00707579">
              <w:rPr>
                <w:snapToGrid w:val="0"/>
                <w:lang w:val="en-GB"/>
              </w:rPr>
              <w:t>2.</w:t>
            </w:r>
          </w:p>
        </w:tc>
        <w:tc>
          <w:tcPr>
            <w:tcW w:w="4534" w:type="pct"/>
            <w:gridSpan w:val="2"/>
            <w:tcBorders>
              <w:top w:val="single" w:sz="8" w:space="0" w:color="4F81BD"/>
              <w:bottom w:val="single" w:sz="8" w:space="0" w:color="4F81BD"/>
            </w:tcBorders>
            <w:shd w:val="clear" w:color="auto" w:fill="DBE5F1"/>
          </w:tcPr>
          <w:p w14:paraId="22334A6A" w14:textId="77777777" w:rsidR="00F24716" w:rsidRPr="00707579" w:rsidRDefault="00F24716" w:rsidP="00F24716">
            <w:pPr>
              <w:rPr>
                <w:snapToGrid w:val="0"/>
                <w:lang w:val="en-GB"/>
              </w:rPr>
            </w:pPr>
            <w:r w:rsidRPr="00707579">
              <w:rPr>
                <w:snapToGrid w:val="0"/>
                <w:lang w:val="en-GB"/>
              </w:rPr>
              <w:t>WASTE WHICH IS NOT ELSEWHERE SPECIFIED IN THE CATALOG</w:t>
            </w:r>
          </w:p>
        </w:tc>
      </w:tr>
      <w:tr w:rsidR="00F24716" w:rsidRPr="00707579" w14:paraId="38AB57E6" w14:textId="77777777" w:rsidTr="00F24716">
        <w:tc>
          <w:tcPr>
            <w:tcW w:w="466" w:type="pct"/>
            <w:tcBorders>
              <w:right w:val="single" w:sz="8" w:space="0" w:color="4F81BD"/>
            </w:tcBorders>
          </w:tcPr>
          <w:p w14:paraId="259336EE" w14:textId="77777777" w:rsidR="00F24716" w:rsidRPr="00707579" w:rsidRDefault="00F24716" w:rsidP="00F24716">
            <w:pPr>
              <w:rPr>
                <w:snapToGrid w:val="0"/>
                <w:lang w:val="en-GB"/>
              </w:rPr>
            </w:pPr>
            <w:r w:rsidRPr="00707579">
              <w:rPr>
                <w:snapToGrid w:val="0"/>
                <w:lang w:val="en-GB"/>
              </w:rPr>
              <w:t>2.1.</w:t>
            </w:r>
          </w:p>
        </w:tc>
        <w:tc>
          <w:tcPr>
            <w:tcW w:w="2908" w:type="pct"/>
          </w:tcPr>
          <w:p w14:paraId="1BAF0B4D" w14:textId="77777777" w:rsidR="00F24716" w:rsidRPr="00707579" w:rsidRDefault="00F24716" w:rsidP="00F24716">
            <w:pPr>
              <w:rPr>
                <w:snapToGrid w:val="0"/>
                <w:lang w:val="en-GB"/>
              </w:rPr>
            </w:pPr>
            <w:r w:rsidRPr="00707579">
              <w:rPr>
                <w:snapToGrid w:val="0"/>
                <w:lang w:val="en-GB"/>
              </w:rPr>
              <w:t>Old/warn tires</w:t>
            </w:r>
          </w:p>
        </w:tc>
        <w:tc>
          <w:tcPr>
            <w:tcW w:w="1626" w:type="pct"/>
            <w:tcBorders>
              <w:left w:val="single" w:sz="8" w:space="0" w:color="4F81BD"/>
            </w:tcBorders>
          </w:tcPr>
          <w:p w14:paraId="25513D59" w14:textId="77777777" w:rsidR="00F24716" w:rsidRPr="00707579" w:rsidRDefault="00F24716" w:rsidP="00F24716">
            <w:pPr>
              <w:rPr>
                <w:snapToGrid w:val="0"/>
                <w:lang w:val="en-GB"/>
              </w:rPr>
            </w:pPr>
            <w:r w:rsidRPr="00707579">
              <w:rPr>
                <w:snapToGrid w:val="0"/>
                <w:lang w:val="en-GB"/>
              </w:rPr>
              <w:t>16 01 03</w:t>
            </w:r>
          </w:p>
        </w:tc>
      </w:tr>
      <w:tr w:rsidR="00F24716" w:rsidRPr="00707579" w14:paraId="26630604" w14:textId="77777777" w:rsidTr="00F24716">
        <w:tc>
          <w:tcPr>
            <w:tcW w:w="466" w:type="pct"/>
            <w:tcBorders>
              <w:top w:val="single" w:sz="8" w:space="0" w:color="4F81BD"/>
              <w:bottom w:val="single" w:sz="8" w:space="0" w:color="4F81BD"/>
              <w:right w:val="single" w:sz="8" w:space="0" w:color="4F81BD"/>
            </w:tcBorders>
            <w:shd w:val="clear" w:color="auto" w:fill="DBE5F1"/>
          </w:tcPr>
          <w:p w14:paraId="2057E0DB" w14:textId="77777777" w:rsidR="00F24716" w:rsidRPr="00707579" w:rsidRDefault="00F24716" w:rsidP="00F24716">
            <w:pPr>
              <w:rPr>
                <w:snapToGrid w:val="0"/>
                <w:lang w:val="en-GB"/>
              </w:rPr>
            </w:pPr>
            <w:r w:rsidRPr="00707579">
              <w:rPr>
                <w:snapToGrid w:val="0"/>
                <w:lang w:val="en-GB"/>
              </w:rPr>
              <w:t>3.</w:t>
            </w:r>
          </w:p>
        </w:tc>
        <w:tc>
          <w:tcPr>
            <w:tcW w:w="4534" w:type="pct"/>
            <w:gridSpan w:val="2"/>
            <w:tcBorders>
              <w:top w:val="single" w:sz="8" w:space="0" w:color="4F81BD"/>
              <w:bottom w:val="single" w:sz="8" w:space="0" w:color="4F81BD"/>
            </w:tcBorders>
            <w:shd w:val="clear" w:color="auto" w:fill="DBE5F1"/>
          </w:tcPr>
          <w:p w14:paraId="665A0447" w14:textId="77777777" w:rsidR="00F24716" w:rsidRPr="00707579" w:rsidRDefault="00F24716" w:rsidP="00F24716">
            <w:pPr>
              <w:rPr>
                <w:rFonts w:cs="Times New Roman"/>
                <w:snapToGrid w:val="0"/>
                <w:lang w:val="en-GB"/>
              </w:rPr>
            </w:pPr>
            <w:r w:rsidRPr="00707579">
              <w:rPr>
                <w:lang w:val="en-GB"/>
              </w:rPr>
              <w:t>WASTE FROM MECHANICAL SHAPING AND PHYSICAL AND MECHANICAL SURFACE FINISHING OF METAL AND PLASTIC</w:t>
            </w:r>
          </w:p>
        </w:tc>
      </w:tr>
      <w:tr w:rsidR="00F24716" w:rsidRPr="00707579" w14:paraId="06789654" w14:textId="77777777" w:rsidTr="00F24716">
        <w:tc>
          <w:tcPr>
            <w:tcW w:w="466" w:type="pct"/>
            <w:tcBorders>
              <w:right w:val="single" w:sz="8" w:space="0" w:color="4F81BD"/>
            </w:tcBorders>
          </w:tcPr>
          <w:p w14:paraId="3FEA8259" w14:textId="77777777" w:rsidR="00F24716" w:rsidRPr="00707579" w:rsidRDefault="00F24716" w:rsidP="00F24716">
            <w:pPr>
              <w:rPr>
                <w:snapToGrid w:val="0"/>
                <w:lang w:val="en-GB"/>
              </w:rPr>
            </w:pPr>
            <w:r w:rsidRPr="00707579">
              <w:rPr>
                <w:snapToGrid w:val="0"/>
                <w:lang w:val="en-GB"/>
              </w:rPr>
              <w:t>3.1.</w:t>
            </w:r>
          </w:p>
        </w:tc>
        <w:tc>
          <w:tcPr>
            <w:tcW w:w="2908" w:type="pct"/>
          </w:tcPr>
          <w:p w14:paraId="22976155" w14:textId="77777777" w:rsidR="00F24716" w:rsidRPr="00707579" w:rsidRDefault="00F24716" w:rsidP="00F24716">
            <w:pPr>
              <w:rPr>
                <w:snapToGrid w:val="0"/>
                <w:lang w:val="en-GB"/>
              </w:rPr>
            </w:pPr>
            <w:r w:rsidRPr="00707579">
              <w:rPr>
                <w:snapToGrid w:val="0"/>
                <w:lang w:val="en-GB"/>
              </w:rPr>
              <w:t>Scrapings and chippings containing iron</w:t>
            </w:r>
          </w:p>
        </w:tc>
        <w:tc>
          <w:tcPr>
            <w:tcW w:w="1626" w:type="pct"/>
            <w:tcBorders>
              <w:left w:val="single" w:sz="8" w:space="0" w:color="4F81BD"/>
            </w:tcBorders>
          </w:tcPr>
          <w:p w14:paraId="247DBAEB" w14:textId="77777777" w:rsidR="00F24716" w:rsidRPr="00707579" w:rsidRDefault="00F24716" w:rsidP="00F24716">
            <w:pPr>
              <w:rPr>
                <w:snapToGrid w:val="0"/>
                <w:lang w:val="en-GB"/>
              </w:rPr>
            </w:pPr>
            <w:r w:rsidRPr="00707579">
              <w:rPr>
                <w:snapToGrid w:val="0"/>
                <w:lang w:val="en-GB"/>
              </w:rPr>
              <w:t>12 01 01</w:t>
            </w:r>
          </w:p>
        </w:tc>
      </w:tr>
      <w:tr w:rsidR="00F24716" w:rsidRPr="00707579" w14:paraId="102B9452" w14:textId="77777777" w:rsidTr="00F24716">
        <w:tc>
          <w:tcPr>
            <w:tcW w:w="466" w:type="pct"/>
            <w:tcBorders>
              <w:top w:val="single" w:sz="8" w:space="0" w:color="4F81BD"/>
              <w:bottom w:val="single" w:sz="8" w:space="0" w:color="4F81BD"/>
              <w:right w:val="single" w:sz="8" w:space="0" w:color="4F81BD"/>
            </w:tcBorders>
          </w:tcPr>
          <w:p w14:paraId="5B2BB688" w14:textId="77777777" w:rsidR="00F24716" w:rsidRPr="00707579" w:rsidRDefault="00F24716" w:rsidP="00F24716">
            <w:pPr>
              <w:rPr>
                <w:snapToGrid w:val="0"/>
                <w:lang w:val="en-GB"/>
              </w:rPr>
            </w:pPr>
            <w:r w:rsidRPr="00707579">
              <w:rPr>
                <w:snapToGrid w:val="0"/>
                <w:lang w:val="en-GB"/>
              </w:rPr>
              <w:t>3.2.</w:t>
            </w:r>
          </w:p>
        </w:tc>
        <w:tc>
          <w:tcPr>
            <w:tcW w:w="2908" w:type="pct"/>
            <w:tcBorders>
              <w:top w:val="single" w:sz="8" w:space="0" w:color="4F81BD"/>
              <w:bottom w:val="single" w:sz="8" w:space="0" w:color="4F81BD"/>
            </w:tcBorders>
          </w:tcPr>
          <w:p w14:paraId="37066B14" w14:textId="77777777" w:rsidR="00F24716" w:rsidRPr="00707579" w:rsidRDefault="00F24716" w:rsidP="00F24716">
            <w:pPr>
              <w:rPr>
                <w:snapToGrid w:val="0"/>
                <w:lang w:val="en-GB"/>
              </w:rPr>
            </w:pPr>
            <w:r w:rsidRPr="00707579">
              <w:rPr>
                <w:snapToGrid w:val="0"/>
                <w:lang w:val="en-GB"/>
              </w:rPr>
              <w:t>Scrapings and chippings of ferrous metal</w:t>
            </w:r>
          </w:p>
        </w:tc>
        <w:tc>
          <w:tcPr>
            <w:tcW w:w="1626" w:type="pct"/>
            <w:tcBorders>
              <w:top w:val="single" w:sz="8" w:space="0" w:color="4F81BD"/>
              <w:left w:val="single" w:sz="8" w:space="0" w:color="4F81BD"/>
              <w:bottom w:val="single" w:sz="8" w:space="0" w:color="4F81BD"/>
            </w:tcBorders>
          </w:tcPr>
          <w:p w14:paraId="0C46B8C8" w14:textId="77777777" w:rsidR="00F24716" w:rsidRPr="00707579" w:rsidRDefault="00F24716" w:rsidP="00F24716">
            <w:pPr>
              <w:rPr>
                <w:snapToGrid w:val="0"/>
                <w:lang w:val="en-GB"/>
              </w:rPr>
            </w:pPr>
            <w:r w:rsidRPr="00707579">
              <w:rPr>
                <w:snapToGrid w:val="0"/>
                <w:lang w:val="en-GB"/>
              </w:rPr>
              <w:t>12 01 03</w:t>
            </w:r>
          </w:p>
        </w:tc>
      </w:tr>
      <w:tr w:rsidR="00F24716" w:rsidRPr="00707579" w14:paraId="6EAB0C22" w14:textId="77777777" w:rsidTr="00F24716">
        <w:tc>
          <w:tcPr>
            <w:tcW w:w="466" w:type="pct"/>
            <w:tcBorders>
              <w:top w:val="single" w:sz="8" w:space="0" w:color="4F81BD"/>
              <w:bottom w:val="single" w:sz="8" w:space="0" w:color="4F81BD"/>
              <w:right w:val="single" w:sz="8" w:space="0" w:color="4F81BD"/>
            </w:tcBorders>
            <w:shd w:val="clear" w:color="auto" w:fill="DBE5F1"/>
          </w:tcPr>
          <w:p w14:paraId="72E5C216" w14:textId="77777777" w:rsidR="00F24716" w:rsidRPr="00707579" w:rsidRDefault="00F24716" w:rsidP="00F24716">
            <w:pPr>
              <w:rPr>
                <w:snapToGrid w:val="0"/>
                <w:lang w:val="en-GB"/>
              </w:rPr>
            </w:pPr>
            <w:r w:rsidRPr="00707579">
              <w:rPr>
                <w:snapToGrid w:val="0"/>
                <w:lang w:val="en-GB"/>
              </w:rPr>
              <w:t>4.</w:t>
            </w:r>
          </w:p>
        </w:tc>
        <w:tc>
          <w:tcPr>
            <w:tcW w:w="4534" w:type="pct"/>
            <w:gridSpan w:val="2"/>
            <w:tcBorders>
              <w:top w:val="single" w:sz="8" w:space="0" w:color="4F81BD"/>
              <w:bottom w:val="single" w:sz="8" w:space="0" w:color="4F81BD"/>
            </w:tcBorders>
            <w:shd w:val="clear" w:color="auto" w:fill="DBE5F1"/>
          </w:tcPr>
          <w:p w14:paraId="7353BDF3" w14:textId="77777777" w:rsidR="00F24716" w:rsidRPr="00707579" w:rsidRDefault="00F24716" w:rsidP="00F24716">
            <w:pPr>
              <w:rPr>
                <w:snapToGrid w:val="0"/>
                <w:lang w:val="en-GB"/>
              </w:rPr>
            </w:pPr>
            <w:r w:rsidRPr="00707579">
              <w:rPr>
                <w:snapToGrid w:val="0"/>
                <w:lang w:val="en-GB"/>
              </w:rPr>
              <w:t>CONSTRUCTION WASTE AND WASTE FROM DEMOLITION OF THE BUILDING (INCLUDING EXCAVATED SOIL FROM CONTAMINATED LOCATIONS)</w:t>
            </w:r>
          </w:p>
        </w:tc>
      </w:tr>
      <w:tr w:rsidR="00F24716" w:rsidRPr="00707579" w14:paraId="6BB5FB0C" w14:textId="77777777" w:rsidTr="00F24716">
        <w:trPr>
          <w:trHeight w:val="65"/>
        </w:trPr>
        <w:tc>
          <w:tcPr>
            <w:tcW w:w="466" w:type="pct"/>
            <w:tcBorders>
              <w:right w:val="single" w:sz="8" w:space="0" w:color="4F81BD"/>
            </w:tcBorders>
            <w:vAlign w:val="center"/>
          </w:tcPr>
          <w:p w14:paraId="32FD741B" w14:textId="77777777" w:rsidR="00F24716" w:rsidRPr="00707579" w:rsidRDefault="00F24716" w:rsidP="00F24716">
            <w:pPr>
              <w:rPr>
                <w:snapToGrid w:val="0"/>
                <w:lang w:val="en-GB"/>
              </w:rPr>
            </w:pPr>
            <w:r w:rsidRPr="00707579">
              <w:rPr>
                <w:snapToGrid w:val="0"/>
                <w:lang w:val="en-GB"/>
              </w:rPr>
              <w:t>4.1.</w:t>
            </w:r>
          </w:p>
        </w:tc>
        <w:tc>
          <w:tcPr>
            <w:tcW w:w="2908" w:type="pct"/>
          </w:tcPr>
          <w:p w14:paraId="405BFE1C" w14:textId="77777777" w:rsidR="00F24716" w:rsidRPr="00707579" w:rsidRDefault="00F24716" w:rsidP="00F24716">
            <w:pPr>
              <w:rPr>
                <w:snapToGrid w:val="0"/>
                <w:lang w:val="en-GB"/>
              </w:rPr>
            </w:pPr>
            <w:r w:rsidRPr="00707579">
              <w:rPr>
                <w:snapToGrid w:val="0"/>
                <w:lang w:val="en-GB"/>
              </w:rPr>
              <w:t>Concrete</w:t>
            </w:r>
          </w:p>
        </w:tc>
        <w:tc>
          <w:tcPr>
            <w:tcW w:w="1626" w:type="pct"/>
            <w:tcBorders>
              <w:left w:val="single" w:sz="8" w:space="0" w:color="4F81BD"/>
            </w:tcBorders>
            <w:vAlign w:val="center"/>
          </w:tcPr>
          <w:p w14:paraId="24304AE5" w14:textId="77777777" w:rsidR="00F24716" w:rsidRPr="00707579" w:rsidRDefault="00F24716" w:rsidP="00F24716">
            <w:pPr>
              <w:rPr>
                <w:snapToGrid w:val="0"/>
                <w:lang w:val="en-GB"/>
              </w:rPr>
            </w:pPr>
            <w:r w:rsidRPr="00707579">
              <w:rPr>
                <w:snapToGrid w:val="0"/>
                <w:lang w:val="en-GB"/>
              </w:rPr>
              <w:t>17 01 01</w:t>
            </w:r>
          </w:p>
        </w:tc>
      </w:tr>
      <w:tr w:rsidR="00F24716" w:rsidRPr="00707579" w14:paraId="59F61573" w14:textId="77777777" w:rsidTr="00F24716">
        <w:tc>
          <w:tcPr>
            <w:tcW w:w="466" w:type="pct"/>
            <w:tcBorders>
              <w:top w:val="single" w:sz="8" w:space="0" w:color="4F81BD"/>
              <w:bottom w:val="single" w:sz="8" w:space="0" w:color="4F81BD"/>
              <w:right w:val="single" w:sz="8" w:space="0" w:color="4F81BD"/>
            </w:tcBorders>
            <w:vAlign w:val="center"/>
          </w:tcPr>
          <w:p w14:paraId="3F6CDC9E" w14:textId="77777777" w:rsidR="00F24716" w:rsidRPr="00707579" w:rsidRDefault="00F24716" w:rsidP="00F24716">
            <w:pPr>
              <w:rPr>
                <w:snapToGrid w:val="0"/>
                <w:lang w:val="en-GB"/>
              </w:rPr>
            </w:pPr>
            <w:r w:rsidRPr="00707579">
              <w:rPr>
                <w:snapToGrid w:val="0"/>
                <w:lang w:val="en-GB"/>
              </w:rPr>
              <w:t>4.2.</w:t>
            </w:r>
          </w:p>
        </w:tc>
        <w:tc>
          <w:tcPr>
            <w:tcW w:w="2908" w:type="pct"/>
            <w:tcBorders>
              <w:top w:val="single" w:sz="8" w:space="0" w:color="4F81BD"/>
              <w:bottom w:val="single" w:sz="8" w:space="0" w:color="4F81BD"/>
            </w:tcBorders>
          </w:tcPr>
          <w:p w14:paraId="4E586A8C" w14:textId="77777777" w:rsidR="00F24716" w:rsidRPr="00707579" w:rsidRDefault="00F24716" w:rsidP="00F24716">
            <w:pPr>
              <w:rPr>
                <w:snapToGrid w:val="0"/>
                <w:lang w:val="en-GB"/>
              </w:rPr>
            </w:pPr>
            <w:r w:rsidRPr="00707579">
              <w:rPr>
                <w:snapToGrid w:val="0"/>
                <w:lang w:val="en-GB"/>
              </w:rPr>
              <w:t xml:space="preserve">Bricks </w:t>
            </w:r>
          </w:p>
        </w:tc>
        <w:tc>
          <w:tcPr>
            <w:tcW w:w="1626" w:type="pct"/>
            <w:tcBorders>
              <w:top w:val="single" w:sz="8" w:space="0" w:color="4F81BD"/>
              <w:left w:val="single" w:sz="8" w:space="0" w:color="4F81BD"/>
              <w:bottom w:val="single" w:sz="8" w:space="0" w:color="4F81BD"/>
            </w:tcBorders>
            <w:vAlign w:val="center"/>
          </w:tcPr>
          <w:p w14:paraId="30FC4BD6" w14:textId="77777777" w:rsidR="00F24716" w:rsidRPr="00707579" w:rsidRDefault="00F24716" w:rsidP="00F24716">
            <w:pPr>
              <w:rPr>
                <w:snapToGrid w:val="0"/>
                <w:lang w:val="en-GB"/>
              </w:rPr>
            </w:pPr>
            <w:r w:rsidRPr="00707579">
              <w:rPr>
                <w:snapToGrid w:val="0"/>
                <w:lang w:val="en-GB"/>
              </w:rPr>
              <w:t>17 02 02</w:t>
            </w:r>
          </w:p>
        </w:tc>
      </w:tr>
      <w:tr w:rsidR="00F24716" w:rsidRPr="00707579" w14:paraId="6561C749" w14:textId="77777777" w:rsidTr="00F24716">
        <w:tc>
          <w:tcPr>
            <w:tcW w:w="466" w:type="pct"/>
            <w:tcBorders>
              <w:right w:val="single" w:sz="8" w:space="0" w:color="4F81BD"/>
            </w:tcBorders>
            <w:vAlign w:val="center"/>
          </w:tcPr>
          <w:p w14:paraId="50A1CC45" w14:textId="77777777" w:rsidR="00F24716" w:rsidRPr="00707579" w:rsidRDefault="00F24716" w:rsidP="00F24716">
            <w:pPr>
              <w:rPr>
                <w:snapToGrid w:val="0"/>
                <w:lang w:val="en-GB"/>
              </w:rPr>
            </w:pPr>
            <w:r w:rsidRPr="00707579">
              <w:rPr>
                <w:snapToGrid w:val="0"/>
                <w:lang w:val="en-GB"/>
              </w:rPr>
              <w:t>4.3.</w:t>
            </w:r>
          </w:p>
        </w:tc>
        <w:tc>
          <w:tcPr>
            <w:tcW w:w="2908" w:type="pct"/>
          </w:tcPr>
          <w:p w14:paraId="6A2657B1" w14:textId="77777777" w:rsidR="00F24716" w:rsidRPr="00707579" w:rsidRDefault="00F24716" w:rsidP="00F24716">
            <w:pPr>
              <w:rPr>
                <w:snapToGrid w:val="0"/>
                <w:lang w:val="en-GB"/>
              </w:rPr>
            </w:pPr>
            <w:r w:rsidRPr="00707579">
              <w:rPr>
                <w:snapToGrid w:val="0"/>
                <w:lang w:val="en-GB"/>
              </w:rPr>
              <w:t>Tiles, Tiling/ceramics</w:t>
            </w:r>
          </w:p>
        </w:tc>
        <w:tc>
          <w:tcPr>
            <w:tcW w:w="1626" w:type="pct"/>
            <w:tcBorders>
              <w:left w:val="single" w:sz="8" w:space="0" w:color="4F81BD"/>
            </w:tcBorders>
            <w:vAlign w:val="center"/>
          </w:tcPr>
          <w:p w14:paraId="5BFF1F54" w14:textId="77777777" w:rsidR="00F24716" w:rsidRPr="00707579" w:rsidRDefault="00F24716" w:rsidP="00F24716">
            <w:pPr>
              <w:rPr>
                <w:snapToGrid w:val="0"/>
                <w:lang w:val="en-GB"/>
              </w:rPr>
            </w:pPr>
            <w:r w:rsidRPr="00707579">
              <w:rPr>
                <w:snapToGrid w:val="0"/>
                <w:lang w:val="en-GB"/>
              </w:rPr>
              <w:t>17 01 03</w:t>
            </w:r>
          </w:p>
        </w:tc>
      </w:tr>
      <w:tr w:rsidR="00F24716" w:rsidRPr="00707579" w14:paraId="38440104" w14:textId="77777777" w:rsidTr="00F24716">
        <w:tc>
          <w:tcPr>
            <w:tcW w:w="466" w:type="pct"/>
            <w:tcBorders>
              <w:top w:val="single" w:sz="8" w:space="0" w:color="4F81BD"/>
              <w:bottom w:val="single" w:sz="8" w:space="0" w:color="4F81BD"/>
              <w:right w:val="single" w:sz="8" w:space="0" w:color="4F81BD"/>
            </w:tcBorders>
            <w:vAlign w:val="center"/>
          </w:tcPr>
          <w:p w14:paraId="73271954" w14:textId="77777777" w:rsidR="00F24716" w:rsidRPr="00707579" w:rsidRDefault="00F24716" w:rsidP="00F24716">
            <w:pPr>
              <w:rPr>
                <w:rFonts w:cs="Times New Roman"/>
                <w:snapToGrid w:val="0"/>
                <w:lang w:val="en-GB"/>
              </w:rPr>
            </w:pPr>
            <w:r w:rsidRPr="00707579">
              <w:rPr>
                <w:snapToGrid w:val="0"/>
                <w:lang w:val="en-GB"/>
              </w:rPr>
              <w:t>4.4.</w:t>
            </w:r>
          </w:p>
        </w:tc>
        <w:tc>
          <w:tcPr>
            <w:tcW w:w="2908" w:type="pct"/>
            <w:tcBorders>
              <w:top w:val="single" w:sz="8" w:space="0" w:color="4F81BD"/>
              <w:bottom w:val="single" w:sz="8" w:space="0" w:color="4F81BD"/>
            </w:tcBorders>
          </w:tcPr>
          <w:p w14:paraId="3E03953D" w14:textId="77777777" w:rsidR="00F24716" w:rsidRPr="00707579" w:rsidRDefault="00F24716" w:rsidP="00F24716">
            <w:pPr>
              <w:rPr>
                <w:snapToGrid w:val="0"/>
                <w:lang w:val="en-GB"/>
              </w:rPr>
            </w:pPr>
            <w:r w:rsidRPr="00707579">
              <w:rPr>
                <w:snapToGrid w:val="0"/>
                <w:lang w:val="en-GB"/>
              </w:rPr>
              <w:t>Mixtures of concrete, bricks and ceramic tiles that do not contain hazardous materials</w:t>
            </w:r>
          </w:p>
        </w:tc>
        <w:tc>
          <w:tcPr>
            <w:tcW w:w="1626" w:type="pct"/>
            <w:tcBorders>
              <w:top w:val="single" w:sz="8" w:space="0" w:color="4F81BD"/>
              <w:left w:val="single" w:sz="8" w:space="0" w:color="4F81BD"/>
              <w:bottom w:val="single" w:sz="8" w:space="0" w:color="4F81BD"/>
            </w:tcBorders>
            <w:vAlign w:val="center"/>
          </w:tcPr>
          <w:p w14:paraId="2A812A64" w14:textId="77777777" w:rsidR="00F24716" w:rsidRPr="00707579" w:rsidRDefault="00F24716" w:rsidP="00F24716">
            <w:pPr>
              <w:rPr>
                <w:snapToGrid w:val="0"/>
                <w:lang w:val="en-GB"/>
              </w:rPr>
            </w:pPr>
            <w:r w:rsidRPr="00707579">
              <w:rPr>
                <w:snapToGrid w:val="0"/>
                <w:lang w:val="en-GB"/>
              </w:rPr>
              <w:t>17 01 07</w:t>
            </w:r>
          </w:p>
        </w:tc>
      </w:tr>
      <w:tr w:rsidR="00F24716" w:rsidRPr="00707579" w14:paraId="186161C9" w14:textId="77777777" w:rsidTr="00F24716">
        <w:tc>
          <w:tcPr>
            <w:tcW w:w="466" w:type="pct"/>
            <w:tcBorders>
              <w:bottom w:val="single" w:sz="8" w:space="0" w:color="4F81BD"/>
              <w:right w:val="single" w:sz="8" w:space="0" w:color="4F81BD"/>
            </w:tcBorders>
            <w:vAlign w:val="center"/>
          </w:tcPr>
          <w:p w14:paraId="23E7C342" w14:textId="77777777" w:rsidR="00F24716" w:rsidRPr="00707579" w:rsidRDefault="00F24716" w:rsidP="00F24716">
            <w:pPr>
              <w:rPr>
                <w:snapToGrid w:val="0"/>
                <w:lang w:val="en-GB"/>
              </w:rPr>
            </w:pPr>
            <w:r w:rsidRPr="00707579">
              <w:rPr>
                <w:snapToGrid w:val="0"/>
                <w:lang w:val="en-GB"/>
              </w:rPr>
              <w:t>4.5.</w:t>
            </w:r>
          </w:p>
        </w:tc>
        <w:tc>
          <w:tcPr>
            <w:tcW w:w="2908" w:type="pct"/>
            <w:tcBorders>
              <w:bottom w:val="single" w:sz="8" w:space="0" w:color="4F81BD"/>
            </w:tcBorders>
          </w:tcPr>
          <w:p w14:paraId="0D3A756D" w14:textId="77777777" w:rsidR="00F24716" w:rsidRPr="00707579" w:rsidRDefault="00F24716" w:rsidP="00F24716">
            <w:pPr>
              <w:rPr>
                <w:snapToGrid w:val="0"/>
                <w:lang w:val="en-GB"/>
              </w:rPr>
            </w:pPr>
            <w:r w:rsidRPr="00707579">
              <w:rPr>
                <w:snapToGrid w:val="0"/>
                <w:lang w:val="en-GB"/>
              </w:rPr>
              <w:t>Wood, glass and plastic</w:t>
            </w:r>
          </w:p>
        </w:tc>
        <w:tc>
          <w:tcPr>
            <w:tcW w:w="1626" w:type="pct"/>
            <w:tcBorders>
              <w:left w:val="single" w:sz="8" w:space="0" w:color="4F81BD"/>
              <w:bottom w:val="single" w:sz="8" w:space="0" w:color="4F81BD"/>
            </w:tcBorders>
            <w:vAlign w:val="center"/>
          </w:tcPr>
          <w:p w14:paraId="16B77DCA" w14:textId="77777777" w:rsidR="00F24716" w:rsidRPr="00707579" w:rsidRDefault="00F24716" w:rsidP="00F24716">
            <w:pPr>
              <w:rPr>
                <w:snapToGrid w:val="0"/>
                <w:lang w:val="en-GB"/>
              </w:rPr>
            </w:pPr>
            <w:r w:rsidRPr="00707579">
              <w:rPr>
                <w:snapToGrid w:val="0"/>
                <w:lang w:val="en-GB"/>
              </w:rPr>
              <w:t>17 02 01, 02 and 03</w:t>
            </w:r>
          </w:p>
        </w:tc>
      </w:tr>
      <w:tr w:rsidR="00F24716" w:rsidRPr="00707579" w14:paraId="7913DFEF" w14:textId="77777777" w:rsidTr="00F24716">
        <w:tc>
          <w:tcPr>
            <w:tcW w:w="466" w:type="pct"/>
            <w:tcBorders>
              <w:top w:val="single" w:sz="8" w:space="0" w:color="4F81BD"/>
              <w:bottom w:val="single" w:sz="8" w:space="0" w:color="4F81BD"/>
              <w:right w:val="single" w:sz="8" w:space="0" w:color="4F81BD"/>
            </w:tcBorders>
            <w:vAlign w:val="center"/>
          </w:tcPr>
          <w:p w14:paraId="6AF126B9" w14:textId="77777777" w:rsidR="00F24716" w:rsidRPr="00707579" w:rsidRDefault="00F24716" w:rsidP="00F24716">
            <w:pPr>
              <w:rPr>
                <w:snapToGrid w:val="0"/>
                <w:lang w:val="en-GB"/>
              </w:rPr>
            </w:pPr>
            <w:r w:rsidRPr="00707579">
              <w:rPr>
                <w:snapToGrid w:val="0"/>
                <w:lang w:val="en-GB"/>
              </w:rPr>
              <w:t>4.6.</w:t>
            </w:r>
          </w:p>
        </w:tc>
        <w:tc>
          <w:tcPr>
            <w:tcW w:w="2908" w:type="pct"/>
            <w:tcBorders>
              <w:top w:val="single" w:sz="8" w:space="0" w:color="4F81BD"/>
              <w:bottom w:val="single" w:sz="8" w:space="0" w:color="4F81BD"/>
            </w:tcBorders>
          </w:tcPr>
          <w:p w14:paraId="406764B8" w14:textId="77777777" w:rsidR="00F24716" w:rsidRPr="00707579" w:rsidRDefault="00F24716" w:rsidP="00F24716">
            <w:pPr>
              <w:rPr>
                <w:snapToGrid w:val="0"/>
                <w:lang w:val="en-GB"/>
              </w:rPr>
            </w:pPr>
            <w:r w:rsidRPr="00707579">
              <w:rPr>
                <w:snapToGrid w:val="0"/>
                <w:lang w:val="en-GB"/>
              </w:rPr>
              <w:t>Iron and steel</w:t>
            </w:r>
          </w:p>
        </w:tc>
        <w:tc>
          <w:tcPr>
            <w:tcW w:w="1626" w:type="pct"/>
            <w:tcBorders>
              <w:top w:val="single" w:sz="8" w:space="0" w:color="4F81BD"/>
              <w:left w:val="single" w:sz="8" w:space="0" w:color="4F81BD"/>
              <w:bottom w:val="single" w:sz="8" w:space="0" w:color="4F81BD"/>
            </w:tcBorders>
            <w:vAlign w:val="center"/>
          </w:tcPr>
          <w:p w14:paraId="598FB4B1" w14:textId="77777777" w:rsidR="00F24716" w:rsidRPr="00707579" w:rsidRDefault="00F24716" w:rsidP="00F24716">
            <w:pPr>
              <w:rPr>
                <w:snapToGrid w:val="0"/>
                <w:lang w:val="en-GB"/>
              </w:rPr>
            </w:pPr>
            <w:r w:rsidRPr="00707579">
              <w:rPr>
                <w:snapToGrid w:val="0"/>
                <w:lang w:val="en-GB"/>
              </w:rPr>
              <w:t>17 04 05</w:t>
            </w:r>
          </w:p>
        </w:tc>
      </w:tr>
      <w:tr w:rsidR="00F24716" w:rsidRPr="00707579" w14:paraId="6D4073E0" w14:textId="77777777" w:rsidTr="00F24716">
        <w:tc>
          <w:tcPr>
            <w:tcW w:w="466" w:type="pct"/>
            <w:tcBorders>
              <w:top w:val="single" w:sz="8" w:space="0" w:color="4F81BD"/>
              <w:bottom w:val="single" w:sz="8" w:space="0" w:color="4F81BD"/>
              <w:right w:val="single" w:sz="8" w:space="0" w:color="4F81BD"/>
            </w:tcBorders>
          </w:tcPr>
          <w:p w14:paraId="0A82DAC6" w14:textId="77777777" w:rsidR="00F24716" w:rsidRPr="00707579" w:rsidRDefault="00F24716" w:rsidP="00F24716">
            <w:pPr>
              <w:rPr>
                <w:rFonts w:cs="Times New Roman"/>
                <w:snapToGrid w:val="0"/>
                <w:lang w:val="en-GB"/>
              </w:rPr>
            </w:pPr>
            <w:r w:rsidRPr="00707579">
              <w:rPr>
                <w:rFonts w:cs="Arial"/>
                <w:snapToGrid w:val="0"/>
                <w:lang w:val="en-GB"/>
              </w:rPr>
              <w:t>4.7.</w:t>
            </w:r>
          </w:p>
        </w:tc>
        <w:tc>
          <w:tcPr>
            <w:tcW w:w="2908" w:type="pct"/>
            <w:tcBorders>
              <w:top w:val="single" w:sz="8" w:space="0" w:color="4F81BD"/>
              <w:bottom w:val="single" w:sz="8" w:space="0" w:color="4F81BD"/>
            </w:tcBorders>
          </w:tcPr>
          <w:p w14:paraId="590F96A6" w14:textId="77777777" w:rsidR="00F24716" w:rsidRPr="00707579" w:rsidRDefault="00F24716" w:rsidP="00F24716">
            <w:pPr>
              <w:rPr>
                <w:snapToGrid w:val="0"/>
                <w:lang w:val="en-GB"/>
              </w:rPr>
            </w:pPr>
            <w:r w:rsidRPr="00707579">
              <w:rPr>
                <w:snapToGrid w:val="0"/>
                <w:lang w:val="en-GB"/>
              </w:rPr>
              <w:t>Earth and stones, and earth excavated by means of an excavator</w:t>
            </w:r>
          </w:p>
        </w:tc>
        <w:tc>
          <w:tcPr>
            <w:tcW w:w="1626" w:type="pct"/>
            <w:tcBorders>
              <w:top w:val="single" w:sz="8" w:space="0" w:color="4F81BD"/>
              <w:left w:val="single" w:sz="8" w:space="0" w:color="4F81BD"/>
              <w:bottom w:val="single" w:sz="8" w:space="0" w:color="4F81BD"/>
            </w:tcBorders>
            <w:vAlign w:val="center"/>
          </w:tcPr>
          <w:p w14:paraId="46134B66" w14:textId="77777777" w:rsidR="00F24716" w:rsidRPr="00707579" w:rsidRDefault="00F24716" w:rsidP="00F24716">
            <w:pPr>
              <w:rPr>
                <w:snapToGrid w:val="0"/>
                <w:lang w:val="en-GB"/>
              </w:rPr>
            </w:pPr>
            <w:r w:rsidRPr="00707579">
              <w:rPr>
                <w:snapToGrid w:val="0"/>
                <w:lang w:val="en-GB"/>
              </w:rPr>
              <w:t>17 05 04 and 06</w:t>
            </w:r>
          </w:p>
        </w:tc>
      </w:tr>
      <w:tr w:rsidR="00F24716" w:rsidRPr="00707579" w14:paraId="73BE19FE" w14:textId="77777777" w:rsidTr="00F24716">
        <w:trPr>
          <w:trHeight w:val="301"/>
        </w:trPr>
        <w:tc>
          <w:tcPr>
            <w:tcW w:w="466" w:type="pct"/>
            <w:tcBorders>
              <w:top w:val="single" w:sz="8" w:space="0" w:color="4F81BD"/>
              <w:bottom w:val="single" w:sz="4" w:space="0" w:color="4F81BD"/>
              <w:right w:val="single" w:sz="8" w:space="0" w:color="4F81BD"/>
            </w:tcBorders>
          </w:tcPr>
          <w:p w14:paraId="5CAA40D3" w14:textId="77777777" w:rsidR="00F24716" w:rsidRPr="00707579" w:rsidRDefault="00F24716" w:rsidP="00F24716">
            <w:pPr>
              <w:rPr>
                <w:snapToGrid w:val="0"/>
                <w:lang w:val="en-GB"/>
              </w:rPr>
            </w:pPr>
            <w:r w:rsidRPr="00707579">
              <w:rPr>
                <w:rFonts w:cs="Arial"/>
                <w:snapToGrid w:val="0"/>
                <w:lang w:val="en-GB"/>
              </w:rPr>
              <w:t>4.8.</w:t>
            </w:r>
          </w:p>
        </w:tc>
        <w:tc>
          <w:tcPr>
            <w:tcW w:w="2908" w:type="pct"/>
            <w:tcBorders>
              <w:top w:val="single" w:sz="8" w:space="0" w:color="4F81BD"/>
              <w:bottom w:val="single" w:sz="4" w:space="0" w:color="4F81BD"/>
            </w:tcBorders>
          </w:tcPr>
          <w:p w14:paraId="0A85C096" w14:textId="77777777" w:rsidR="00F24716" w:rsidRPr="00707579" w:rsidRDefault="00F24716" w:rsidP="00F24716">
            <w:pPr>
              <w:rPr>
                <w:snapToGrid w:val="0"/>
                <w:lang w:val="en-GB"/>
              </w:rPr>
            </w:pPr>
            <w:r w:rsidRPr="00707579">
              <w:rPr>
                <w:snapToGrid w:val="0"/>
                <w:lang w:val="en-GB"/>
              </w:rPr>
              <w:t>Insulating materials (Styrofoam)</w:t>
            </w:r>
          </w:p>
        </w:tc>
        <w:tc>
          <w:tcPr>
            <w:tcW w:w="1626" w:type="pct"/>
            <w:tcBorders>
              <w:top w:val="single" w:sz="8" w:space="0" w:color="4F81BD"/>
              <w:left w:val="single" w:sz="8" w:space="0" w:color="4F81BD"/>
              <w:bottom w:val="single" w:sz="4" w:space="0" w:color="4F81BD"/>
            </w:tcBorders>
            <w:vAlign w:val="center"/>
          </w:tcPr>
          <w:p w14:paraId="4839FD7A" w14:textId="77777777" w:rsidR="00F24716" w:rsidRPr="00707579" w:rsidRDefault="00F24716" w:rsidP="00F24716">
            <w:pPr>
              <w:rPr>
                <w:rFonts w:cs="Times New Roman"/>
                <w:snapToGrid w:val="0"/>
                <w:highlight w:val="yellow"/>
                <w:lang w:val="en-GB"/>
              </w:rPr>
            </w:pPr>
            <w:r w:rsidRPr="00707579">
              <w:rPr>
                <w:snapToGrid w:val="0"/>
                <w:lang w:val="en-GB"/>
              </w:rPr>
              <w:t>17 06 04</w:t>
            </w:r>
          </w:p>
        </w:tc>
      </w:tr>
      <w:tr w:rsidR="00F24716" w:rsidRPr="00707579" w14:paraId="06FF7D63" w14:textId="77777777" w:rsidTr="00F24716">
        <w:trPr>
          <w:trHeight w:val="301"/>
        </w:trPr>
        <w:tc>
          <w:tcPr>
            <w:tcW w:w="466" w:type="pct"/>
            <w:tcBorders>
              <w:top w:val="single" w:sz="4" w:space="0" w:color="4F81BD"/>
              <w:right w:val="single" w:sz="8" w:space="0" w:color="4F81BD"/>
            </w:tcBorders>
          </w:tcPr>
          <w:p w14:paraId="5EF81BF5" w14:textId="77777777" w:rsidR="00F24716" w:rsidRPr="00707579" w:rsidRDefault="00F24716" w:rsidP="00F24716">
            <w:pPr>
              <w:rPr>
                <w:snapToGrid w:val="0"/>
                <w:lang w:val="en-GB"/>
              </w:rPr>
            </w:pPr>
            <w:r w:rsidRPr="00707579">
              <w:rPr>
                <w:rFonts w:cs="Arial"/>
                <w:snapToGrid w:val="0"/>
                <w:lang w:val="en-GB"/>
              </w:rPr>
              <w:lastRenderedPageBreak/>
              <w:t>4.9.</w:t>
            </w:r>
          </w:p>
        </w:tc>
        <w:tc>
          <w:tcPr>
            <w:tcW w:w="2908" w:type="pct"/>
            <w:tcBorders>
              <w:top w:val="single" w:sz="4" w:space="0" w:color="4F81BD"/>
            </w:tcBorders>
          </w:tcPr>
          <w:p w14:paraId="6F557B6A" w14:textId="77777777" w:rsidR="00F24716" w:rsidRPr="00707579" w:rsidRDefault="00F24716" w:rsidP="00F24716">
            <w:pPr>
              <w:rPr>
                <w:snapToGrid w:val="0"/>
                <w:lang w:val="en-GB"/>
              </w:rPr>
            </w:pPr>
            <w:r w:rsidRPr="00707579">
              <w:rPr>
                <w:snapToGrid w:val="0"/>
                <w:lang w:val="en-GB"/>
              </w:rPr>
              <w:t>Mixed construction waste and demolition waste not included in 17 09 01 17 09 02 and 17 09 03</w:t>
            </w:r>
          </w:p>
        </w:tc>
        <w:tc>
          <w:tcPr>
            <w:tcW w:w="1626" w:type="pct"/>
            <w:tcBorders>
              <w:top w:val="single" w:sz="4" w:space="0" w:color="4F81BD"/>
              <w:left w:val="single" w:sz="8" w:space="0" w:color="4F81BD"/>
            </w:tcBorders>
            <w:vAlign w:val="center"/>
          </w:tcPr>
          <w:p w14:paraId="3D6C838D" w14:textId="77777777" w:rsidR="00F24716" w:rsidRPr="00707579" w:rsidRDefault="00F24716" w:rsidP="00F24716">
            <w:pPr>
              <w:rPr>
                <w:snapToGrid w:val="0"/>
                <w:lang w:val="en-GB"/>
              </w:rPr>
            </w:pPr>
            <w:r w:rsidRPr="00707579">
              <w:rPr>
                <w:snapToGrid w:val="0"/>
                <w:lang w:val="en-GB"/>
              </w:rPr>
              <w:t>17 09 04</w:t>
            </w:r>
          </w:p>
        </w:tc>
      </w:tr>
      <w:tr w:rsidR="00F24716" w:rsidRPr="00707579" w14:paraId="38311DF3" w14:textId="77777777" w:rsidTr="00F24716">
        <w:tc>
          <w:tcPr>
            <w:tcW w:w="466" w:type="pct"/>
            <w:tcBorders>
              <w:top w:val="single" w:sz="8" w:space="0" w:color="4F81BD"/>
              <w:bottom w:val="single" w:sz="8" w:space="0" w:color="4F81BD"/>
              <w:right w:val="single" w:sz="8" w:space="0" w:color="4F81BD"/>
            </w:tcBorders>
            <w:shd w:val="clear" w:color="auto" w:fill="DBE5F1"/>
          </w:tcPr>
          <w:p w14:paraId="1279E52E" w14:textId="77777777" w:rsidR="00F24716" w:rsidRPr="00707579" w:rsidRDefault="00F24716" w:rsidP="00F24716">
            <w:pPr>
              <w:rPr>
                <w:snapToGrid w:val="0"/>
                <w:lang w:val="en-GB"/>
              </w:rPr>
            </w:pPr>
            <w:r w:rsidRPr="00707579">
              <w:rPr>
                <w:snapToGrid w:val="0"/>
                <w:lang w:val="en-GB"/>
              </w:rPr>
              <w:t>5.</w:t>
            </w:r>
          </w:p>
        </w:tc>
        <w:tc>
          <w:tcPr>
            <w:tcW w:w="4534" w:type="pct"/>
            <w:gridSpan w:val="2"/>
            <w:tcBorders>
              <w:top w:val="single" w:sz="8" w:space="0" w:color="4F81BD"/>
              <w:bottom w:val="single" w:sz="8" w:space="0" w:color="4F81BD"/>
            </w:tcBorders>
            <w:shd w:val="clear" w:color="auto" w:fill="DBE5F1"/>
          </w:tcPr>
          <w:p w14:paraId="6959E19C" w14:textId="77777777" w:rsidR="00F24716" w:rsidRPr="00707579" w:rsidRDefault="00F24716" w:rsidP="00F24716">
            <w:pPr>
              <w:rPr>
                <w:snapToGrid w:val="0"/>
                <w:lang w:val="en-GB"/>
              </w:rPr>
            </w:pPr>
            <w:r w:rsidRPr="00707579">
              <w:rPr>
                <w:snapToGrid w:val="0"/>
                <w:lang w:val="en-GB"/>
              </w:rPr>
              <w:t xml:space="preserve">WASTE FROM AGRICULTURE, GARDENING, AQUACULTURE; FORESTRY, HUNTING AND FISHING, </w:t>
            </w:r>
            <w:r w:rsidRPr="00707579">
              <w:rPr>
                <w:caps/>
                <w:snapToGrid w:val="0"/>
                <w:lang w:val="en-GB"/>
              </w:rPr>
              <w:t>FOOD PREPARATION AND PROCESSING</w:t>
            </w:r>
          </w:p>
        </w:tc>
      </w:tr>
      <w:tr w:rsidR="00F24716" w:rsidRPr="00707579" w14:paraId="7613A9F0" w14:textId="77777777" w:rsidTr="00F24716">
        <w:trPr>
          <w:trHeight w:val="301"/>
        </w:trPr>
        <w:tc>
          <w:tcPr>
            <w:tcW w:w="466" w:type="pct"/>
            <w:tcBorders>
              <w:top w:val="single" w:sz="4" w:space="0" w:color="4F81BD"/>
              <w:right w:val="single" w:sz="8" w:space="0" w:color="4F81BD"/>
            </w:tcBorders>
          </w:tcPr>
          <w:p w14:paraId="4F56CBEB" w14:textId="77777777" w:rsidR="00F24716" w:rsidRPr="00707579" w:rsidRDefault="00F24716" w:rsidP="00F24716">
            <w:pPr>
              <w:rPr>
                <w:rFonts w:cs="Arial"/>
                <w:snapToGrid w:val="0"/>
                <w:lang w:val="en-GB"/>
              </w:rPr>
            </w:pPr>
            <w:r w:rsidRPr="00707579">
              <w:rPr>
                <w:rFonts w:cs="Arial"/>
                <w:snapToGrid w:val="0"/>
                <w:lang w:val="en-GB"/>
              </w:rPr>
              <w:t>5.1</w:t>
            </w:r>
          </w:p>
        </w:tc>
        <w:tc>
          <w:tcPr>
            <w:tcW w:w="2908" w:type="pct"/>
            <w:tcBorders>
              <w:top w:val="single" w:sz="4" w:space="0" w:color="4F81BD"/>
            </w:tcBorders>
          </w:tcPr>
          <w:p w14:paraId="4FD9CBA4" w14:textId="77777777" w:rsidR="00F24716" w:rsidRPr="00707579" w:rsidRDefault="00F24716" w:rsidP="00F24716">
            <w:pPr>
              <w:rPr>
                <w:snapToGrid w:val="0"/>
                <w:lang w:val="en-GB"/>
              </w:rPr>
            </w:pPr>
            <w:r w:rsidRPr="00707579">
              <w:rPr>
                <w:snapToGrid w:val="0"/>
                <w:lang w:val="en-GB"/>
              </w:rPr>
              <w:t>Waste plant tissue</w:t>
            </w:r>
          </w:p>
        </w:tc>
        <w:tc>
          <w:tcPr>
            <w:tcW w:w="1626" w:type="pct"/>
            <w:tcBorders>
              <w:top w:val="single" w:sz="4" w:space="0" w:color="4F81BD"/>
              <w:left w:val="single" w:sz="8" w:space="0" w:color="4F81BD"/>
            </w:tcBorders>
            <w:vAlign w:val="center"/>
          </w:tcPr>
          <w:p w14:paraId="7166212D" w14:textId="77777777" w:rsidR="00F24716" w:rsidRPr="00707579" w:rsidRDefault="00F24716" w:rsidP="00F24716">
            <w:pPr>
              <w:rPr>
                <w:snapToGrid w:val="0"/>
                <w:lang w:val="en-GB"/>
              </w:rPr>
            </w:pPr>
            <w:r w:rsidRPr="00707579">
              <w:rPr>
                <w:snapToGrid w:val="0"/>
                <w:lang w:val="en-GB"/>
              </w:rPr>
              <w:t>02 01 03</w:t>
            </w:r>
          </w:p>
        </w:tc>
      </w:tr>
      <w:tr w:rsidR="00F24716" w:rsidRPr="00707579" w14:paraId="1159B35A" w14:textId="77777777" w:rsidTr="00F24716">
        <w:tc>
          <w:tcPr>
            <w:tcW w:w="5000" w:type="pct"/>
            <w:gridSpan w:val="3"/>
            <w:tcBorders>
              <w:top w:val="single" w:sz="8" w:space="0" w:color="4F81BD"/>
              <w:bottom w:val="single" w:sz="8" w:space="0" w:color="4F81BD"/>
            </w:tcBorders>
          </w:tcPr>
          <w:p w14:paraId="6B6B6049" w14:textId="77777777" w:rsidR="00F24716" w:rsidRPr="00707579" w:rsidRDefault="00F24716" w:rsidP="00F24716">
            <w:pPr>
              <w:rPr>
                <w:rFonts w:cs="Times New Roman"/>
                <w:snapToGrid w:val="0"/>
                <w:highlight w:val="yellow"/>
                <w:lang w:val="en-GB"/>
              </w:rPr>
            </w:pPr>
            <w:r w:rsidRPr="00707579">
              <w:rPr>
                <w:b/>
                <w:bCs/>
                <w:snapToGrid w:val="0"/>
                <w:lang w:val="en-GB"/>
              </w:rPr>
              <w:t>HAZARDOUS WASTE*</w:t>
            </w:r>
          </w:p>
        </w:tc>
      </w:tr>
      <w:tr w:rsidR="00F24716" w:rsidRPr="00707579" w14:paraId="6DE5719E" w14:textId="77777777" w:rsidTr="00F24716">
        <w:tc>
          <w:tcPr>
            <w:tcW w:w="466" w:type="pct"/>
            <w:tcBorders>
              <w:right w:val="single" w:sz="8" w:space="0" w:color="4F81BD"/>
            </w:tcBorders>
            <w:shd w:val="clear" w:color="auto" w:fill="DBE5F1"/>
          </w:tcPr>
          <w:p w14:paraId="39424DA6" w14:textId="77777777" w:rsidR="00F24716" w:rsidRPr="00707579" w:rsidRDefault="00F24716" w:rsidP="00F24716">
            <w:pPr>
              <w:rPr>
                <w:snapToGrid w:val="0"/>
                <w:lang w:val="en-GB"/>
              </w:rPr>
            </w:pPr>
            <w:r w:rsidRPr="00707579">
              <w:rPr>
                <w:snapToGrid w:val="0"/>
                <w:lang w:val="en-GB"/>
              </w:rPr>
              <w:t>1.</w:t>
            </w:r>
          </w:p>
        </w:tc>
        <w:tc>
          <w:tcPr>
            <w:tcW w:w="4534" w:type="pct"/>
            <w:gridSpan w:val="2"/>
            <w:shd w:val="clear" w:color="auto" w:fill="DBE5F1"/>
          </w:tcPr>
          <w:p w14:paraId="3FA9BDDC" w14:textId="77777777" w:rsidR="00F24716" w:rsidRPr="00707579" w:rsidRDefault="00F24716" w:rsidP="00F24716">
            <w:pPr>
              <w:rPr>
                <w:snapToGrid w:val="0"/>
                <w:lang w:val="en-GB"/>
              </w:rPr>
            </w:pPr>
            <w:r w:rsidRPr="00707579">
              <w:rPr>
                <w:snapToGrid w:val="0"/>
                <w:lang w:val="en-GB"/>
              </w:rPr>
              <w:t>WASTE OILS, BITUMINOUS, SUBSTANCES CONTAINING OILS</w:t>
            </w:r>
          </w:p>
        </w:tc>
      </w:tr>
      <w:tr w:rsidR="00F24716" w:rsidRPr="00707579" w14:paraId="064B59E2" w14:textId="77777777" w:rsidTr="00F24716">
        <w:tc>
          <w:tcPr>
            <w:tcW w:w="466" w:type="pct"/>
            <w:tcBorders>
              <w:top w:val="single" w:sz="8" w:space="0" w:color="4F81BD"/>
              <w:bottom w:val="single" w:sz="8" w:space="0" w:color="4F81BD"/>
              <w:right w:val="single" w:sz="8" w:space="0" w:color="4F81BD"/>
            </w:tcBorders>
            <w:vAlign w:val="center"/>
          </w:tcPr>
          <w:p w14:paraId="1644AC4B" w14:textId="77777777" w:rsidR="00F24716" w:rsidRPr="00707579" w:rsidRDefault="00F24716" w:rsidP="00F24716">
            <w:pPr>
              <w:rPr>
                <w:snapToGrid w:val="0"/>
                <w:lang w:val="en-GB"/>
              </w:rPr>
            </w:pPr>
            <w:r w:rsidRPr="00707579">
              <w:rPr>
                <w:snapToGrid w:val="0"/>
                <w:lang w:val="en-GB"/>
              </w:rPr>
              <w:t>1.1</w:t>
            </w:r>
          </w:p>
        </w:tc>
        <w:tc>
          <w:tcPr>
            <w:tcW w:w="2908" w:type="pct"/>
            <w:tcBorders>
              <w:top w:val="single" w:sz="8" w:space="0" w:color="4F81BD"/>
              <w:bottom w:val="single" w:sz="8" w:space="0" w:color="4F81BD"/>
            </w:tcBorders>
          </w:tcPr>
          <w:p w14:paraId="63927051" w14:textId="77777777" w:rsidR="00F24716" w:rsidRPr="00707579" w:rsidRDefault="00F24716" w:rsidP="00F24716">
            <w:pPr>
              <w:rPr>
                <w:rFonts w:cs="Times New Roman"/>
                <w:snapToGrid w:val="0"/>
                <w:highlight w:val="yellow"/>
                <w:lang w:val="en-GB"/>
              </w:rPr>
            </w:pPr>
            <w:bookmarkStart w:id="226" w:name="BM17"/>
            <w:bookmarkEnd w:id="226"/>
            <w:r w:rsidRPr="00707579">
              <w:rPr>
                <w:snapToGrid w:val="0"/>
                <w:lang w:val="en-GB"/>
              </w:rPr>
              <w:t>Bituminous mixtures containing tar</w:t>
            </w:r>
          </w:p>
        </w:tc>
        <w:tc>
          <w:tcPr>
            <w:tcW w:w="1626" w:type="pct"/>
            <w:tcBorders>
              <w:top w:val="single" w:sz="8" w:space="0" w:color="4F81BD"/>
              <w:left w:val="single" w:sz="8" w:space="0" w:color="4F81BD"/>
              <w:bottom w:val="single" w:sz="8" w:space="0" w:color="4F81BD"/>
            </w:tcBorders>
            <w:vAlign w:val="center"/>
          </w:tcPr>
          <w:p w14:paraId="03EBC0AD" w14:textId="77777777" w:rsidR="00F24716" w:rsidRPr="00707579" w:rsidRDefault="00F24716" w:rsidP="00F24716">
            <w:pPr>
              <w:rPr>
                <w:snapToGrid w:val="0"/>
                <w:lang w:val="en-GB"/>
              </w:rPr>
            </w:pPr>
            <w:r w:rsidRPr="00707579">
              <w:rPr>
                <w:snapToGrid w:val="0"/>
                <w:lang w:val="en-GB"/>
              </w:rPr>
              <w:t>17 03 01*</w:t>
            </w:r>
          </w:p>
        </w:tc>
      </w:tr>
      <w:tr w:rsidR="00F24716" w:rsidRPr="00707579" w14:paraId="5976FDBA" w14:textId="77777777" w:rsidTr="00F24716">
        <w:tc>
          <w:tcPr>
            <w:tcW w:w="466" w:type="pct"/>
            <w:tcBorders>
              <w:right w:val="single" w:sz="8" w:space="0" w:color="4F81BD"/>
            </w:tcBorders>
            <w:vAlign w:val="center"/>
          </w:tcPr>
          <w:p w14:paraId="13C3ECF3" w14:textId="77777777" w:rsidR="00F24716" w:rsidRPr="00707579" w:rsidRDefault="00F24716" w:rsidP="00F24716">
            <w:pPr>
              <w:rPr>
                <w:snapToGrid w:val="0"/>
                <w:lang w:val="en-GB"/>
              </w:rPr>
            </w:pPr>
            <w:r w:rsidRPr="00707579">
              <w:rPr>
                <w:snapToGrid w:val="0"/>
                <w:lang w:val="en-GB"/>
              </w:rPr>
              <w:t>1.2</w:t>
            </w:r>
          </w:p>
        </w:tc>
        <w:tc>
          <w:tcPr>
            <w:tcW w:w="2908" w:type="pct"/>
          </w:tcPr>
          <w:p w14:paraId="5E65E271" w14:textId="77777777" w:rsidR="00F24716" w:rsidRPr="00707579" w:rsidRDefault="00F24716" w:rsidP="00F24716">
            <w:pPr>
              <w:rPr>
                <w:rFonts w:cs="Times New Roman"/>
                <w:snapToGrid w:val="0"/>
                <w:highlight w:val="yellow"/>
                <w:lang w:val="en-GB"/>
              </w:rPr>
            </w:pPr>
            <w:r w:rsidRPr="00707579">
              <w:rPr>
                <w:snapToGrid w:val="0"/>
                <w:lang w:val="en-GB"/>
              </w:rPr>
              <w:t>Biodegradable hydraulic oil</w:t>
            </w:r>
          </w:p>
        </w:tc>
        <w:tc>
          <w:tcPr>
            <w:tcW w:w="1626" w:type="pct"/>
            <w:tcBorders>
              <w:left w:val="single" w:sz="8" w:space="0" w:color="4F81BD"/>
            </w:tcBorders>
            <w:vAlign w:val="center"/>
          </w:tcPr>
          <w:p w14:paraId="05AD03CA" w14:textId="77777777" w:rsidR="00F24716" w:rsidRPr="00707579" w:rsidRDefault="00F24716" w:rsidP="00F24716">
            <w:pPr>
              <w:rPr>
                <w:snapToGrid w:val="0"/>
                <w:lang w:val="en-GB"/>
              </w:rPr>
            </w:pPr>
            <w:r w:rsidRPr="00707579">
              <w:rPr>
                <w:snapToGrid w:val="0"/>
                <w:lang w:val="en-GB"/>
              </w:rPr>
              <w:t>13 01 12*</w:t>
            </w:r>
          </w:p>
        </w:tc>
      </w:tr>
      <w:tr w:rsidR="00F24716" w:rsidRPr="00707579" w14:paraId="575E2E02" w14:textId="77777777" w:rsidTr="00F24716">
        <w:tc>
          <w:tcPr>
            <w:tcW w:w="466" w:type="pct"/>
            <w:tcBorders>
              <w:top w:val="single" w:sz="8" w:space="0" w:color="4F81BD"/>
              <w:bottom w:val="single" w:sz="8" w:space="0" w:color="4F81BD"/>
              <w:right w:val="single" w:sz="8" w:space="0" w:color="4F81BD"/>
            </w:tcBorders>
            <w:vAlign w:val="center"/>
          </w:tcPr>
          <w:p w14:paraId="44F09BE4" w14:textId="77777777" w:rsidR="00F24716" w:rsidRPr="00707579" w:rsidRDefault="00F24716" w:rsidP="00F24716">
            <w:pPr>
              <w:rPr>
                <w:snapToGrid w:val="0"/>
                <w:lang w:val="en-GB"/>
              </w:rPr>
            </w:pPr>
            <w:r w:rsidRPr="00707579">
              <w:rPr>
                <w:snapToGrid w:val="0"/>
                <w:lang w:val="en-GB"/>
              </w:rPr>
              <w:t>1.3</w:t>
            </w:r>
          </w:p>
        </w:tc>
        <w:tc>
          <w:tcPr>
            <w:tcW w:w="2908" w:type="pct"/>
            <w:tcBorders>
              <w:top w:val="single" w:sz="8" w:space="0" w:color="4F81BD"/>
              <w:bottom w:val="single" w:sz="8" w:space="0" w:color="4F81BD"/>
            </w:tcBorders>
          </w:tcPr>
          <w:p w14:paraId="5D995311" w14:textId="77777777" w:rsidR="00F24716" w:rsidRPr="00707579" w:rsidRDefault="00F24716" w:rsidP="00F24716">
            <w:pPr>
              <w:rPr>
                <w:rFonts w:cs="Times New Roman"/>
                <w:snapToGrid w:val="0"/>
                <w:highlight w:val="yellow"/>
                <w:lang w:val="en-GB"/>
              </w:rPr>
            </w:pPr>
            <w:r w:rsidRPr="00707579">
              <w:rPr>
                <w:snapToGrid w:val="0"/>
                <w:lang w:val="en-GB"/>
              </w:rPr>
              <w:t>Machine oils</w:t>
            </w:r>
          </w:p>
        </w:tc>
        <w:tc>
          <w:tcPr>
            <w:tcW w:w="1626" w:type="pct"/>
            <w:tcBorders>
              <w:top w:val="single" w:sz="8" w:space="0" w:color="4F81BD"/>
              <w:left w:val="single" w:sz="8" w:space="0" w:color="4F81BD"/>
              <w:bottom w:val="single" w:sz="8" w:space="0" w:color="4F81BD"/>
            </w:tcBorders>
            <w:vAlign w:val="center"/>
          </w:tcPr>
          <w:p w14:paraId="5E1499D3" w14:textId="77777777" w:rsidR="00F24716" w:rsidRPr="00707579" w:rsidRDefault="00F24716" w:rsidP="00F24716">
            <w:pPr>
              <w:rPr>
                <w:snapToGrid w:val="0"/>
                <w:lang w:val="en-GB"/>
              </w:rPr>
            </w:pPr>
            <w:r w:rsidRPr="00707579">
              <w:rPr>
                <w:snapToGrid w:val="0"/>
                <w:lang w:val="en-GB"/>
              </w:rPr>
              <w:t>13 02 06* and 07*</w:t>
            </w:r>
          </w:p>
        </w:tc>
      </w:tr>
      <w:tr w:rsidR="00F24716" w:rsidRPr="00707579" w14:paraId="46F822B6" w14:textId="77777777" w:rsidTr="00F24716">
        <w:tc>
          <w:tcPr>
            <w:tcW w:w="466" w:type="pct"/>
            <w:tcBorders>
              <w:right w:val="single" w:sz="8" w:space="0" w:color="4F81BD"/>
            </w:tcBorders>
            <w:vAlign w:val="center"/>
          </w:tcPr>
          <w:p w14:paraId="5317F451" w14:textId="77777777" w:rsidR="00F24716" w:rsidRPr="00707579" w:rsidRDefault="00F24716" w:rsidP="00F24716">
            <w:pPr>
              <w:rPr>
                <w:snapToGrid w:val="0"/>
                <w:lang w:val="en-GB"/>
              </w:rPr>
            </w:pPr>
            <w:r w:rsidRPr="00707579">
              <w:rPr>
                <w:snapToGrid w:val="0"/>
                <w:lang w:val="en-GB"/>
              </w:rPr>
              <w:t>1.4</w:t>
            </w:r>
          </w:p>
        </w:tc>
        <w:tc>
          <w:tcPr>
            <w:tcW w:w="2908" w:type="pct"/>
          </w:tcPr>
          <w:p w14:paraId="5904AF5A" w14:textId="77777777" w:rsidR="00F24716" w:rsidRPr="00707579" w:rsidRDefault="00F24716" w:rsidP="00F24716">
            <w:pPr>
              <w:rPr>
                <w:snapToGrid w:val="0"/>
                <w:lang w:val="en-GB"/>
              </w:rPr>
            </w:pPr>
            <w:r w:rsidRPr="00707579">
              <w:rPr>
                <w:snapToGrid w:val="0"/>
                <w:lang w:val="en-GB"/>
              </w:rPr>
              <w:t>Packaging containing residues of hazardous substances or being contaminated with hazardous substances</w:t>
            </w:r>
          </w:p>
        </w:tc>
        <w:tc>
          <w:tcPr>
            <w:tcW w:w="1626" w:type="pct"/>
            <w:tcBorders>
              <w:left w:val="single" w:sz="8" w:space="0" w:color="4F81BD"/>
            </w:tcBorders>
            <w:vAlign w:val="center"/>
          </w:tcPr>
          <w:p w14:paraId="23C7E710" w14:textId="77777777" w:rsidR="00F24716" w:rsidRPr="00707579" w:rsidRDefault="00F24716" w:rsidP="00F24716">
            <w:pPr>
              <w:rPr>
                <w:snapToGrid w:val="0"/>
                <w:lang w:val="en-GB"/>
              </w:rPr>
            </w:pPr>
            <w:r w:rsidRPr="00707579">
              <w:rPr>
                <w:snapToGrid w:val="0"/>
                <w:lang w:val="en-GB"/>
              </w:rPr>
              <w:t>15 01 10*</w:t>
            </w:r>
          </w:p>
        </w:tc>
      </w:tr>
      <w:tr w:rsidR="00F24716" w:rsidRPr="00707579" w14:paraId="7BDF24EC" w14:textId="77777777" w:rsidTr="00F24716">
        <w:tc>
          <w:tcPr>
            <w:tcW w:w="466" w:type="pct"/>
            <w:tcBorders>
              <w:top w:val="single" w:sz="8" w:space="0" w:color="4F81BD"/>
              <w:bottom w:val="single" w:sz="8" w:space="0" w:color="4F81BD"/>
              <w:right w:val="single" w:sz="8" w:space="0" w:color="4F81BD"/>
            </w:tcBorders>
            <w:vAlign w:val="center"/>
          </w:tcPr>
          <w:p w14:paraId="3858680D" w14:textId="77777777" w:rsidR="00F24716" w:rsidRPr="00707579" w:rsidRDefault="00F24716" w:rsidP="00F24716">
            <w:pPr>
              <w:rPr>
                <w:snapToGrid w:val="0"/>
                <w:lang w:val="en-GB"/>
              </w:rPr>
            </w:pPr>
            <w:r w:rsidRPr="00707579">
              <w:rPr>
                <w:snapToGrid w:val="0"/>
                <w:lang w:val="en-GB"/>
              </w:rPr>
              <w:t>1.5</w:t>
            </w:r>
          </w:p>
        </w:tc>
        <w:tc>
          <w:tcPr>
            <w:tcW w:w="2908" w:type="pct"/>
            <w:tcBorders>
              <w:top w:val="single" w:sz="8" w:space="0" w:color="4F81BD"/>
              <w:bottom w:val="single" w:sz="8" w:space="0" w:color="4F81BD"/>
            </w:tcBorders>
          </w:tcPr>
          <w:p w14:paraId="329C7C96" w14:textId="77777777" w:rsidR="00F24716" w:rsidRPr="00707579" w:rsidRDefault="00F24716" w:rsidP="00F24716">
            <w:pPr>
              <w:rPr>
                <w:rFonts w:cs="Times New Roman"/>
                <w:snapToGrid w:val="0"/>
                <w:highlight w:val="yellow"/>
                <w:lang w:val="en-GB"/>
              </w:rPr>
            </w:pPr>
            <w:r w:rsidRPr="00707579">
              <w:rPr>
                <w:snapToGrid w:val="0"/>
                <w:lang w:val="en-GB"/>
              </w:rPr>
              <w:t>Lead batteries</w:t>
            </w:r>
          </w:p>
        </w:tc>
        <w:tc>
          <w:tcPr>
            <w:tcW w:w="1626" w:type="pct"/>
            <w:tcBorders>
              <w:top w:val="single" w:sz="8" w:space="0" w:color="4F81BD"/>
              <w:left w:val="single" w:sz="8" w:space="0" w:color="4F81BD"/>
              <w:bottom w:val="single" w:sz="8" w:space="0" w:color="4F81BD"/>
            </w:tcBorders>
            <w:vAlign w:val="center"/>
          </w:tcPr>
          <w:p w14:paraId="3864535F" w14:textId="77777777" w:rsidR="00F24716" w:rsidRPr="00707579" w:rsidRDefault="00F24716" w:rsidP="00F24716">
            <w:pPr>
              <w:rPr>
                <w:rFonts w:cs="Times New Roman"/>
                <w:snapToGrid w:val="0"/>
                <w:highlight w:val="yellow"/>
                <w:lang w:val="en-GB"/>
              </w:rPr>
            </w:pPr>
            <w:r w:rsidRPr="00707579">
              <w:rPr>
                <w:snapToGrid w:val="0"/>
                <w:lang w:val="en-GB"/>
              </w:rPr>
              <w:t>16 06 01*</w:t>
            </w:r>
          </w:p>
        </w:tc>
      </w:tr>
      <w:tr w:rsidR="00F24716" w:rsidRPr="00707579" w14:paraId="6AB258E2" w14:textId="77777777" w:rsidTr="00F24716">
        <w:tc>
          <w:tcPr>
            <w:tcW w:w="466" w:type="pct"/>
            <w:tcBorders>
              <w:right w:val="single" w:sz="8" w:space="0" w:color="4F81BD"/>
            </w:tcBorders>
            <w:vAlign w:val="center"/>
          </w:tcPr>
          <w:p w14:paraId="3A986187" w14:textId="77777777" w:rsidR="00F24716" w:rsidRPr="00707579" w:rsidRDefault="00F24716" w:rsidP="00F24716">
            <w:pPr>
              <w:rPr>
                <w:snapToGrid w:val="0"/>
                <w:lang w:val="en-GB"/>
              </w:rPr>
            </w:pPr>
            <w:r w:rsidRPr="00707579">
              <w:rPr>
                <w:snapToGrid w:val="0"/>
                <w:lang w:val="en-GB"/>
              </w:rPr>
              <w:t>1.6</w:t>
            </w:r>
          </w:p>
        </w:tc>
        <w:tc>
          <w:tcPr>
            <w:tcW w:w="2908" w:type="pct"/>
          </w:tcPr>
          <w:p w14:paraId="02E25230" w14:textId="77777777" w:rsidR="00F24716" w:rsidRPr="00707579" w:rsidRDefault="00F24716" w:rsidP="00F24716">
            <w:pPr>
              <w:rPr>
                <w:snapToGrid w:val="0"/>
                <w:lang w:val="en-GB"/>
              </w:rPr>
            </w:pPr>
            <w:r w:rsidRPr="00707579">
              <w:rPr>
                <w:snapToGrid w:val="0"/>
                <w:lang w:val="en-GB"/>
              </w:rPr>
              <w:t>Exploited absorbents (absorbent materials in case of oil and grease spillages, rags, protective clothing)</w:t>
            </w:r>
          </w:p>
        </w:tc>
        <w:tc>
          <w:tcPr>
            <w:tcW w:w="1626" w:type="pct"/>
            <w:tcBorders>
              <w:left w:val="single" w:sz="8" w:space="0" w:color="4F81BD"/>
            </w:tcBorders>
            <w:vAlign w:val="center"/>
          </w:tcPr>
          <w:p w14:paraId="3F779C42" w14:textId="77777777" w:rsidR="00F24716" w:rsidRPr="00707579" w:rsidRDefault="00F24716" w:rsidP="00F24716">
            <w:pPr>
              <w:rPr>
                <w:snapToGrid w:val="0"/>
                <w:lang w:val="en-GB"/>
              </w:rPr>
            </w:pPr>
            <w:r w:rsidRPr="00707579">
              <w:rPr>
                <w:snapToGrid w:val="0"/>
                <w:lang w:val="en-GB"/>
              </w:rPr>
              <w:t xml:space="preserve">15 02 02* </w:t>
            </w:r>
          </w:p>
        </w:tc>
      </w:tr>
      <w:tr w:rsidR="00F24716" w:rsidRPr="00707579" w14:paraId="59B5D62F" w14:textId="77777777" w:rsidTr="00F24716">
        <w:tc>
          <w:tcPr>
            <w:tcW w:w="466" w:type="pct"/>
            <w:tcBorders>
              <w:top w:val="single" w:sz="8" w:space="0" w:color="4F81BD"/>
              <w:bottom w:val="single" w:sz="8" w:space="0" w:color="4F81BD"/>
              <w:right w:val="single" w:sz="8" w:space="0" w:color="4F81BD"/>
            </w:tcBorders>
            <w:vAlign w:val="center"/>
          </w:tcPr>
          <w:p w14:paraId="5708BCD4" w14:textId="77777777" w:rsidR="00F24716" w:rsidRPr="00707579" w:rsidRDefault="00F24716" w:rsidP="00F24716">
            <w:pPr>
              <w:rPr>
                <w:snapToGrid w:val="0"/>
                <w:lang w:val="en-GB"/>
              </w:rPr>
            </w:pPr>
            <w:r w:rsidRPr="00707579">
              <w:rPr>
                <w:snapToGrid w:val="0"/>
                <w:lang w:val="en-GB"/>
              </w:rPr>
              <w:t>1.7</w:t>
            </w:r>
          </w:p>
        </w:tc>
        <w:tc>
          <w:tcPr>
            <w:tcW w:w="2908" w:type="pct"/>
            <w:tcBorders>
              <w:top w:val="single" w:sz="8" w:space="0" w:color="4F81BD"/>
              <w:bottom w:val="single" w:sz="8" w:space="0" w:color="4F81BD"/>
            </w:tcBorders>
          </w:tcPr>
          <w:p w14:paraId="0540EBFC" w14:textId="77777777" w:rsidR="00F24716" w:rsidRPr="00707579" w:rsidRDefault="00F24716" w:rsidP="00F24716">
            <w:pPr>
              <w:rPr>
                <w:snapToGrid w:val="0"/>
                <w:lang w:val="en-GB"/>
              </w:rPr>
            </w:pPr>
            <w:r w:rsidRPr="00707579">
              <w:rPr>
                <w:snapToGrid w:val="0"/>
                <w:lang w:val="en-GB"/>
              </w:rPr>
              <w:t>Inorganic media for the protection of wood</w:t>
            </w:r>
          </w:p>
        </w:tc>
        <w:tc>
          <w:tcPr>
            <w:tcW w:w="1626" w:type="pct"/>
            <w:tcBorders>
              <w:top w:val="single" w:sz="8" w:space="0" w:color="4F81BD"/>
              <w:left w:val="single" w:sz="8" w:space="0" w:color="4F81BD"/>
              <w:bottom w:val="single" w:sz="8" w:space="0" w:color="4F81BD"/>
            </w:tcBorders>
            <w:vAlign w:val="center"/>
          </w:tcPr>
          <w:p w14:paraId="26A9C34B" w14:textId="77777777" w:rsidR="00F24716" w:rsidRPr="00707579" w:rsidRDefault="00F24716" w:rsidP="00F24716">
            <w:pPr>
              <w:rPr>
                <w:snapToGrid w:val="0"/>
                <w:lang w:val="en-GB"/>
              </w:rPr>
            </w:pPr>
            <w:r w:rsidRPr="00707579">
              <w:rPr>
                <w:snapToGrid w:val="0"/>
                <w:lang w:val="en-GB"/>
              </w:rPr>
              <w:t>03 02 04*</w:t>
            </w:r>
          </w:p>
        </w:tc>
      </w:tr>
      <w:tr w:rsidR="00F24716" w:rsidRPr="00707579" w14:paraId="2BFA29F3" w14:textId="77777777" w:rsidTr="00F24716">
        <w:tc>
          <w:tcPr>
            <w:tcW w:w="466" w:type="pct"/>
            <w:tcBorders>
              <w:right w:val="single" w:sz="8" w:space="0" w:color="4F81BD"/>
            </w:tcBorders>
            <w:vAlign w:val="center"/>
          </w:tcPr>
          <w:p w14:paraId="2FE69CEC" w14:textId="77777777" w:rsidR="00F24716" w:rsidRPr="00707579" w:rsidRDefault="00F24716" w:rsidP="00F24716">
            <w:pPr>
              <w:rPr>
                <w:snapToGrid w:val="0"/>
                <w:lang w:val="en-GB"/>
              </w:rPr>
            </w:pPr>
            <w:r w:rsidRPr="00707579">
              <w:rPr>
                <w:snapToGrid w:val="0"/>
                <w:lang w:val="en-GB"/>
              </w:rPr>
              <w:t>1.8</w:t>
            </w:r>
          </w:p>
        </w:tc>
        <w:tc>
          <w:tcPr>
            <w:tcW w:w="2908" w:type="pct"/>
          </w:tcPr>
          <w:p w14:paraId="3D1EC707" w14:textId="77777777" w:rsidR="00F24716" w:rsidRPr="00707579" w:rsidRDefault="00F24716" w:rsidP="00F24716">
            <w:pPr>
              <w:rPr>
                <w:snapToGrid w:val="0"/>
                <w:lang w:val="en-GB"/>
              </w:rPr>
            </w:pPr>
            <w:r w:rsidRPr="00707579">
              <w:rPr>
                <w:snapToGrid w:val="0"/>
                <w:lang w:val="en-GB"/>
              </w:rPr>
              <w:t>Waste from the application and removal of paints and varnishes</w:t>
            </w:r>
          </w:p>
        </w:tc>
        <w:tc>
          <w:tcPr>
            <w:tcW w:w="1626" w:type="pct"/>
            <w:tcBorders>
              <w:left w:val="single" w:sz="8" w:space="0" w:color="4F81BD"/>
            </w:tcBorders>
            <w:vAlign w:val="center"/>
          </w:tcPr>
          <w:p w14:paraId="60C62158" w14:textId="77777777" w:rsidR="00F24716" w:rsidRPr="00707579" w:rsidRDefault="00F24716" w:rsidP="00F24716">
            <w:pPr>
              <w:rPr>
                <w:rFonts w:cs="Times New Roman"/>
                <w:snapToGrid w:val="0"/>
                <w:highlight w:val="yellow"/>
                <w:lang w:val="en-GB"/>
              </w:rPr>
            </w:pPr>
            <w:r w:rsidRPr="00707579">
              <w:rPr>
                <w:snapToGrid w:val="0"/>
                <w:lang w:val="en-GB"/>
              </w:rPr>
              <w:t>08 01 11*, 13*, 15*, 17*, 19* and 21*</w:t>
            </w:r>
          </w:p>
        </w:tc>
      </w:tr>
      <w:tr w:rsidR="00F24716" w:rsidRPr="00707579" w14:paraId="6E3BB6C0" w14:textId="77777777" w:rsidTr="00F24716">
        <w:tc>
          <w:tcPr>
            <w:tcW w:w="466" w:type="pct"/>
            <w:tcBorders>
              <w:top w:val="single" w:sz="8" w:space="0" w:color="4F81BD"/>
              <w:bottom w:val="single" w:sz="8" w:space="0" w:color="4F81BD"/>
              <w:right w:val="single" w:sz="8" w:space="0" w:color="4F81BD"/>
            </w:tcBorders>
            <w:vAlign w:val="center"/>
          </w:tcPr>
          <w:p w14:paraId="37282838" w14:textId="77777777" w:rsidR="00F24716" w:rsidRPr="00707579" w:rsidRDefault="00F24716" w:rsidP="00F24716">
            <w:pPr>
              <w:rPr>
                <w:snapToGrid w:val="0"/>
                <w:lang w:val="en-GB"/>
              </w:rPr>
            </w:pPr>
            <w:r w:rsidRPr="00707579">
              <w:rPr>
                <w:snapToGrid w:val="0"/>
                <w:lang w:val="en-GB"/>
              </w:rPr>
              <w:t>1.9</w:t>
            </w:r>
          </w:p>
        </w:tc>
        <w:tc>
          <w:tcPr>
            <w:tcW w:w="2908" w:type="pct"/>
            <w:tcBorders>
              <w:top w:val="single" w:sz="8" w:space="0" w:color="4F81BD"/>
              <w:bottom w:val="single" w:sz="8" w:space="0" w:color="4F81BD"/>
            </w:tcBorders>
          </w:tcPr>
          <w:p w14:paraId="1A9BB720" w14:textId="77777777" w:rsidR="00F24716" w:rsidRPr="00707579" w:rsidRDefault="00F24716" w:rsidP="00F24716">
            <w:pPr>
              <w:rPr>
                <w:snapToGrid w:val="0"/>
                <w:lang w:val="en-GB"/>
              </w:rPr>
            </w:pPr>
            <w:r w:rsidRPr="00707579">
              <w:rPr>
                <w:snapToGrid w:val="0"/>
                <w:lang w:val="en-GB"/>
              </w:rPr>
              <w:t>Mixture of oil and grease from oil / water separators</w:t>
            </w:r>
          </w:p>
        </w:tc>
        <w:tc>
          <w:tcPr>
            <w:tcW w:w="1626" w:type="pct"/>
            <w:tcBorders>
              <w:top w:val="single" w:sz="8" w:space="0" w:color="4F81BD"/>
              <w:left w:val="single" w:sz="8" w:space="0" w:color="4F81BD"/>
              <w:bottom w:val="single" w:sz="8" w:space="0" w:color="4F81BD"/>
            </w:tcBorders>
            <w:vAlign w:val="center"/>
          </w:tcPr>
          <w:p w14:paraId="62CD04BD" w14:textId="77777777" w:rsidR="00F24716" w:rsidRPr="00707579" w:rsidRDefault="00F24716" w:rsidP="00F24716">
            <w:pPr>
              <w:rPr>
                <w:rFonts w:cs="Times New Roman"/>
                <w:snapToGrid w:val="0"/>
                <w:highlight w:val="yellow"/>
                <w:lang w:val="en-GB"/>
              </w:rPr>
            </w:pPr>
            <w:r w:rsidRPr="00707579">
              <w:rPr>
                <w:snapToGrid w:val="0"/>
                <w:lang w:val="en-GB"/>
              </w:rPr>
              <w:t>19 08 10*</w:t>
            </w:r>
          </w:p>
        </w:tc>
      </w:tr>
      <w:tr w:rsidR="00F24716" w:rsidRPr="00707579" w14:paraId="0B761DAF" w14:textId="77777777" w:rsidTr="00F24716">
        <w:tc>
          <w:tcPr>
            <w:tcW w:w="466" w:type="pct"/>
            <w:tcBorders>
              <w:bottom w:val="single" w:sz="8" w:space="0" w:color="4F81BD"/>
              <w:right w:val="single" w:sz="8" w:space="0" w:color="4F81BD"/>
            </w:tcBorders>
            <w:vAlign w:val="center"/>
          </w:tcPr>
          <w:p w14:paraId="03DED9C4" w14:textId="77777777" w:rsidR="00F24716" w:rsidRPr="00707579" w:rsidRDefault="00F24716" w:rsidP="00F24716">
            <w:pPr>
              <w:rPr>
                <w:snapToGrid w:val="0"/>
                <w:lang w:val="en-GB"/>
              </w:rPr>
            </w:pPr>
            <w:r w:rsidRPr="00707579">
              <w:rPr>
                <w:snapToGrid w:val="0"/>
                <w:lang w:val="en-GB"/>
              </w:rPr>
              <w:t>1.10</w:t>
            </w:r>
          </w:p>
        </w:tc>
        <w:tc>
          <w:tcPr>
            <w:tcW w:w="2908" w:type="pct"/>
            <w:tcBorders>
              <w:bottom w:val="single" w:sz="8" w:space="0" w:color="4F81BD"/>
            </w:tcBorders>
          </w:tcPr>
          <w:p w14:paraId="1754EAFB" w14:textId="77777777" w:rsidR="00F24716" w:rsidRPr="00707579" w:rsidRDefault="00F24716" w:rsidP="00F24716">
            <w:pPr>
              <w:rPr>
                <w:snapToGrid w:val="0"/>
                <w:lang w:val="en-GB"/>
              </w:rPr>
            </w:pPr>
            <w:r w:rsidRPr="00707579">
              <w:rPr>
                <w:snapToGrid w:val="0"/>
                <w:lang w:val="en-GB"/>
              </w:rPr>
              <w:t>Synthetic oil for heat transfer</w:t>
            </w:r>
          </w:p>
        </w:tc>
        <w:tc>
          <w:tcPr>
            <w:tcW w:w="1626" w:type="pct"/>
            <w:tcBorders>
              <w:left w:val="single" w:sz="8" w:space="0" w:color="4F81BD"/>
              <w:bottom w:val="single" w:sz="8" w:space="0" w:color="4F81BD"/>
            </w:tcBorders>
            <w:vAlign w:val="center"/>
          </w:tcPr>
          <w:p w14:paraId="2FC74A32" w14:textId="77777777" w:rsidR="00F24716" w:rsidRPr="00707579" w:rsidRDefault="00F24716" w:rsidP="00F24716">
            <w:pPr>
              <w:rPr>
                <w:snapToGrid w:val="0"/>
                <w:lang w:val="en-GB"/>
              </w:rPr>
            </w:pPr>
            <w:r w:rsidRPr="00707579">
              <w:rPr>
                <w:snapToGrid w:val="0"/>
                <w:lang w:val="en-GB"/>
              </w:rPr>
              <w:t>13 03 09*</w:t>
            </w:r>
          </w:p>
        </w:tc>
      </w:tr>
    </w:tbl>
    <w:p w14:paraId="4D5D7AEB" w14:textId="77777777" w:rsidR="00F24716" w:rsidRPr="00707579" w:rsidRDefault="00F24716" w:rsidP="00F24716">
      <w:pPr>
        <w:rPr>
          <w:b/>
          <w:lang w:val="en-GB"/>
        </w:rPr>
      </w:pPr>
    </w:p>
    <w:p w14:paraId="164179FE" w14:textId="77777777" w:rsidR="00F24716" w:rsidRPr="00707579" w:rsidRDefault="00F24716" w:rsidP="00F24716">
      <w:pPr>
        <w:rPr>
          <w:b/>
          <w:lang w:val="en-GB"/>
        </w:rPr>
      </w:pPr>
    </w:p>
    <w:p w14:paraId="68F1B8F9" w14:textId="77777777" w:rsidR="00F24716" w:rsidRPr="00707579" w:rsidRDefault="00F24716" w:rsidP="00F24716">
      <w:pPr>
        <w:rPr>
          <w:rFonts w:cs="Arial"/>
          <w:b/>
          <w:lang w:val="en-GB"/>
        </w:rPr>
      </w:pPr>
      <w:r w:rsidRPr="00707579">
        <w:rPr>
          <w:b/>
          <w:lang w:val="en-GB"/>
        </w:rPr>
        <w:t xml:space="preserve">2.2. </w:t>
      </w:r>
      <w:bookmarkEnd w:id="221"/>
      <w:bookmarkEnd w:id="222"/>
      <w:bookmarkEnd w:id="223"/>
      <w:bookmarkEnd w:id="224"/>
      <w:bookmarkEnd w:id="225"/>
      <w:r w:rsidRPr="00707579">
        <w:rPr>
          <w:rFonts w:cs="Arial"/>
          <w:b/>
          <w:lang w:val="en-GB"/>
        </w:rPr>
        <w:t>Waste Management Plan for Construction Phase and Structure Removal Phase</w:t>
      </w:r>
    </w:p>
    <w:p w14:paraId="1C520F09" w14:textId="77777777" w:rsidR="00F24716" w:rsidRPr="00707579" w:rsidRDefault="00F24716" w:rsidP="00F24716">
      <w:pPr>
        <w:pStyle w:val="PlainText"/>
        <w:rPr>
          <w:rFonts w:asciiTheme="minorHAnsi" w:hAnsiTheme="minorHAnsi" w:cs="Arial"/>
          <w:sz w:val="22"/>
          <w:szCs w:val="22"/>
          <w:u w:val="single"/>
          <w:lang w:val="en-GB"/>
        </w:rPr>
      </w:pPr>
      <w:bookmarkStart w:id="227" w:name="_Toc189109807"/>
      <w:bookmarkStart w:id="228" w:name="_Toc223075412"/>
    </w:p>
    <w:p w14:paraId="1317994D" w14:textId="77777777" w:rsidR="00F24716" w:rsidRPr="00707579" w:rsidRDefault="00F24716" w:rsidP="00F24716">
      <w:pPr>
        <w:pStyle w:val="PlainText"/>
        <w:rPr>
          <w:rFonts w:asciiTheme="minorHAnsi" w:hAnsiTheme="minorHAnsi" w:cs="Arial"/>
          <w:sz w:val="22"/>
          <w:szCs w:val="22"/>
          <w:u w:val="single"/>
          <w:lang w:val="en-GB"/>
        </w:rPr>
      </w:pPr>
      <w:r w:rsidRPr="00707579">
        <w:rPr>
          <w:rFonts w:asciiTheme="minorHAnsi" w:hAnsiTheme="minorHAnsi" w:cs="Arial"/>
          <w:sz w:val="22"/>
          <w:szCs w:val="22"/>
          <w:u w:val="single"/>
          <w:lang w:val="en-GB"/>
        </w:rPr>
        <w:t>Methods of Collection, Storage and Waste Handling</w:t>
      </w:r>
    </w:p>
    <w:p w14:paraId="0B60C7F6" w14:textId="77777777" w:rsidR="00F24716" w:rsidRPr="00707579" w:rsidRDefault="00F24716" w:rsidP="00F24716">
      <w:pPr>
        <w:rPr>
          <w:rFonts w:cs="Arial"/>
          <w:lang w:val="en-GB"/>
        </w:rPr>
      </w:pPr>
    </w:p>
    <w:p w14:paraId="1AE3E98F" w14:textId="77777777" w:rsidR="00F24716" w:rsidRPr="00707579" w:rsidRDefault="00F24716" w:rsidP="00F24716">
      <w:pPr>
        <w:rPr>
          <w:lang w:val="en-GB"/>
        </w:rPr>
      </w:pPr>
      <w:r w:rsidRPr="00707579">
        <w:rPr>
          <w:lang w:val="en-GB"/>
        </w:rPr>
        <w:t>The goal of selective waste collection, storage and handling is to prevent the threat to human health and the environment, especially the discharge of harmful substances into the water and soil.  Collection and storage of waste will be organized within the construction site, and is based on general waste management principles:</w:t>
      </w:r>
    </w:p>
    <w:p w14:paraId="3483C77A" w14:textId="77777777" w:rsidR="00F24716" w:rsidRPr="00707579" w:rsidRDefault="00F24716" w:rsidP="00F24716">
      <w:pPr>
        <w:pStyle w:val="Normal1"/>
        <w:rPr>
          <w:lang w:val="en-GB"/>
        </w:rPr>
      </w:pPr>
      <w:r w:rsidRPr="00707579">
        <w:rPr>
          <w:lang w:val="en-GB"/>
        </w:rPr>
        <w:t>Separate collection</w:t>
      </w:r>
    </w:p>
    <w:p w14:paraId="3E885376" w14:textId="77777777" w:rsidR="00F24716" w:rsidRPr="00707579" w:rsidRDefault="00F24716" w:rsidP="00F24716">
      <w:pPr>
        <w:pStyle w:val="Normal1"/>
        <w:rPr>
          <w:lang w:val="en-GB"/>
        </w:rPr>
      </w:pPr>
      <w:r w:rsidRPr="00707579">
        <w:rPr>
          <w:lang w:val="en-GB"/>
        </w:rPr>
        <w:t>Prevention</w:t>
      </w:r>
    </w:p>
    <w:p w14:paraId="0EF69BEE" w14:textId="77777777" w:rsidR="00F24716" w:rsidRPr="00707579" w:rsidRDefault="00F24716" w:rsidP="00F24716">
      <w:pPr>
        <w:pStyle w:val="Normal1"/>
        <w:rPr>
          <w:lang w:val="en-GB"/>
        </w:rPr>
      </w:pPr>
      <w:r w:rsidRPr="00707579">
        <w:rPr>
          <w:lang w:val="en-GB"/>
        </w:rPr>
        <w:t>Recycling</w:t>
      </w:r>
    </w:p>
    <w:p w14:paraId="25C8A692" w14:textId="77777777" w:rsidR="00F24716" w:rsidRPr="00707579" w:rsidRDefault="00F24716" w:rsidP="00F24716">
      <w:pPr>
        <w:rPr>
          <w:rFonts w:cs="Times New Roman"/>
          <w:lang w:val="en-GB"/>
        </w:rPr>
      </w:pPr>
    </w:p>
    <w:p w14:paraId="1DAAEFDB" w14:textId="77777777" w:rsidR="00F24716" w:rsidRPr="00707579" w:rsidRDefault="00F24716" w:rsidP="00F24716">
      <w:pPr>
        <w:rPr>
          <w:lang w:val="en-GB"/>
        </w:rPr>
      </w:pPr>
      <w:r w:rsidRPr="00707579">
        <w:rPr>
          <w:lang w:val="en-GB"/>
        </w:rPr>
        <w:t>Waste generated on construction site and in areas where administration is situated, will be collected selectively, or in separate containers in accordance with the waste. Waste incineration on site or in the open is prohibited.</w:t>
      </w:r>
    </w:p>
    <w:p w14:paraId="41C05C9B" w14:textId="77777777" w:rsidR="00F24716" w:rsidRPr="00707579" w:rsidRDefault="00F24716" w:rsidP="00F24716">
      <w:pPr>
        <w:rPr>
          <w:lang w:val="en-GB"/>
        </w:rPr>
      </w:pPr>
    </w:p>
    <w:p w14:paraId="0BAD7B0E" w14:textId="77777777" w:rsidR="00F24716" w:rsidRPr="00707579" w:rsidRDefault="00F24716" w:rsidP="00F24716">
      <w:pPr>
        <w:rPr>
          <w:lang w:val="en-GB"/>
        </w:rPr>
      </w:pPr>
      <w:r w:rsidRPr="00707579">
        <w:rPr>
          <w:lang w:val="en-GB"/>
        </w:rPr>
        <w:t>Basic principle to be followed is the separation of hazardous from non-hazardous waste, then the separation of construction waste from other waste categories, and particularly separation of waste that can be recycled or given to third parties for re-use.</w:t>
      </w:r>
    </w:p>
    <w:p w14:paraId="19568C46" w14:textId="77777777" w:rsidR="00F24716" w:rsidRPr="00707579" w:rsidRDefault="00F24716" w:rsidP="00F24716">
      <w:pPr>
        <w:rPr>
          <w:lang w:val="en-GB"/>
        </w:rPr>
      </w:pPr>
    </w:p>
    <w:p w14:paraId="28501825" w14:textId="208A0366" w:rsidR="00F24716" w:rsidRPr="00707579" w:rsidRDefault="00F24716" w:rsidP="00F24716">
      <w:pPr>
        <w:rPr>
          <w:lang w:val="en-GB"/>
        </w:rPr>
      </w:pPr>
      <w:r w:rsidRPr="00707579">
        <w:rPr>
          <w:lang w:val="en-GB"/>
        </w:rPr>
        <w:t xml:space="preserve">Hazardous waste and its packaging shall be marked pursuant to the regulations defining </w:t>
      </w:r>
      <w:r w:rsidR="000B2F2E" w:rsidRPr="00707579">
        <w:rPr>
          <w:lang w:val="en-GB"/>
        </w:rPr>
        <w:t>labelling</w:t>
      </w:r>
      <w:r w:rsidRPr="00707579">
        <w:rPr>
          <w:lang w:val="en-GB"/>
        </w:rPr>
        <w:t xml:space="preserve"> of dangerous goods. Hazardous waste should be collected separately and sorted by categories as defined in the table above.</w:t>
      </w:r>
    </w:p>
    <w:p w14:paraId="23BB1E8E" w14:textId="77777777" w:rsidR="00F24716" w:rsidRPr="00707579" w:rsidRDefault="00F24716" w:rsidP="00F24716">
      <w:pPr>
        <w:rPr>
          <w:lang w:val="en-GB"/>
        </w:rPr>
      </w:pPr>
    </w:p>
    <w:p w14:paraId="5C9002A1" w14:textId="77777777" w:rsidR="00F24716" w:rsidRPr="00707579" w:rsidRDefault="00F24716" w:rsidP="00F24716">
      <w:pPr>
        <w:rPr>
          <w:lang w:val="en-GB"/>
        </w:rPr>
      </w:pPr>
      <w:r w:rsidRPr="00707579">
        <w:rPr>
          <w:lang w:val="en-GB"/>
        </w:rPr>
        <w:lastRenderedPageBreak/>
        <w:t>Waste oil shall be collected and stored separately. It is forbidden to discharge waste oil in surface and underground rivers, drains or soil, which also applies for substances containing mineral or synthetic oil.</w:t>
      </w:r>
    </w:p>
    <w:p w14:paraId="1BC1BA8D" w14:textId="77777777" w:rsidR="00F24716" w:rsidRPr="00707579" w:rsidRDefault="00F24716" w:rsidP="00F24716">
      <w:pPr>
        <w:rPr>
          <w:rFonts w:cs="Times New Roman"/>
          <w:lang w:val="en-GB"/>
        </w:rPr>
      </w:pPr>
    </w:p>
    <w:p w14:paraId="721E6173" w14:textId="4932FAFC" w:rsidR="00F24716" w:rsidRPr="00707579" w:rsidRDefault="00F24716" w:rsidP="00F24716">
      <w:pPr>
        <w:rPr>
          <w:lang w:val="en-GB"/>
        </w:rPr>
      </w:pPr>
      <w:r w:rsidRPr="00707579">
        <w:rPr>
          <w:lang w:val="en-GB"/>
        </w:rPr>
        <w:t>Separately collected waste shall be stored on specially designa</w:t>
      </w:r>
      <w:r w:rsidR="000B2F2E" w:rsidRPr="00707579">
        <w:rPr>
          <w:lang w:val="en-GB"/>
        </w:rPr>
        <w:t>ted locations in adequate waste</w:t>
      </w:r>
      <w:r w:rsidRPr="00707579">
        <w:rPr>
          <w:lang w:val="en-GB"/>
        </w:rPr>
        <w:t xml:space="preserve"> bins as follows:</w:t>
      </w:r>
    </w:p>
    <w:p w14:paraId="128D7BC1" w14:textId="77777777" w:rsidR="00F24716" w:rsidRPr="00707579" w:rsidRDefault="00F24716" w:rsidP="004C7D3F">
      <w:pPr>
        <w:pStyle w:val="PlainText"/>
        <w:widowControl w:val="0"/>
        <w:numPr>
          <w:ilvl w:val="0"/>
          <w:numId w:val="15"/>
        </w:numPr>
        <w:tabs>
          <w:tab w:val="clear" w:pos="720"/>
          <w:tab w:val="num" w:pos="851"/>
        </w:tabs>
        <w:ind w:left="851" w:hanging="284"/>
        <w:rPr>
          <w:rFonts w:asciiTheme="minorHAnsi" w:hAnsiTheme="minorHAnsi" w:cs="Calibri"/>
          <w:sz w:val="22"/>
          <w:szCs w:val="22"/>
          <w:lang w:val="en-GB"/>
        </w:rPr>
      </w:pPr>
      <w:r w:rsidRPr="00707579">
        <w:rPr>
          <w:rFonts w:asciiTheme="minorHAnsi" w:hAnsiTheme="minorHAnsi" w:cs="Calibri"/>
          <w:sz w:val="22"/>
          <w:szCs w:val="22"/>
          <w:lang w:val="en-GB"/>
        </w:rPr>
        <w:t>Container for hazardous waste – mixed hazardous waste (15 01 10*, 16 06 01*, 15 02 02*, 08 01 11*, 13*, 15*, 17*, 19* and 21*, 03 02 04*),</w:t>
      </w:r>
    </w:p>
    <w:p w14:paraId="58D16212" w14:textId="77777777" w:rsidR="00F24716" w:rsidRPr="00707579" w:rsidRDefault="00F24716" w:rsidP="004C7D3F">
      <w:pPr>
        <w:pStyle w:val="PlainText"/>
        <w:widowControl w:val="0"/>
        <w:numPr>
          <w:ilvl w:val="0"/>
          <w:numId w:val="15"/>
        </w:numPr>
        <w:tabs>
          <w:tab w:val="clear" w:pos="720"/>
          <w:tab w:val="num" w:pos="851"/>
        </w:tabs>
        <w:ind w:left="851" w:hanging="284"/>
        <w:rPr>
          <w:rFonts w:asciiTheme="minorHAnsi" w:hAnsiTheme="minorHAnsi" w:cs="Calibri"/>
          <w:sz w:val="22"/>
          <w:szCs w:val="22"/>
          <w:lang w:val="en-GB"/>
        </w:rPr>
      </w:pPr>
      <w:r w:rsidRPr="00707579">
        <w:rPr>
          <w:rFonts w:asciiTheme="minorHAnsi" w:hAnsiTheme="minorHAnsi" w:cs="Calibri"/>
          <w:sz w:val="22"/>
          <w:szCs w:val="22"/>
          <w:lang w:val="en-GB"/>
        </w:rPr>
        <w:t>Container for non-hazardous waste – mixed municipal waste (20 03 01),</w:t>
      </w:r>
    </w:p>
    <w:p w14:paraId="73AC26E6" w14:textId="77777777" w:rsidR="00F24716" w:rsidRPr="00707579" w:rsidRDefault="00F24716" w:rsidP="004C7D3F">
      <w:pPr>
        <w:pStyle w:val="PlainText"/>
        <w:widowControl w:val="0"/>
        <w:numPr>
          <w:ilvl w:val="0"/>
          <w:numId w:val="15"/>
        </w:numPr>
        <w:tabs>
          <w:tab w:val="clear" w:pos="720"/>
          <w:tab w:val="num" w:pos="851"/>
        </w:tabs>
        <w:ind w:left="851" w:hanging="284"/>
        <w:rPr>
          <w:rFonts w:asciiTheme="minorHAnsi" w:hAnsiTheme="minorHAnsi" w:cs="Calibri"/>
          <w:sz w:val="22"/>
          <w:szCs w:val="22"/>
          <w:lang w:val="en-GB"/>
        </w:rPr>
      </w:pPr>
      <w:r w:rsidRPr="00707579">
        <w:rPr>
          <w:rFonts w:asciiTheme="minorHAnsi" w:hAnsiTheme="minorHAnsi" w:cs="Calibri"/>
          <w:sz w:val="22"/>
          <w:szCs w:val="22"/>
          <w:lang w:val="en-GB"/>
        </w:rPr>
        <w:t>Container for non-hazardous waste – mixed packaging waste which can be recycled (20 01 01 , 38 and 39),</w:t>
      </w:r>
    </w:p>
    <w:p w14:paraId="2E5D4802" w14:textId="77777777" w:rsidR="00F24716" w:rsidRPr="00707579" w:rsidRDefault="00F24716" w:rsidP="004C7D3F">
      <w:pPr>
        <w:pStyle w:val="PlainText"/>
        <w:widowControl w:val="0"/>
        <w:numPr>
          <w:ilvl w:val="0"/>
          <w:numId w:val="15"/>
        </w:numPr>
        <w:tabs>
          <w:tab w:val="clear" w:pos="720"/>
          <w:tab w:val="num" w:pos="851"/>
        </w:tabs>
        <w:ind w:left="851" w:hanging="284"/>
        <w:rPr>
          <w:rFonts w:asciiTheme="minorHAnsi" w:hAnsiTheme="minorHAnsi" w:cs="Calibri"/>
          <w:sz w:val="22"/>
          <w:szCs w:val="22"/>
          <w:lang w:val="en-GB"/>
        </w:rPr>
      </w:pPr>
      <w:r w:rsidRPr="00707579">
        <w:rPr>
          <w:rFonts w:asciiTheme="minorHAnsi" w:hAnsiTheme="minorHAnsi" w:cs="Calibri"/>
          <w:sz w:val="22"/>
          <w:szCs w:val="22"/>
          <w:lang w:val="en-GB"/>
        </w:rPr>
        <w:t>Container for non-hazardous waste – mixed metal waste which can be recycled (12 01 and 03 and 17 04 05).</w:t>
      </w:r>
    </w:p>
    <w:p w14:paraId="4BA03158" w14:textId="77777777" w:rsidR="00F24716" w:rsidRPr="00707579" w:rsidRDefault="00F24716" w:rsidP="00F24716">
      <w:pPr>
        <w:rPr>
          <w:rFonts w:cs="Times New Roman"/>
          <w:lang w:val="en-GB"/>
        </w:rPr>
      </w:pPr>
    </w:p>
    <w:p w14:paraId="5B91D4C9" w14:textId="77777777" w:rsidR="00F24716" w:rsidRPr="00707579" w:rsidRDefault="00F24716" w:rsidP="00F24716">
      <w:pPr>
        <w:rPr>
          <w:lang w:val="en-GB"/>
        </w:rPr>
      </w:pPr>
      <w:r w:rsidRPr="00707579">
        <w:rPr>
          <w:lang w:val="en-GB"/>
        </w:rPr>
        <w:t>Containers shall be manufactured for the purposes above, thus shall not allow leakages. Each container must be appropriately marked.</w:t>
      </w:r>
    </w:p>
    <w:p w14:paraId="049CF85E" w14:textId="77777777" w:rsidR="00F24716" w:rsidRPr="00707579" w:rsidRDefault="00F24716" w:rsidP="00F24716">
      <w:pPr>
        <w:rPr>
          <w:rFonts w:cs="Times New Roman"/>
          <w:lang w:val="en-GB"/>
        </w:rPr>
      </w:pPr>
    </w:p>
    <w:p w14:paraId="14F0DD5B" w14:textId="77777777" w:rsidR="00F24716" w:rsidRPr="00707579" w:rsidRDefault="00F24716" w:rsidP="00F24716">
      <w:pPr>
        <w:rPr>
          <w:lang w:val="en-GB"/>
        </w:rPr>
      </w:pPr>
      <w:r w:rsidRPr="00707579">
        <w:rPr>
          <w:lang w:val="en-GB"/>
        </w:rPr>
        <w:t>Collected waste oils (13 02 06* and 07*) shall be stored in barrels or other suitable containers to prevent leakages. Servicing of vehicles shall take place exclusively in the service plateau away from watercourses and sensitive areas, where waste oil barrels are positioned.</w:t>
      </w:r>
    </w:p>
    <w:p w14:paraId="7768B02A" w14:textId="77777777" w:rsidR="00F24716" w:rsidRPr="00707579" w:rsidRDefault="00F24716" w:rsidP="00F24716">
      <w:pPr>
        <w:rPr>
          <w:rFonts w:cs="Arial"/>
          <w:lang w:val="en-GB"/>
        </w:rPr>
      </w:pPr>
    </w:p>
    <w:p w14:paraId="063B3FBC" w14:textId="77777777" w:rsidR="00F24716" w:rsidRPr="00707579" w:rsidRDefault="00F24716" w:rsidP="00F24716">
      <w:pPr>
        <w:rPr>
          <w:rFonts w:cs="Arial"/>
          <w:lang w:val="en-GB"/>
        </w:rPr>
      </w:pPr>
      <w:r w:rsidRPr="00707579">
        <w:rPr>
          <w:rFonts w:cs="Arial"/>
          <w:lang w:val="en-GB"/>
        </w:rPr>
        <w:t>For disposal of construction waste, the Contractor shall provide temporary and permanent depositing locations along the route, within the construction zone and at a special location.</w:t>
      </w:r>
    </w:p>
    <w:p w14:paraId="2A08C82B" w14:textId="77777777" w:rsidR="00F24716" w:rsidRPr="00707579" w:rsidRDefault="00F24716" w:rsidP="00F24716">
      <w:pPr>
        <w:rPr>
          <w:rFonts w:cs="Arial"/>
          <w:lang w:val="en-GB"/>
        </w:rPr>
      </w:pPr>
    </w:p>
    <w:p w14:paraId="2DF3EE4B" w14:textId="1FE6ABD7" w:rsidR="00F24716" w:rsidRPr="00707579" w:rsidRDefault="00F24716" w:rsidP="00F24716">
      <w:pPr>
        <w:rPr>
          <w:rFonts w:cs="Arial"/>
          <w:lang w:val="en-GB"/>
        </w:rPr>
      </w:pPr>
      <w:r w:rsidRPr="00707579">
        <w:rPr>
          <w:rFonts w:cs="Arial"/>
          <w:lang w:val="en-GB"/>
        </w:rPr>
        <w:t xml:space="preserve">Biodegradable waste, or waste plant tissue and material that is collected during the preparation of the construction site, will be selected and offered to the citizens for re-use. The remaining part will be </w:t>
      </w:r>
      <w:r w:rsidR="000B2F2E" w:rsidRPr="00707579">
        <w:rPr>
          <w:rFonts w:cs="Arial"/>
          <w:lang w:val="en-GB"/>
        </w:rPr>
        <w:t>handled</w:t>
      </w:r>
      <w:r w:rsidRPr="00707579">
        <w:rPr>
          <w:rFonts w:cs="Arial"/>
          <w:lang w:val="en-GB"/>
        </w:rPr>
        <w:t xml:space="preserve"> by an authorized operator for this type of waste.</w:t>
      </w:r>
    </w:p>
    <w:p w14:paraId="02097077" w14:textId="77777777" w:rsidR="00F24716" w:rsidRPr="00707579" w:rsidRDefault="00F24716" w:rsidP="00F24716">
      <w:pPr>
        <w:rPr>
          <w:rFonts w:cs="Arial"/>
          <w:lang w:val="en-GB"/>
        </w:rPr>
      </w:pPr>
    </w:p>
    <w:p w14:paraId="3F2C4811" w14:textId="77777777" w:rsidR="00F24716" w:rsidRPr="00707579" w:rsidRDefault="00F24716" w:rsidP="00F24716">
      <w:pPr>
        <w:rPr>
          <w:rFonts w:cs="Arial"/>
          <w:lang w:val="en-GB"/>
        </w:rPr>
      </w:pPr>
      <w:r w:rsidRPr="00707579">
        <w:rPr>
          <w:rFonts w:cs="Arial"/>
          <w:lang w:val="en-GB"/>
        </w:rPr>
        <w:t>Temporary landfill sites are required for deposition of humus, excavated materials, as well as for smaller amounts of buffer material and stone fractions. The Contractor shall identify permanent and temporary disposal locations, and obtain all required permits.</w:t>
      </w:r>
    </w:p>
    <w:p w14:paraId="20D58EEB" w14:textId="77777777" w:rsidR="00F24716" w:rsidRPr="00707579" w:rsidRDefault="00F24716" w:rsidP="00F24716">
      <w:pPr>
        <w:rPr>
          <w:rFonts w:cs="Arial"/>
          <w:lang w:val="en-GB"/>
        </w:rPr>
      </w:pPr>
    </w:p>
    <w:p w14:paraId="3BD89694" w14:textId="77777777" w:rsidR="00F24716" w:rsidRPr="00707579" w:rsidRDefault="00F24716" w:rsidP="00F24716">
      <w:pPr>
        <w:rPr>
          <w:u w:val="single"/>
          <w:lang w:val="en-GB"/>
        </w:rPr>
      </w:pPr>
      <w:r w:rsidRPr="00707579">
        <w:rPr>
          <w:u w:val="single"/>
          <w:lang w:val="en-GB"/>
        </w:rPr>
        <w:t>Waste Disposal</w:t>
      </w:r>
    </w:p>
    <w:p w14:paraId="7F1570FF" w14:textId="77777777" w:rsidR="00F24716" w:rsidRPr="00707579" w:rsidRDefault="00F24716" w:rsidP="00F24716">
      <w:pPr>
        <w:rPr>
          <w:rFonts w:cs="Times New Roman"/>
          <w:u w:val="single"/>
          <w:lang w:val="en-GB"/>
        </w:rPr>
      </w:pPr>
    </w:p>
    <w:p w14:paraId="749CE08B" w14:textId="77777777" w:rsidR="00F24716" w:rsidRPr="00707579" w:rsidRDefault="00F24716" w:rsidP="00F24716">
      <w:pPr>
        <w:rPr>
          <w:lang w:val="en-GB"/>
        </w:rPr>
      </w:pPr>
      <w:r w:rsidRPr="00707579">
        <w:rPr>
          <w:lang w:val="en-GB"/>
        </w:rPr>
        <w:t xml:space="preserve">The producer shall deliver all selectively collected waste to the operator i.e. to companies authorized for waste collection, transport and treatment pursuant to the </w:t>
      </w:r>
      <w:r w:rsidRPr="00707579">
        <w:rPr>
          <w:i/>
          <w:iCs/>
          <w:lang w:val="en-GB"/>
        </w:rPr>
        <w:t xml:space="preserve">Law on Waste </w:t>
      </w:r>
      <w:r w:rsidRPr="00707579">
        <w:rPr>
          <w:lang w:val="en-GB"/>
        </w:rPr>
        <w:t>(“Official Gazette of FB&amp;H”, no. 33/03).</w:t>
      </w:r>
    </w:p>
    <w:p w14:paraId="415F22B7" w14:textId="77777777" w:rsidR="00F24716" w:rsidRPr="00707579" w:rsidRDefault="00F24716" w:rsidP="00F24716">
      <w:pPr>
        <w:rPr>
          <w:rFonts w:cs="Times New Roman"/>
          <w:lang w:val="en-GB"/>
        </w:rPr>
      </w:pPr>
    </w:p>
    <w:p w14:paraId="79C3A7CF" w14:textId="77777777" w:rsidR="00F24716" w:rsidRPr="00707579" w:rsidRDefault="00F24716" w:rsidP="00F24716">
      <w:pPr>
        <w:rPr>
          <w:lang w:val="en-GB"/>
        </w:rPr>
      </w:pPr>
      <w:r w:rsidRPr="00707579">
        <w:rPr>
          <w:lang w:val="en-GB"/>
        </w:rPr>
        <w:t>In the procedure for the selection of the best offer for waste (hazardous) disposal, the producer will require a proof from the bidder of being registered for execution of waste management activities in accordance with applicable regulations.</w:t>
      </w:r>
    </w:p>
    <w:p w14:paraId="6209AE87" w14:textId="77777777" w:rsidR="00F24716" w:rsidRPr="00707579" w:rsidRDefault="00F24716" w:rsidP="00F24716">
      <w:pPr>
        <w:rPr>
          <w:lang w:val="en-GB"/>
        </w:rPr>
      </w:pPr>
    </w:p>
    <w:p w14:paraId="28795479" w14:textId="77777777" w:rsidR="00F24716" w:rsidRPr="00707579" w:rsidRDefault="00F24716" w:rsidP="00F24716">
      <w:pPr>
        <w:rPr>
          <w:lang w:val="en-GB"/>
        </w:rPr>
      </w:pPr>
      <w:r w:rsidRPr="00707579">
        <w:rPr>
          <w:lang w:val="en-GB"/>
        </w:rPr>
        <w:t>The Contractor signs a Contract with the selected company.</w:t>
      </w:r>
    </w:p>
    <w:p w14:paraId="51AA8138" w14:textId="77777777" w:rsidR="00F24716" w:rsidRPr="00707579" w:rsidRDefault="00F24716" w:rsidP="00F24716">
      <w:pPr>
        <w:rPr>
          <w:rFonts w:cs="Arial"/>
          <w:lang w:val="en-GB"/>
        </w:rPr>
      </w:pPr>
    </w:p>
    <w:p w14:paraId="152C2454" w14:textId="77777777" w:rsidR="00F24716" w:rsidRPr="00707579" w:rsidRDefault="00F24716" w:rsidP="00F24716">
      <w:pPr>
        <w:rPr>
          <w:u w:val="single"/>
          <w:lang w:val="en-GB"/>
        </w:rPr>
      </w:pPr>
      <w:r w:rsidRPr="00707579">
        <w:rPr>
          <w:u w:val="single"/>
          <w:lang w:val="en-GB"/>
        </w:rPr>
        <w:t>Record Keeping</w:t>
      </w:r>
    </w:p>
    <w:p w14:paraId="597A5BF8" w14:textId="77777777" w:rsidR="00F24716" w:rsidRPr="00707579" w:rsidRDefault="00F24716" w:rsidP="00F24716">
      <w:pPr>
        <w:rPr>
          <w:rFonts w:cs="Times New Roman"/>
          <w:u w:val="single"/>
          <w:lang w:val="en-GB"/>
        </w:rPr>
      </w:pPr>
    </w:p>
    <w:p w14:paraId="46270E70" w14:textId="77777777" w:rsidR="00F24716" w:rsidRPr="00707579" w:rsidRDefault="00F24716" w:rsidP="00F24716">
      <w:pPr>
        <w:rPr>
          <w:rStyle w:val="longtext1"/>
          <w:lang w:val="en-GB"/>
        </w:rPr>
      </w:pPr>
      <w:r w:rsidRPr="00707579">
        <w:rPr>
          <w:lang w:val="en-GB"/>
        </w:rPr>
        <w:t>Waste producer maintains records of the type and the quantities of the waste produced. The record includes the following information:</w:t>
      </w:r>
    </w:p>
    <w:p w14:paraId="6361B441" w14:textId="77777777" w:rsidR="00F24716" w:rsidRPr="00707579" w:rsidRDefault="00F24716" w:rsidP="00F24716">
      <w:pPr>
        <w:pStyle w:val="Normal1"/>
        <w:rPr>
          <w:lang w:val="en-GB"/>
        </w:rPr>
      </w:pPr>
      <w:r w:rsidRPr="00707579">
        <w:rPr>
          <w:lang w:val="en-GB"/>
        </w:rPr>
        <w:t>data on produced waste and causes of its occurrence,</w:t>
      </w:r>
    </w:p>
    <w:p w14:paraId="364D0C16" w14:textId="77777777" w:rsidR="00F24716" w:rsidRPr="00707579" w:rsidRDefault="00F24716" w:rsidP="00F24716">
      <w:pPr>
        <w:pStyle w:val="Normal1"/>
        <w:rPr>
          <w:lang w:val="en-GB"/>
        </w:rPr>
      </w:pPr>
      <w:r w:rsidRPr="00707579">
        <w:rPr>
          <w:lang w:val="en-GB"/>
        </w:rPr>
        <w:t>waste storage,</w:t>
      </w:r>
    </w:p>
    <w:p w14:paraId="44D5861A" w14:textId="77777777" w:rsidR="00F24716" w:rsidRPr="00707579" w:rsidRDefault="00F24716" w:rsidP="00F24716">
      <w:pPr>
        <w:pStyle w:val="Normal1"/>
        <w:rPr>
          <w:lang w:val="en-GB"/>
        </w:rPr>
      </w:pPr>
      <w:r w:rsidRPr="00707579">
        <w:rPr>
          <w:lang w:val="en-GB"/>
        </w:rPr>
        <w:t>Waste removal.</w:t>
      </w:r>
    </w:p>
    <w:p w14:paraId="4E8672AE" w14:textId="77777777" w:rsidR="00F24716" w:rsidRPr="00707579" w:rsidRDefault="00F24716" w:rsidP="00F24716">
      <w:pPr>
        <w:rPr>
          <w:rFonts w:cs="Times New Roman"/>
          <w:lang w:val="en-GB"/>
        </w:rPr>
      </w:pPr>
    </w:p>
    <w:p w14:paraId="16EA51E2" w14:textId="77777777" w:rsidR="00F24716" w:rsidRPr="00707579" w:rsidRDefault="00F24716" w:rsidP="00F24716">
      <w:pPr>
        <w:rPr>
          <w:lang w:val="en-GB"/>
        </w:rPr>
      </w:pPr>
      <w:r w:rsidRPr="00707579">
        <w:rPr>
          <w:lang w:val="en-GB"/>
        </w:rPr>
        <w:t>The producer is the record sheet for each waste shipment, in two copies, one copy for the operator and one for his own records.</w:t>
      </w:r>
    </w:p>
    <w:p w14:paraId="36540852" w14:textId="77777777" w:rsidR="00F24716" w:rsidRPr="00707579" w:rsidRDefault="00F24716" w:rsidP="00F24716">
      <w:pPr>
        <w:rPr>
          <w:lang w:val="en-GB"/>
        </w:rPr>
      </w:pPr>
    </w:p>
    <w:p w14:paraId="50CFF4A0" w14:textId="77777777" w:rsidR="00F24716" w:rsidRPr="00707579" w:rsidRDefault="00F24716" w:rsidP="00F24716">
      <w:pPr>
        <w:rPr>
          <w:lang w:val="en-GB"/>
        </w:rPr>
      </w:pPr>
      <w:r w:rsidRPr="00707579">
        <w:rPr>
          <w:lang w:val="en-GB"/>
        </w:rPr>
        <w:t xml:space="preserve">Delivered waste record sheets of delivered waste are to be kept in the Contractor’s permanent office, and copies on temporary sites for inspection purposes. </w:t>
      </w:r>
    </w:p>
    <w:p w14:paraId="54E878DD" w14:textId="77777777" w:rsidR="00F24716" w:rsidRPr="00707579" w:rsidRDefault="00F24716" w:rsidP="00F24716">
      <w:pPr>
        <w:pStyle w:val="PlainText"/>
        <w:rPr>
          <w:rFonts w:ascii="Cambria" w:hAnsi="Cambria" w:cs="Cambria"/>
          <w:sz w:val="22"/>
          <w:szCs w:val="22"/>
          <w:u w:val="single"/>
          <w:lang w:val="en-GB" w:eastAsia="hr-HR"/>
        </w:rPr>
      </w:pPr>
    </w:p>
    <w:p w14:paraId="75718ED9" w14:textId="77777777" w:rsidR="00F24716" w:rsidRPr="00707579" w:rsidRDefault="00F24716" w:rsidP="00F24716">
      <w:pPr>
        <w:rPr>
          <w:u w:val="single"/>
          <w:lang w:val="en-GB"/>
        </w:rPr>
      </w:pPr>
      <w:r w:rsidRPr="00707579">
        <w:rPr>
          <w:u w:val="single"/>
          <w:lang w:val="en-GB"/>
        </w:rPr>
        <w:t>Responsibility</w:t>
      </w:r>
    </w:p>
    <w:p w14:paraId="20820F7F" w14:textId="77777777" w:rsidR="00F24716" w:rsidRPr="00707579" w:rsidRDefault="00F24716" w:rsidP="00F24716">
      <w:pPr>
        <w:rPr>
          <w:rFonts w:cs="Times New Roman"/>
          <w:u w:val="single"/>
          <w:lang w:val="en-GB"/>
        </w:rPr>
      </w:pPr>
    </w:p>
    <w:p w14:paraId="38994DEF" w14:textId="77777777" w:rsidR="00F24716" w:rsidRPr="00707579" w:rsidRDefault="00F24716" w:rsidP="00F24716">
      <w:pPr>
        <w:rPr>
          <w:lang w:val="en-GB"/>
        </w:rPr>
      </w:pPr>
      <w:r w:rsidRPr="00707579">
        <w:rPr>
          <w:lang w:val="en-GB"/>
        </w:rPr>
        <w:t>The Contractor shall appoint a Supervising Engineer to be responsible for supervision of waste management operations at the construction site.</w:t>
      </w:r>
    </w:p>
    <w:p w14:paraId="6C4F98A5" w14:textId="77777777" w:rsidR="00F24716" w:rsidRPr="00707579" w:rsidRDefault="00F24716" w:rsidP="00F24716">
      <w:pPr>
        <w:rPr>
          <w:rFonts w:cs="Arial"/>
          <w:lang w:val="en-GB" w:eastAsia="sl-SI"/>
        </w:rPr>
      </w:pPr>
    </w:p>
    <w:bookmarkEnd w:id="227"/>
    <w:bookmarkEnd w:id="228"/>
    <w:p w14:paraId="449FF571" w14:textId="77777777" w:rsidR="00F24716" w:rsidRPr="00707579" w:rsidRDefault="00F24716" w:rsidP="00F24716">
      <w:pPr>
        <w:rPr>
          <w:rFonts w:cs="Arial"/>
          <w:b/>
          <w:lang w:val="en-GB"/>
        </w:rPr>
      </w:pPr>
      <w:r w:rsidRPr="00707579">
        <w:rPr>
          <w:rFonts w:cs="Arial"/>
          <w:b/>
          <w:lang w:val="en-GB"/>
        </w:rPr>
        <w:t>3. WASTE MANAGEMENT IN THE OPERATION PHASE</w:t>
      </w:r>
    </w:p>
    <w:p w14:paraId="4797C17F" w14:textId="77777777" w:rsidR="00F24716" w:rsidRPr="00707579" w:rsidRDefault="00F24716" w:rsidP="00F24716">
      <w:pPr>
        <w:rPr>
          <w:rFonts w:cs="Arial"/>
          <w:b/>
          <w:lang w:val="en-GB"/>
        </w:rPr>
      </w:pPr>
    </w:p>
    <w:p w14:paraId="23E70FFD" w14:textId="77777777" w:rsidR="00F24716" w:rsidRPr="00707579" w:rsidRDefault="00F24716" w:rsidP="00F24716">
      <w:pPr>
        <w:rPr>
          <w:rFonts w:cs="Arial"/>
          <w:b/>
          <w:lang w:val="en-GB"/>
        </w:rPr>
      </w:pPr>
      <w:r w:rsidRPr="00707579">
        <w:rPr>
          <w:rFonts w:cs="Arial"/>
          <w:b/>
          <w:lang w:val="en-GB"/>
        </w:rPr>
        <w:t>3.1. Classification of Waste Occurred in the Operation Phase</w:t>
      </w:r>
    </w:p>
    <w:p w14:paraId="725D1122" w14:textId="77777777" w:rsidR="00F24716" w:rsidRPr="00707579" w:rsidRDefault="00F24716" w:rsidP="00F24716">
      <w:pPr>
        <w:autoSpaceDE w:val="0"/>
        <w:autoSpaceDN w:val="0"/>
        <w:adjustRightInd w:val="0"/>
        <w:rPr>
          <w:rFonts w:cs="Arial"/>
          <w:lang w:val="en-GB"/>
        </w:rPr>
      </w:pPr>
    </w:p>
    <w:p w14:paraId="77673657" w14:textId="77777777" w:rsidR="00F24716" w:rsidRPr="00707579" w:rsidRDefault="00F24716" w:rsidP="00F24716">
      <w:pPr>
        <w:rPr>
          <w:rFonts w:cs="Arial"/>
          <w:lang w:val="en-GB"/>
        </w:rPr>
      </w:pPr>
      <w:r w:rsidRPr="00707579">
        <w:rPr>
          <w:rFonts w:cs="Arial"/>
          <w:lang w:val="en-GB"/>
        </w:rPr>
        <w:t>Waste in the operation phase occurs during maintenance of pumping stations and possibly reservoirs, and in case of the need for replacement tubes due to malfunction, cracking, or the like. Furthermore, waste in the operation phase occurs also during agricultural activities.</w:t>
      </w:r>
    </w:p>
    <w:p w14:paraId="4D9CA483" w14:textId="77777777" w:rsidR="00F24716" w:rsidRPr="00707579" w:rsidRDefault="00F24716" w:rsidP="00F24716">
      <w:pPr>
        <w:rPr>
          <w:rFonts w:cs="Arial"/>
          <w:lang w:val="en-GB"/>
        </w:rPr>
      </w:pPr>
    </w:p>
    <w:p w14:paraId="0D6007A4" w14:textId="77777777" w:rsidR="00F24716" w:rsidRPr="00707579" w:rsidRDefault="00F24716" w:rsidP="00F24716">
      <w:pPr>
        <w:rPr>
          <w:rFonts w:cs="Arial"/>
          <w:lang w:val="en-GB"/>
        </w:rPr>
      </w:pPr>
      <w:r w:rsidRPr="00707579">
        <w:rPr>
          <w:rFonts w:cs="Arial"/>
          <w:lang w:val="en-GB"/>
        </w:rPr>
        <w:t>Pumping stations are designed to be automatic, without crew, thus the only waste that may occur is the waste generated from maintenance of power equipment and water pumps.</w:t>
      </w:r>
    </w:p>
    <w:p w14:paraId="3811CE15" w14:textId="77777777" w:rsidR="00F24716" w:rsidRPr="00707579" w:rsidRDefault="00F24716" w:rsidP="00F24716">
      <w:pPr>
        <w:rPr>
          <w:rFonts w:cs="Arial"/>
          <w:lang w:val="en-GB"/>
        </w:rPr>
      </w:pPr>
    </w:p>
    <w:p w14:paraId="1E1BDB9D" w14:textId="77777777" w:rsidR="00F24716" w:rsidRPr="00707579" w:rsidRDefault="00F24716" w:rsidP="00F24716">
      <w:pPr>
        <w:rPr>
          <w:rFonts w:cs="Arial"/>
          <w:lang w:val="en-GB"/>
        </w:rPr>
      </w:pPr>
      <w:r w:rsidRPr="00707579">
        <w:rPr>
          <w:rFonts w:cs="Arial"/>
          <w:lang w:val="en-GB"/>
        </w:rPr>
        <w:t>All the types of waste generated at specific locations in the course of operating the planned irrigation systems are presented below.</w:t>
      </w:r>
    </w:p>
    <w:p w14:paraId="2DC4E3AA" w14:textId="77777777" w:rsidR="00F24716" w:rsidRPr="00707579" w:rsidRDefault="00F24716" w:rsidP="00F24716">
      <w:pPr>
        <w:pStyle w:val="Caption"/>
        <w:spacing w:after="0"/>
        <w:rPr>
          <w:rFonts w:cs="Arial"/>
          <w:lang w:val="en-GB"/>
        </w:rPr>
      </w:pPr>
      <w:bookmarkStart w:id="229" w:name="_Toc270599132"/>
      <w:bookmarkStart w:id="230" w:name="_Toc280084754"/>
    </w:p>
    <w:bookmarkEnd w:id="229"/>
    <w:bookmarkEnd w:id="230"/>
    <w:p w14:paraId="755EAB20" w14:textId="77777777" w:rsidR="00F24716" w:rsidRPr="00707579" w:rsidRDefault="00F24716" w:rsidP="00F24716">
      <w:pPr>
        <w:pStyle w:val="Caption"/>
        <w:spacing w:after="0"/>
        <w:rPr>
          <w:rFonts w:cs="Arial"/>
          <w:color w:val="000000"/>
          <w:lang w:val="en-GB"/>
        </w:rPr>
      </w:pPr>
      <w:r w:rsidRPr="00707579">
        <w:rPr>
          <w:rFonts w:cs="Arial"/>
          <w:lang w:val="en-GB"/>
        </w:rPr>
        <w:t>Classification of Waste Occurred during Operation of Irrigation Systems</w:t>
      </w:r>
    </w:p>
    <w:tbl>
      <w:tblPr>
        <w:tblW w:w="5000" w:type="pct"/>
        <w:tblInd w:w="2" w:type="dxa"/>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866"/>
        <w:gridCol w:w="5402"/>
        <w:gridCol w:w="3020"/>
      </w:tblGrid>
      <w:tr w:rsidR="00F24716" w:rsidRPr="00707579" w14:paraId="0A86C16A" w14:textId="77777777" w:rsidTr="00F24716">
        <w:trPr>
          <w:tblHeader/>
        </w:trPr>
        <w:tc>
          <w:tcPr>
            <w:tcW w:w="466" w:type="pct"/>
            <w:tcBorders>
              <w:top w:val="single" w:sz="8" w:space="0" w:color="4F81BD"/>
              <w:bottom w:val="single" w:sz="4" w:space="0" w:color="FFFFFF"/>
              <w:right w:val="single" w:sz="4" w:space="0" w:color="FFFFFF"/>
            </w:tcBorders>
            <w:shd w:val="clear" w:color="auto" w:fill="365F91"/>
          </w:tcPr>
          <w:p w14:paraId="4BD7D792" w14:textId="77777777" w:rsidR="00F24716" w:rsidRPr="00707579" w:rsidRDefault="00F24716" w:rsidP="00F24716">
            <w:pPr>
              <w:rPr>
                <w:b/>
                <w:bCs/>
                <w:color w:val="FFFFFF"/>
                <w:lang w:val="en-GB"/>
              </w:rPr>
            </w:pPr>
            <w:r w:rsidRPr="00707579">
              <w:rPr>
                <w:b/>
                <w:bCs/>
                <w:color w:val="FFFFFF"/>
                <w:lang w:val="en-GB"/>
              </w:rPr>
              <w:t>No.</w:t>
            </w:r>
          </w:p>
        </w:tc>
        <w:tc>
          <w:tcPr>
            <w:tcW w:w="2908" w:type="pct"/>
            <w:tcBorders>
              <w:top w:val="single" w:sz="8" w:space="0" w:color="4F81BD"/>
              <w:left w:val="single" w:sz="4" w:space="0" w:color="FFFFFF"/>
              <w:right w:val="single" w:sz="4" w:space="0" w:color="FFFFFF"/>
            </w:tcBorders>
            <w:shd w:val="clear" w:color="auto" w:fill="365F91"/>
          </w:tcPr>
          <w:p w14:paraId="3275DA13" w14:textId="77777777" w:rsidR="00F24716" w:rsidRPr="00707579" w:rsidRDefault="00F24716" w:rsidP="00F24716">
            <w:pPr>
              <w:rPr>
                <w:b/>
                <w:bCs/>
                <w:color w:val="FFFFFF"/>
                <w:lang w:val="en-GB"/>
              </w:rPr>
            </w:pPr>
            <w:r w:rsidRPr="00707579">
              <w:rPr>
                <w:b/>
                <w:bCs/>
                <w:color w:val="FFFFFF"/>
                <w:lang w:val="en-GB"/>
              </w:rPr>
              <w:t>Group</w:t>
            </w:r>
          </w:p>
        </w:tc>
        <w:tc>
          <w:tcPr>
            <w:tcW w:w="1626" w:type="pct"/>
            <w:tcBorders>
              <w:top w:val="single" w:sz="8" w:space="0" w:color="4F81BD"/>
              <w:left w:val="single" w:sz="4" w:space="0" w:color="FFFFFF"/>
            </w:tcBorders>
            <w:shd w:val="clear" w:color="auto" w:fill="365F91"/>
          </w:tcPr>
          <w:p w14:paraId="6E3BE32A" w14:textId="77777777" w:rsidR="00F24716" w:rsidRPr="00707579" w:rsidRDefault="00F24716" w:rsidP="00F24716">
            <w:pPr>
              <w:rPr>
                <w:b/>
                <w:bCs/>
                <w:color w:val="FFFFFF"/>
                <w:lang w:val="en-GB"/>
              </w:rPr>
            </w:pPr>
            <w:r w:rsidRPr="00707579">
              <w:rPr>
                <w:b/>
                <w:bCs/>
                <w:color w:val="FFFFFF"/>
                <w:lang w:val="en-GB"/>
              </w:rPr>
              <w:t>Waste Code</w:t>
            </w:r>
          </w:p>
        </w:tc>
      </w:tr>
      <w:tr w:rsidR="00F24716" w:rsidRPr="00707579" w14:paraId="73676EEC" w14:textId="77777777" w:rsidTr="00F24716">
        <w:tc>
          <w:tcPr>
            <w:tcW w:w="5000" w:type="pct"/>
            <w:gridSpan w:val="3"/>
            <w:tcBorders>
              <w:top w:val="single" w:sz="8" w:space="0" w:color="4F81BD"/>
              <w:bottom w:val="single" w:sz="8" w:space="0" w:color="4F81BD"/>
            </w:tcBorders>
          </w:tcPr>
          <w:p w14:paraId="6EB6BC6C" w14:textId="77777777" w:rsidR="00F24716" w:rsidRPr="00707579" w:rsidRDefault="00F24716" w:rsidP="00F24716">
            <w:pPr>
              <w:rPr>
                <w:rFonts w:cs="Times New Roman"/>
                <w:b/>
                <w:bCs/>
                <w:snapToGrid w:val="0"/>
                <w:highlight w:val="yellow"/>
                <w:lang w:val="en-GB"/>
              </w:rPr>
            </w:pPr>
            <w:r w:rsidRPr="00707579">
              <w:rPr>
                <w:b/>
                <w:bCs/>
                <w:snapToGrid w:val="0"/>
                <w:lang w:val="en-GB"/>
              </w:rPr>
              <w:t>NON-HAZARDOUS WASTE</w:t>
            </w:r>
          </w:p>
        </w:tc>
      </w:tr>
      <w:tr w:rsidR="00F24716" w:rsidRPr="00707579" w14:paraId="462CB2CC" w14:textId="77777777" w:rsidTr="00F24716">
        <w:tc>
          <w:tcPr>
            <w:tcW w:w="466" w:type="pct"/>
            <w:tcBorders>
              <w:right w:val="single" w:sz="8" w:space="0" w:color="4F81BD"/>
            </w:tcBorders>
            <w:shd w:val="clear" w:color="auto" w:fill="DBE5F1"/>
          </w:tcPr>
          <w:p w14:paraId="62173EF4" w14:textId="77777777" w:rsidR="00F24716" w:rsidRPr="00707579" w:rsidRDefault="00F24716" w:rsidP="00F24716">
            <w:pPr>
              <w:rPr>
                <w:snapToGrid w:val="0"/>
                <w:lang w:val="en-GB"/>
              </w:rPr>
            </w:pPr>
            <w:r w:rsidRPr="00707579">
              <w:rPr>
                <w:snapToGrid w:val="0"/>
                <w:lang w:val="en-GB"/>
              </w:rPr>
              <w:t>1</w:t>
            </w:r>
          </w:p>
        </w:tc>
        <w:tc>
          <w:tcPr>
            <w:tcW w:w="4534" w:type="pct"/>
            <w:gridSpan w:val="2"/>
            <w:shd w:val="clear" w:color="auto" w:fill="DBE5F1"/>
          </w:tcPr>
          <w:p w14:paraId="30D71426" w14:textId="77777777" w:rsidR="00F24716" w:rsidRPr="00707579" w:rsidRDefault="00F24716" w:rsidP="00F24716">
            <w:pPr>
              <w:rPr>
                <w:snapToGrid w:val="0"/>
                <w:lang w:val="en-GB"/>
              </w:rPr>
            </w:pPr>
            <w:r w:rsidRPr="00707579">
              <w:rPr>
                <w:snapToGrid w:val="0"/>
                <w:lang w:val="en-GB"/>
              </w:rPr>
              <w:t>MUNICIPAL WASTE (WASTE FROM HOUSEHOLDS AND SIMILAR WASTE FROM INDUSTRIAL AND CRAFT PLANTS AND FROM INSTITUTIONS) INCLUDING SEPARATELY COLLECTED COMPONENTS</w:t>
            </w:r>
          </w:p>
        </w:tc>
      </w:tr>
      <w:tr w:rsidR="00F24716" w:rsidRPr="00707579" w14:paraId="39B15258" w14:textId="77777777" w:rsidTr="00F24716">
        <w:trPr>
          <w:trHeight w:val="256"/>
        </w:trPr>
        <w:tc>
          <w:tcPr>
            <w:tcW w:w="466" w:type="pct"/>
            <w:tcBorders>
              <w:top w:val="single" w:sz="8" w:space="0" w:color="4F81BD"/>
              <w:bottom w:val="single" w:sz="8" w:space="0" w:color="4F81BD"/>
              <w:right w:val="single" w:sz="8" w:space="0" w:color="4F81BD"/>
            </w:tcBorders>
          </w:tcPr>
          <w:p w14:paraId="3BD41067" w14:textId="77777777" w:rsidR="00F24716" w:rsidRPr="00707579" w:rsidRDefault="00F24716" w:rsidP="00F24716">
            <w:pPr>
              <w:rPr>
                <w:snapToGrid w:val="0"/>
                <w:lang w:val="en-GB"/>
              </w:rPr>
            </w:pPr>
            <w:r w:rsidRPr="00707579">
              <w:rPr>
                <w:snapToGrid w:val="0"/>
                <w:lang w:val="en-GB"/>
              </w:rPr>
              <w:t>1.1</w:t>
            </w:r>
          </w:p>
        </w:tc>
        <w:tc>
          <w:tcPr>
            <w:tcW w:w="2908" w:type="pct"/>
            <w:tcBorders>
              <w:top w:val="single" w:sz="8" w:space="0" w:color="4F81BD"/>
              <w:bottom w:val="single" w:sz="8" w:space="0" w:color="4F81BD"/>
            </w:tcBorders>
          </w:tcPr>
          <w:p w14:paraId="51862685" w14:textId="77777777" w:rsidR="00F24716" w:rsidRPr="00707579" w:rsidRDefault="00F24716" w:rsidP="00F24716">
            <w:pPr>
              <w:pStyle w:val="CommentText"/>
              <w:rPr>
                <w:rFonts w:ascii="Calibri" w:hAnsi="Calibri" w:cs="Calibri"/>
                <w:snapToGrid w:val="0"/>
                <w:color w:val="404040"/>
                <w:sz w:val="22"/>
                <w:szCs w:val="22"/>
              </w:rPr>
            </w:pPr>
            <w:r w:rsidRPr="00707579">
              <w:rPr>
                <w:rFonts w:ascii="Calibri" w:hAnsi="Calibri" w:cs="Calibri"/>
                <w:snapToGrid w:val="0"/>
                <w:color w:val="404040"/>
                <w:sz w:val="22"/>
                <w:szCs w:val="22"/>
              </w:rPr>
              <w:t>Mixed municipal waste</w:t>
            </w:r>
          </w:p>
        </w:tc>
        <w:tc>
          <w:tcPr>
            <w:tcW w:w="1626" w:type="pct"/>
            <w:tcBorders>
              <w:top w:val="single" w:sz="8" w:space="0" w:color="4F81BD"/>
              <w:left w:val="single" w:sz="8" w:space="0" w:color="4F81BD"/>
              <w:bottom w:val="single" w:sz="8" w:space="0" w:color="4F81BD"/>
            </w:tcBorders>
          </w:tcPr>
          <w:p w14:paraId="228093C3" w14:textId="77777777" w:rsidR="00F24716" w:rsidRPr="00707579" w:rsidRDefault="00F24716" w:rsidP="00F24716">
            <w:pPr>
              <w:rPr>
                <w:snapToGrid w:val="0"/>
                <w:lang w:val="en-GB"/>
              </w:rPr>
            </w:pPr>
            <w:r w:rsidRPr="00707579">
              <w:rPr>
                <w:snapToGrid w:val="0"/>
                <w:lang w:val="en-GB"/>
              </w:rPr>
              <w:t>20 03 01</w:t>
            </w:r>
          </w:p>
        </w:tc>
      </w:tr>
      <w:tr w:rsidR="00F24716" w:rsidRPr="00707579" w14:paraId="4C9E118C" w14:textId="77777777" w:rsidTr="00F24716">
        <w:trPr>
          <w:trHeight w:val="256"/>
        </w:trPr>
        <w:tc>
          <w:tcPr>
            <w:tcW w:w="466" w:type="pct"/>
            <w:tcBorders>
              <w:top w:val="single" w:sz="8" w:space="0" w:color="4F81BD"/>
              <w:bottom w:val="single" w:sz="8" w:space="0" w:color="4F81BD"/>
              <w:right w:val="single" w:sz="8" w:space="0" w:color="4F81BD"/>
            </w:tcBorders>
            <w:shd w:val="clear" w:color="auto" w:fill="DBE5F1"/>
          </w:tcPr>
          <w:p w14:paraId="62B0BDC7" w14:textId="77777777" w:rsidR="00F24716" w:rsidRPr="00707579" w:rsidRDefault="00F24716" w:rsidP="00F24716">
            <w:pPr>
              <w:rPr>
                <w:snapToGrid w:val="0"/>
                <w:lang w:val="en-GB"/>
              </w:rPr>
            </w:pPr>
            <w:r w:rsidRPr="00707579">
              <w:rPr>
                <w:snapToGrid w:val="0"/>
                <w:lang w:val="en-GB"/>
              </w:rPr>
              <w:t>2</w:t>
            </w:r>
          </w:p>
        </w:tc>
        <w:tc>
          <w:tcPr>
            <w:tcW w:w="4534" w:type="pct"/>
            <w:gridSpan w:val="2"/>
            <w:tcBorders>
              <w:top w:val="single" w:sz="8" w:space="0" w:color="4F81BD"/>
              <w:bottom w:val="single" w:sz="8" w:space="0" w:color="4F81BD"/>
            </w:tcBorders>
            <w:shd w:val="clear" w:color="auto" w:fill="DBE5F1"/>
          </w:tcPr>
          <w:p w14:paraId="316D63E5" w14:textId="77777777" w:rsidR="00F24716" w:rsidRPr="00707579" w:rsidRDefault="00F24716" w:rsidP="00F24716">
            <w:pPr>
              <w:rPr>
                <w:snapToGrid w:val="0"/>
                <w:lang w:val="en-GB"/>
              </w:rPr>
            </w:pPr>
            <w:r w:rsidRPr="00707579">
              <w:rPr>
                <w:snapToGrid w:val="0"/>
                <w:lang w:val="en-GB"/>
              </w:rPr>
              <w:t>CONSTRUCTION WASTE AND WASTE FROM DEMOLITION OF THE BUILDING (INCLUDING EXCAVATED SOIL FROM CONTAMINATED LOCATIONS)</w:t>
            </w:r>
          </w:p>
        </w:tc>
      </w:tr>
      <w:tr w:rsidR="00F24716" w:rsidRPr="00707579" w14:paraId="1FE63A0D" w14:textId="77777777" w:rsidTr="00F24716">
        <w:trPr>
          <w:trHeight w:val="256"/>
        </w:trPr>
        <w:tc>
          <w:tcPr>
            <w:tcW w:w="466" w:type="pct"/>
            <w:tcBorders>
              <w:top w:val="single" w:sz="8" w:space="0" w:color="4F81BD"/>
              <w:bottom w:val="single" w:sz="8" w:space="0" w:color="4F81BD"/>
              <w:right w:val="single" w:sz="8" w:space="0" w:color="4F81BD"/>
            </w:tcBorders>
          </w:tcPr>
          <w:p w14:paraId="6713FB07" w14:textId="77777777" w:rsidR="00F24716" w:rsidRPr="00707579" w:rsidRDefault="00F24716" w:rsidP="00F24716">
            <w:pPr>
              <w:rPr>
                <w:snapToGrid w:val="0"/>
                <w:lang w:val="en-GB"/>
              </w:rPr>
            </w:pPr>
            <w:r w:rsidRPr="00707579">
              <w:rPr>
                <w:snapToGrid w:val="0"/>
                <w:lang w:val="en-GB"/>
              </w:rPr>
              <w:t>2.1</w:t>
            </w:r>
          </w:p>
        </w:tc>
        <w:tc>
          <w:tcPr>
            <w:tcW w:w="2908" w:type="pct"/>
            <w:tcBorders>
              <w:top w:val="single" w:sz="8" w:space="0" w:color="4F81BD"/>
              <w:bottom w:val="single" w:sz="8" w:space="0" w:color="4F81BD"/>
            </w:tcBorders>
          </w:tcPr>
          <w:p w14:paraId="04922D37" w14:textId="77777777" w:rsidR="00F24716" w:rsidRPr="00707579" w:rsidRDefault="00F24716" w:rsidP="00F24716">
            <w:pPr>
              <w:rPr>
                <w:snapToGrid w:val="0"/>
                <w:lang w:val="en-GB"/>
              </w:rPr>
            </w:pPr>
            <w:r w:rsidRPr="00707579">
              <w:rPr>
                <w:snapToGrid w:val="0"/>
                <w:lang w:val="en-GB"/>
              </w:rPr>
              <w:t>Plastic</w:t>
            </w:r>
          </w:p>
        </w:tc>
        <w:tc>
          <w:tcPr>
            <w:tcW w:w="1626" w:type="pct"/>
            <w:tcBorders>
              <w:top w:val="single" w:sz="8" w:space="0" w:color="4F81BD"/>
              <w:left w:val="single" w:sz="8" w:space="0" w:color="4F81BD"/>
              <w:bottom w:val="single" w:sz="8" w:space="0" w:color="4F81BD"/>
            </w:tcBorders>
          </w:tcPr>
          <w:p w14:paraId="76DD3925" w14:textId="77777777" w:rsidR="00F24716" w:rsidRPr="00707579" w:rsidRDefault="00F24716" w:rsidP="00F24716">
            <w:pPr>
              <w:rPr>
                <w:snapToGrid w:val="0"/>
                <w:lang w:val="en-GB"/>
              </w:rPr>
            </w:pPr>
            <w:r w:rsidRPr="00707579">
              <w:rPr>
                <w:snapToGrid w:val="0"/>
                <w:lang w:val="en-GB"/>
              </w:rPr>
              <w:t xml:space="preserve">17 02 03 </w:t>
            </w:r>
          </w:p>
        </w:tc>
      </w:tr>
      <w:tr w:rsidR="00F24716" w:rsidRPr="00707579" w14:paraId="6A73C035" w14:textId="77777777" w:rsidTr="00F24716">
        <w:trPr>
          <w:trHeight w:val="256"/>
        </w:trPr>
        <w:tc>
          <w:tcPr>
            <w:tcW w:w="466" w:type="pct"/>
            <w:tcBorders>
              <w:top w:val="single" w:sz="8" w:space="0" w:color="4F81BD"/>
              <w:bottom w:val="single" w:sz="8" w:space="0" w:color="4F81BD"/>
              <w:right w:val="single" w:sz="8" w:space="0" w:color="4F81BD"/>
            </w:tcBorders>
          </w:tcPr>
          <w:p w14:paraId="5E4DD711" w14:textId="77777777" w:rsidR="00F24716" w:rsidRPr="00707579" w:rsidRDefault="00F24716" w:rsidP="00F24716">
            <w:pPr>
              <w:rPr>
                <w:snapToGrid w:val="0"/>
                <w:lang w:val="en-GB"/>
              </w:rPr>
            </w:pPr>
            <w:r w:rsidRPr="00707579">
              <w:rPr>
                <w:snapToGrid w:val="0"/>
                <w:lang w:val="en-GB"/>
              </w:rPr>
              <w:t>2.2</w:t>
            </w:r>
          </w:p>
        </w:tc>
        <w:tc>
          <w:tcPr>
            <w:tcW w:w="2908" w:type="pct"/>
            <w:tcBorders>
              <w:top w:val="single" w:sz="8" w:space="0" w:color="4F81BD"/>
              <w:bottom w:val="single" w:sz="8" w:space="0" w:color="4F81BD"/>
            </w:tcBorders>
          </w:tcPr>
          <w:p w14:paraId="6B4098EA" w14:textId="77777777" w:rsidR="00F24716" w:rsidRPr="00707579" w:rsidRDefault="00F24716" w:rsidP="00F24716">
            <w:pPr>
              <w:rPr>
                <w:snapToGrid w:val="0"/>
                <w:lang w:val="en-GB"/>
              </w:rPr>
            </w:pPr>
            <w:r w:rsidRPr="00707579">
              <w:rPr>
                <w:snapToGrid w:val="0"/>
                <w:lang w:val="en-GB"/>
              </w:rPr>
              <w:t>Soil and stones, and excavator dredging operations</w:t>
            </w:r>
          </w:p>
        </w:tc>
        <w:tc>
          <w:tcPr>
            <w:tcW w:w="1626" w:type="pct"/>
            <w:tcBorders>
              <w:top w:val="single" w:sz="8" w:space="0" w:color="4F81BD"/>
              <w:left w:val="single" w:sz="8" w:space="0" w:color="4F81BD"/>
              <w:bottom w:val="single" w:sz="8" w:space="0" w:color="4F81BD"/>
            </w:tcBorders>
          </w:tcPr>
          <w:p w14:paraId="28373EDF" w14:textId="77777777" w:rsidR="00F24716" w:rsidRPr="00707579" w:rsidRDefault="00F24716" w:rsidP="00F24716">
            <w:pPr>
              <w:rPr>
                <w:snapToGrid w:val="0"/>
                <w:lang w:val="en-GB"/>
              </w:rPr>
            </w:pPr>
            <w:r w:rsidRPr="00707579">
              <w:rPr>
                <w:snapToGrid w:val="0"/>
                <w:lang w:val="en-GB"/>
              </w:rPr>
              <w:t>17 05 04 and 06</w:t>
            </w:r>
          </w:p>
        </w:tc>
      </w:tr>
      <w:tr w:rsidR="00F24716" w:rsidRPr="00707579" w14:paraId="76440523" w14:textId="77777777" w:rsidTr="00F24716">
        <w:tc>
          <w:tcPr>
            <w:tcW w:w="466" w:type="pct"/>
            <w:tcBorders>
              <w:top w:val="single" w:sz="4" w:space="0" w:color="1F497D"/>
              <w:bottom w:val="single" w:sz="4" w:space="0" w:color="1F497D"/>
              <w:right w:val="single" w:sz="8" w:space="0" w:color="4F81BD"/>
            </w:tcBorders>
            <w:shd w:val="clear" w:color="auto" w:fill="DBE5F1"/>
            <w:vAlign w:val="center"/>
          </w:tcPr>
          <w:p w14:paraId="75A1B13A" w14:textId="77777777" w:rsidR="00F24716" w:rsidRPr="00707579" w:rsidRDefault="00F24716" w:rsidP="00F24716">
            <w:pPr>
              <w:rPr>
                <w:snapToGrid w:val="0"/>
                <w:lang w:val="en-GB"/>
              </w:rPr>
            </w:pPr>
            <w:r w:rsidRPr="00707579">
              <w:rPr>
                <w:snapToGrid w:val="0"/>
                <w:lang w:val="en-GB"/>
              </w:rPr>
              <w:t>3</w:t>
            </w:r>
          </w:p>
        </w:tc>
        <w:tc>
          <w:tcPr>
            <w:tcW w:w="4534" w:type="pct"/>
            <w:gridSpan w:val="2"/>
            <w:tcBorders>
              <w:top w:val="single" w:sz="4" w:space="0" w:color="1F497D"/>
              <w:bottom w:val="single" w:sz="4" w:space="0" w:color="1F497D"/>
            </w:tcBorders>
            <w:shd w:val="clear" w:color="auto" w:fill="DBE5F1"/>
          </w:tcPr>
          <w:p w14:paraId="57190790" w14:textId="77777777" w:rsidR="00F24716" w:rsidRPr="00707579" w:rsidRDefault="00F24716" w:rsidP="00F24716">
            <w:pPr>
              <w:rPr>
                <w:caps/>
                <w:snapToGrid w:val="0"/>
                <w:lang w:val="en-GB"/>
              </w:rPr>
            </w:pPr>
            <w:r w:rsidRPr="00707579">
              <w:rPr>
                <w:caps/>
                <w:snapToGrid w:val="0"/>
                <w:lang w:val="en-GB"/>
              </w:rPr>
              <w:t>Waste from agriculture, horticulture, aquaculture, FORESTRY, HUNTING AND FISHING, FOOD PREPARATION AND PROCESSING</w:t>
            </w:r>
          </w:p>
        </w:tc>
      </w:tr>
      <w:tr w:rsidR="00F24716" w:rsidRPr="00707579" w14:paraId="6884D782" w14:textId="77777777" w:rsidTr="00F24716">
        <w:tc>
          <w:tcPr>
            <w:tcW w:w="466" w:type="pct"/>
            <w:tcBorders>
              <w:top w:val="single" w:sz="4" w:space="0" w:color="1F497D"/>
              <w:bottom w:val="single" w:sz="4" w:space="0" w:color="1F497D"/>
              <w:right w:val="single" w:sz="8" w:space="0" w:color="4F81BD"/>
            </w:tcBorders>
          </w:tcPr>
          <w:p w14:paraId="2A860A26" w14:textId="77777777" w:rsidR="00F24716" w:rsidRPr="00707579" w:rsidRDefault="00F24716" w:rsidP="00F24716">
            <w:pPr>
              <w:rPr>
                <w:snapToGrid w:val="0"/>
                <w:lang w:val="en-GB"/>
              </w:rPr>
            </w:pPr>
            <w:r w:rsidRPr="00707579">
              <w:rPr>
                <w:snapToGrid w:val="0"/>
                <w:lang w:val="en-GB"/>
              </w:rPr>
              <w:t>3.1.</w:t>
            </w:r>
          </w:p>
        </w:tc>
        <w:tc>
          <w:tcPr>
            <w:tcW w:w="2908" w:type="pct"/>
            <w:tcBorders>
              <w:top w:val="single" w:sz="4" w:space="0" w:color="1F497D"/>
              <w:bottom w:val="single" w:sz="4" w:space="0" w:color="1F497D"/>
            </w:tcBorders>
          </w:tcPr>
          <w:p w14:paraId="73402626" w14:textId="77777777" w:rsidR="00F24716" w:rsidRPr="00707579" w:rsidRDefault="00F24716" w:rsidP="00F24716">
            <w:pPr>
              <w:rPr>
                <w:snapToGrid w:val="0"/>
                <w:lang w:val="en-GB"/>
              </w:rPr>
            </w:pPr>
            <w:r w:rsidRPr="00707579">
              <w:rPr>
                <w:snapToGrid w:val="0"/>
                <w:lang w:val="en-GB"/>
              </w:rPr>
              <w:t>Sludge from washing and cleaning</w:t>
            </w:r>
          </w:p>
        </w:tc>
        <w:tc>
          <w:tcPr>
            <w:tcW w:w="1626" w:type="pct"/>
            <w:tcBorders>
              <w:top w:val="single" w:sz="4" w:space="0" w:color="1F497D"/>
              <w:left w:val="single" w:sz="8" w:space="0" w:color="4F81BD"/>
              <w:bottom w:val="single" w:sz="4" w:space="0" w:color="1F497D"/>
            </w:tcBorders>
          </w:tcPr>
          <w:p w14:paraId="7F04718B" w14:textId="77777777" w:rsidR="00F24716" w:rsidRPr="00707579" w:rsidRDefault="00F24716" w:rsidP="00F24716">
            <w:pPr>
              <w:rPr>
                <w:snapToGrid w:val="0"/>
                <w:lang w:val="en-GB"/>
              </w:rPr>
            </w:pPr>
            <w:r w:rsidRPr="00707579">
              <w:rPr>
                <w:snapToGrid w:val="0"/>
                <w:lang w:val="en-GB"/>
              </w:rPr>
              <w:t>02 01 01</w:t>
            </w:r>
          </w:p>
        </w:tc>
      </w:tr>
      <w:tr w:rsidR="00F24716" w:rsidRPr="00707579" w14:paraId="41597CDB" w14:textId="77777777" w:rsidTr="00F24716">
        <w:tc>
          <w:tcPr>
            <w:tcW w:w="466" w:type="pct"/>
            <w:tcBorders>
              <w:top w:val="single" w:sz="4" w:space="0" w:color="1F497D"/>
              <w:bottom w:val="single" w:sz="4" w:space="0" w:color="1F497D"/>
              <w:right w:val="single" w:sz="8" w:space="0" w:color="4F81BD"/>
            </w:tcBorders>
          </w:tcPr>
          <w:p w14:paraId="4B4C735D" w14:textId="77777777" w:rsidR="00F24716" w:rsidRPr="00707579" w:rsidRDefault="00F24716" w:rsidP="00F24716">
            <w:pPr>
              <w:rPr>
                <w:snapToGrid w:val="0"/>
                <w:lang w:val="en-GB"/>
              </w:rPr>
            </w:pPr>
            <w:r w:rsidRPr="00707579">
              <w:rPr>
                <w:snapToGrid w:val="0"/>
                <w:lang w:val="en-GB"/>
              </w:rPr>
              <w:t>3.2.</w:t>
            </w:r>
          </w:p>
        </w:tc>
        <w:tc>
          <w:tcPr>
            <w:tcW w:w="2908" w:type="pct"/>
            <w:tcBorders>
              <w:top w:val="single" w:sz="4" w:space="0" w:color="1F497D"/>
              <w:bottom w:val="single" w:sz="4" w:space="0" w:color="1F497D"/>
            </w:tcBorders>
          </w:tcPr>
          <w:p w14:paraId="4EF28828" w14:textId="77777777" w:rsidR="00F24716" w:rsidRPr="00707579" w:rsidRDefault="00F24716" w:rsidP="00F24716">
            <w:pPr>
              <w:rPr>
                <w:snapToGrid w:val="0"/>
                <w:lang w:val="en-GB"/>
              </w:rPr>
            </w:pPr>
            <w:r w:rsidRPr="00707579">
              <w:rPr>
                <w:snapToGrid w:val="0"/>
                <w:lang w:val="en-GB"/>
              </w:rPr>
              <w:t>Vegetable tissues waste</w:t>
            </w:r>
          </w:p>
        </w:tc>
        <w:tc>
          <w:tcPr>
            <w:tcW w:w="1626" w:type="pct"/>
            <w:tcBorders>
              <w:top w:val="single" w:sz="4" w:space="0" w:color="1F497D"/>
              <w:left w:val="single" w:sz="8" w:space="0" w:color="4F81BD"/>
              <w:bottom w:val="single" w:sz="4" w:space="0" w:color="1F497D"/>
            </w:tcBorders>
          </w:tcPr>
          <w:p w14:paraId="495E4A69" w14:textId="77777777" w:rsidR="00F24716" w:rsidRPr="00707579" w:rsidRDefault="00F24716" w:rsidP="00F24716">
            <w:pPr>
              <w:rPr>
                <w:snapToGrid w:val="0"/>
                <w:lang w:val="en-GB"/>
              </w:rPr>
            </w:pPr>
            <w:r w:rsidRPr="00707579">
              <w:rPr>
                <w:snapToGrid w:val="0"/>
                <w:lang w:val="en-GB"/>
              </w:rPr>
              <w:t>02 01 03</w:t>
            </w:r>
          </w:p>
        </w:tc>
      </w:tr>
      <w:tr w:rsidR="00F24716" w:rsidRPr="00707579" w14:paraId="45FC566B" w14:textId="77777777" w:rsidTr="00F24716">
        <w:tc>
          <w:tcPr>
            <w:tcW w:w="466" w:type="pct"/>
            <w:tcBorders>
              <w:top w:val="single" w:sz="4" w:space="0" w:color="1F497D"/>
              <w:bottom w:val="single" w:sz="4" w:space="0" w:color="1F497D"/>
              <w:right w:val="single" w:sz="8" w:space="0" w:color="4F81BD"/>
            </w:tcBorders>
          </w:tcPr>
          <w:p w14:paraId="2117A7D1" w14:textId="77777777" w:rsidR="00F24716" w:rsidRPr="00707579" w:rsidRDefault="00F24716" w:rsidP="00F24716">
            <w:pPr>
              <w:rPr>
                <w:snapToGrid w:val="0"/>
                <w:lang w:val="en-GB"/>
              </w:rPr>
            </w:pPr>
            <w:r w:rsidRPr="00707579">
              <w:rPr>
                <w:snapToGrid w:val="0"/>
                <w:lang w:val="en-GB"/>
              </w:rPr>
              <w:t>3.3.</w:t>
            </w:r>
          </w:p>
        </w:tc>
        <w:tc>
          <w:tcPr>
            <w:tcW w:w="2908" w:type="pct"/>
            <w:tcBorders>
              <w:top w:val="single" w:sz="4" w:space="0" w:color="1F497D"/>
              <w:bottom w:val="single" w:sz="4" w:space="0" w:color="1F497D"/>
            </w:tcBorders>
          </w:tcPr>
          <w:p w14:paraId="238DB0A1" w14:textId="77777777" w:rsidR="00F24716" w:rsidRPr="00707579" w:rsidRDefault="00F24716" w:rsidP="00F24716">
            <w:pPr>
              <w:rPr>
                <w:snapToGrid w:val="0"/>
                <w:lang w:val="en-GB"/>
              </w:rPr>
            </w:pPr>
            <w:r w:rsidRPr="00707579">
              <w:rPr>
                <w:snapToGrid w:val="0"/>
                <w:lang w:val="en-GB"/>
              </w:rPr>
              <w:t>Hazardous plastic (including packaging)</w:t>
            </w:r>
          </w:p>
        </w:tc>
        <w:tc>
          <w:tcPr>
            <w:tcW w:w="1626" w:type="pct"/>
            <w:tcBorders>
              <w:top w:val="single" w:sz="4" w:space="0" w:color="1F497D"/>
              <w:left w:val="single" w:sz="8" w:space="0" w:color="4F81BD"/>
              <w:bottom w:val="single" w:sz="4" w:space="0" w:color="1F497D"/>
            </w:tcBorders>
          </w:tcPr>
          <w:p w14:paraId="0DBDD0B5" w14:textId="77777777" w:rsidR="00F24716" w:rsidRPr="00707579" w:rsidRDefault="00F24716" w:rsidP="00F24716">
            <w:pPr>
              <w:rPr>
                <w:snapToGrid w:val="0"/>
                <w:lang w:val="en-GB"/>
              </w:rPr>
            </w:pPr>
            <w:r w:rsidRPr="00707579">
              <w:rPr>
                <w:snapToGrid w:val="0"/>
                <w:lang w:val="en-GB"/>
              </w:rPr>
              <w:t>02 01 04</w:t>
            </w:r>
          </w:p>
        </w:tc>
      </w:tr>
      <w:tr w:rsidR="00F24716" w:rsidRPr="00707579" w14:paraId="6EC3F282" w14:textId="77777777" w:rsidTr="00F24716">
        <w:tc>
          <w:tcPr>
            <w:tcW w:w="466" w:type="pct"/>
            <w:tcBorders>
              <w:top w:val="single" w:sz="4" w:space="0" w:color="1F497D"/>
              <w:bottom w:val="single" w:sz="4" w:space="0" w:color="1F497D"/>
              <w:right w:val="single" w:sz="8" w:space="0" w:color="4F81BD"/>
            </w:tcBorders>
            <w:vAlign w:val="center"/>
          </w:tcPr>
          <w:p w14:paraId="7C8C1637" w14:textId="77777777" w:rsidR="00F24716" w:rsidRPr="00707579" w:rsidRDefault="00F24716" w:rsidP="00F24716">
            <w:pPr>
              <w:rPr>
                <w:snapToGrid w:val="0"/>
                <w:lang w:val="en-GB"/>
              </w:rPr>
            </w:pPr>
            <w:r w:rsidRPr="00707579">
              <w:rPr>
                <w:snapToGrid w:val="0"/>
                <w:lang w:val="en-GB"/>
              </w:rPr>
              <w:t>3.4.</w:t>
            </w:r>
          </w:p>
        </w:tc>
        <w:tc>
          <w:tcPr>
            <w:tcW w:w="2908" w:type="pct"/>
            <w:tcBorders>
              <w:top w:val="single" w:sz="4" w:space="0" w:color="1F497D"/>
              <w:bottom w:val="single" w:sz="4" w:space="0" w:color="1F497D"/>
            </w:tcBorders>
            <w:vAlign w:val="center"/>
          </w:tcPr>
          <w:p w14:paraId="253D49E6" w14:textId="77777777" w:rsidR="00F24716" w:rsidRPr="00707579" w:rsidRDefault="00F24716" w:rsidP="00F24716">
            <w:pPr>
              <w:rPr>
                <w:snapToGrid w:val="0"/>
                <w:lang w:val="en-GB"/>
              </w:rPr>
            </w:pPr>
            <w:r w:rsidRPr="00707579">
              <w:rPr>
                <w:snapToGrid w:val="0"/>
                <w:lang w:val="en-GB"/>
              </w:rPr>
              <w:t>Waste from chemicals used in agriculture and waste included in 02 01 08</w:t>
            </w:r>
          </w:p>
        </w:tc>
        <w:tc>
          <w:tcPr>
            <w:tcW w:w="1626" w:type="pct"/>
            <w:tcBorders>
              <w:top w:val="single" w:sz="4" w:space="0" w:color="1F497D"/>
              <w:left w:val="single" w:sz="8" w:space="0" w:color="4F81BD"/>
              <w:bottom w:val="single" w:sz="4" w:space="0" w:color="1F497D"/>
            </w:tcBorders>
            <w:vAlign w:val="center"/>
          </w:tcPr>
          <w:p w14:paraId="3B48B13B" w14:textId="77777777" w:rsidR="00F24716" w:rsidRPr="00707579" w:rsidRDefault="00F24716" w:rsidP="00F24716">
            <w:pPr>
              <w:rPr>
                <w:snapToGrid w:val="0"/>
                <w:lang w:val="en-GB"/>
              </w:rPr>
            </w:pPr>
            <w:r w:rsidRPr="00707579">
              <w:rPr>
                <w:snapToGrid w:val="0"/>
                <w:lang w:val="en-GB"/>
              </w:rPr>
              <w:t>02 01 09</w:t>
            </w:r>
          </w:p>
        </w:tc>
      </w:tr>
      <w:tr w:rsidR="00F24716" w:rsidRPr="00707579" w14:paraId="430A44C0" w14:textId="77777777" w:rsidTr="00F24716">
        <w:tc>
          <w:tcPr>
            <w:tcW w:w="466" w:type="pct"/>
            <w:tcBorders>
              <w:top w:val="single" w:sz="4" w:space="0" w:color="1F497D"/>
              <w:bottom w:val="single" w:sz="4" w:space="0" w:color="1F497D"/>
              <w:right w:val="single" w:sz="8" w:space="0" w:color="4F81BD"/>
            </w:tcBorders>
          </w:tcPr>
          <w:p w14:paraId="6E3B4967" w14:textId="77777777" w:rsidR="00F24716" w:rsidRPr="00707579" w:rsidRDefault="00F24716" w:rsidP="00F24716">
            <w:pPr>
              <w:rPr>
                <w:snapToGrid w:val="0"/>
                <w:lang w:val="en-GB"/>
              </w:rPr>
            </w:pPr>
            <w:r w:rsidRPr="00707579">
              <w:rPr>
                <w:snapToGrid w:val="0"/>
                <w:lang w:val="en-GB"/>
              </w:rPr>
              <w:t>3.5.</w:t>
            </w:r>
          </w:p>
        </w:tc>
        <w:tc>
          <w:tcPr>
            <w:tcW w:w="2908" w:type="pct"/>
            <w:tcBorders>
              <w:top w:val="single" w:sz="4" w:space="0" w:color="1F497D"/>
              <w:bottom w:val="single" w:sz="4" w:space="0" w:color="1F497D"/>
            </w:tcBorders>
          </w:tcPr>
          <w:p w14:paraId="737BEF13" w14:textId="77777777" w:rsidR="00F24716" w:rsidRPr="00707579" w:rsidRDefault="00F24716" w:rsidP="00F24716">
            <w:pPr>
              <w:rPr>
                <w:snapToGrid w:val="0"/>
                <w:lang w:val="en-GB"/>
              </w:rPr>
            </w:pPr>
            <w:r w:rsidRPr="00707579">
              <w:rPr>
                <w:snapToGrid w:val="0"/>
                <w:lang w:val="en-GB"/>
              </w:rPr>
              <w:t>Hazardous metal</w:t>
            </w:r>
          </w:p>
        </w:tc>
        <w:tc>
          <w:tcPr>
            <w:tcW w:w="1626" w:type="pct"/>
            <w:tcBorders>
              <w:top w:val="single" w:sz="4" w:space="0" w:color="1F497D"/>
              <w:left w:val="single" w:sz="8" w:space="0" w:color="4F81BD"/>
              <w:bottom w:val="single" w:sz="4" w:space="0" w:color="1F497D"/>
            </w:tcBorders>
          </w:tcPr>
          <w:p w14:paraId="748F9313" w14:textId="77777777" w:rsidR="00F24716" w:rsidRPr="00707579" w:rsidRDefault="00F24716" w:rsidP="00F24716">
            <w:pPr>
              <w:rPr>
                <w:snapToGrid w:val="0"/>
                <w:lang w:val="en-GB"/>
              </w:rPr>
            </w:pPr>
            <w:r w:rsidRPr="00707579">
              <w:rPr>
                <w:snapToGrid w:val="0"/>
                <w:lang w:val="en-GB"/>
              </w:rPr>
              <w:t>02 01 10</w:t>
            </w:r>
          </w:p>
        </w:tc>
      </w:tr>
      <w:tr w:rsidR="00F24716" w:rsidRPr="00707579" w14:paraId="329DFAD3" w14:textId="77777777" w:rsidTr="00F24716">
        <w:tc>
          <w:tcPr>
            <w:tcW w:w="466" w:type="pct"/>
            <w:tcBorders>
              <w:top w:val="single" w:sz="4" w:space="0" w:color="1F497D"/>
              <w:bottom w:val="single" w:sz="4" w:space="0" w:color="1F497D"/>
              <w:right w:val="single" w:sz="8" w:space="0" w:color="4F81BD"/>
            </w:tcBorders>
          </w:tcPr>
          <w:p w14:paraId="7BFC5589" w14:textId="77777777" w:rsidR="00F24716" w:rsidRPr="00707579" w:rsidRDefault="00F24716" w:rsidP="00F24716">
            <w:pPr>
              <w:rPr>
                <w:snapToGrid w:val="0"/>
                <w:lang w:val="en-GB"/>
              </w:rPr>
            </w:pPr>
            <w:r w:rsidRPr="00707579">
              <w:rPr>
                <w:snapToGrid w:val="0"/>
                <w:lang w:val="en-GB"/>
              </w:rPr>
              <w:t>3.6.</w:t>
            </w:r>
          </w:p>
        </w:tc>
        <w:tc>
          <w:tcPr>
            <w:tcW w:w="2908" w:type="pct"/>
            <w:tcBorders>
              <w:top w:val="single" w:sz="4" w:space="0" w:color="1F497D"/>
              <w:bottom w:val="single" w:sz="4" w:space="0" w:color="1F497D"/>
            </w:tcBorders>
          </w:tcPr>
          <w:p w14:paraId="1A6A562B" w14:textId="77777777" w:rsidR="00F24716" w:rsidRPr="00707579" w:rsidRDefault="00F24716" w:rsidP="00F24716">
            <w:pPr>
              <w:rPr>
                <w:snapToGrid w:val="0"/>
                <w:lang w:val="en-GB"/>
              </w:rPr>
            </w:pPr>
            <w:r w:rsidRPr="00707579">
              <w:rPr>
                <w:snapToGrid w:val="0"/>
                <w:lang w:val="en-GB"/>
              </w:rPr>
              <w:t>Wastes not specified in any other way</w:t>
            </w:r>
          </w:p>
        </w:tc>
        <w:tc>
          <w:tcPr>
            <w:tcW w:w="1626" w:type="pct"/>
            <w:tcBorders>
              <w:top w:val="single" w:sz="4" w:space="0" w:color="1F497D"/>
              <w:left w:val="single" w:sz="8" w:space="0" w:color="4F81BD"/>
              <w:bottom w:val="single" w:sz="4" w:space="0" w:color="1F497D"/>
            </w:tcBorders>
          </w:tcPr>
          <w:p w14:paraId="7C786A96" w14:textId="77777777" w:rsidR="00F24716" w:rsidRPr="00707579" w:rsidRDefault="00F24716" w:rsidP="00F24716">
            <w:pPr>
              <w:rPr>
                <w:snapToGrid w:val="0"/>
                <w:lang w:val="en-GB"/>
              </w:rPr>
            </w:pPr>
            <w:r w:rsidRPr="00707579">
              <w:rPr>
                <w:snapToGrid w:val="0"/>
                <w:lang w:val="en-GB"/>
              </w:rPr>
              <w:t>02 01 99</w:t>
            </w:r>
          </w:p>
        </w:tc>
      </w:tr>
      <w:tr w:rsidR="00F24716" w:rsidRPr="00707579" w14:paraId="7562C71A" w14:textId="77777777" w:rsidTr="00F24716">
        <w:tc>
          <w:tcPr>
            <w:tcW w:w="5000" w:type="pct"/>
            <w:gridSpan w:val="3"/>
            <w:tcBorders>
              <w:top w:val="single" w:sz="8" w:space="0" w:color="4F81BD"/>
              <w:bottom w:val="single" w:sz="8" w:space="0" w:color="4F81BD"/>
            </w:tcBorders>
          </w:tcPr>
          <w:p w14:paraId="71AC2DB7" w14:textId="77777777" w:rsidR="00F24716" w:rsidRPr="00707579" w:rsidRDefault="00F24716" w:rsidP="00F24716">
            <w:pPr>
              <w:rPr>
                <w:rFonts w:cs="Times New Roman"/>
                <w:snapToGrid w:val="0"/>
                <w:highlight w:val="yellow"/>
                <w:lang w:val="en-GB"/>
              </w:rPr>
            </w:pPr>
            <w:r w:rsidRPr="00707579">
              <w:rPr>
                <w:b/>
                <w:bCs/>
                <w:snapToGrid w:val="0"/>
                <w:lang w:val="en-GB"/>
              </w:rPr>
              <w:t>HAZARDOUS WASTE *</w:t>
            </w:r>
          </w:p>
        </w:tc>
      </w:tr>
      <w:tr w:rsidR="00F24716" w:rsidRPr="00707579" w14:paraId="0A027787" w14:textId="77777777" w:rsidTr="00F24716">
        <w:tc>
          <w:tcPr>
            <w:tcW w:w="466" w:type="pct"/>
            <w:tcBorders>
              <w:right w:val="single" w:sz="8" w:space="0" w:color="4F81BD"/>
            </w:tcBorders>
            <w:shd w:val="clear" w:color="auto" w:fill="DBE5F1"/>
          </w:tcPr>
          <w:p w14:paraId="697D39F0" w14:textId="77777777" w:rsidR="00F24716" w:rsidRPr="00707579" w:rsidRDefault="00F24716" w:rsidP="00F24716">
            <w:pPr>
              <w:rPr>
                <w:snapToGrid w:val="0"/>
                <w:lang w:val="en-GB"/>
              </w:rPr>
            </w:pPr>
            <w:r w:rsidRPr="00707579">
              <w:rPr>
                <w:snapToGrid w:val="0"/>
                <w:lang w:val="en-GB"/>
              </w:rPr>
              <w:t>1</w:t>
            </w:r>
          </w:p>
        </w:tc>
        <w:tc>
          <w:tcPr>
            <w:tcW w:w="4534" w:type="pct"/>
            <w:gridSpan w:val="2"/>
            <w:shd w:val="clear" w:color="auto" w:fill="DBE5F1"/>
          </w:tcPr>
          <w:p w14:paraId="04249205" w14:textId="77777777" w:rsidR="00F24716" w:rsidRPr="00707579" w:rsidRDefault="00F24716" w:rsidP="00F24716">
            <w:pPr>
              <w:rPr>
                <w:snapToGrid w:val="0"/>
                <w:lang w:val="en-GB"/>
              </w:rPr>
            </w:pPr>
            <w:r w:rsidRPr="00707579">
              <w:rPr>
                <w:snapToGrid w:val="0"/>
                <w:lang w:val="en-GB"/>
              </w:rPr>
              <w:t>WATER OILS AND WASTE FROM LIQUID FUELS</w:t>
            </w:r>
          </w:p>
        </w:tc>
      </w:tr>
      <w:tr w:rsidR="00F24716" w:rsidRPr="00707579" w14:paraId="62E4E7A4" w14:textId="77777777" w:rsidTr="00F24716">
        <w:tc>
          <w:tcPr>
            <w:tcW w:w="466" w:type="pct"/>
            <w:tcBorders>
              <w:top w:val="single" w:sz="8" w:space="0" w:color="4F81BD"/>
              <w:bottom w:val="single" w:sz="8" w:space="0" w:color="4F81BD"/>
              <w:right w:val="single" w:sz="8" w:space="0" w:color="4F81BD"/>
            </w:tcBorders>
          </w:tcPr>
          <w:p w14:paraId="1BB021E1" w14:textId="77777777" w:rsidR="00F24716" w:rsidRPr="00707579" w:rsidRDefault="00F24716" w:rsidP="00F24716">
            <w:pPr>
              <w:rPr>
                <w:snapToGrid w:val="0"/>
                <w:lang w:val="en-GB"/>
              </w:rPr>
            </w:pPr>
            <w:r w:rsidRPr="00707579">
              <w:rPr>
                <w:snapToGrid w:val="0"/>
                <w:lang w:val="en-GB"/>
              </w:rPr>
              <w:t>1.1</w:t>
            </w:r>
          </w:p>
        </w:tc>
        <w:tc>
          <w:tcPr>
            <w:tcW w:w="2908" w:type="pct"/>
            <w:tcBorders>
              <w:top w:val="single" w:sz="8" w:space="0" w:color="4F81BD"/>
              <w:bottom w:val="single" w:sz="8" w:space="0" w:color="4F81BD"/>
            </w:tcBorders>
          </w:tcPr>
          <w:p w14:paraId="4F10722E" w14:textId="77777777" w:rsidR="00F24716" w:rsidRPr="00707579" w:rsidRDefault="00F24716" w:rsidP="00F24716">
            <w:pPr>
              <w:rPr>
                <w:rFonts w:cs="Times New Roman"/>
                <w:snapToGrid w:val="0"/>
                <w:lang w:val="en-GB"/>
              </w:rPr>
            </w:pPr>
            <w:r w:rsidRPr="00707579">
              <w:rPr>
                <w:rFonts w:cs="Times New Roman"/>
                <w:snapToGrid w:val="0"/>
                <w:lang w:val="en-GB"/>
              </w:rPr>
              <w:t>Synthetic oils for motors, devices and lubrication</w:t>
            </w:r>
          </w:p>
          <w:p w14:paraId="44F92674" w14:textId="77777777" w:rsidR="00F24716" w:rsidRPr="00707579" w:rsidRDefault="00F24716" w:rsidP="00F24716">
            <w:pPr>
              <w:rPr>
                <w:rFonts w:cs="Times New Roman"/>
                <w:snapToGrid w:val="0"/>
                <w:highlight w:val="yellow"/>
                <w:lang w:val="en-GB"/>
              </w:rPr>
            </w:pPr>
            <w:r w:rsidRPr="00707579">
              <w:rPr>
                <w:rFonts w:cs="Times New Roman"/>
                <w:snapToGrid w:val="0"/>
                <w:lang w:val="en-GB"/>
              </w:rPr>
              <w:t>Biodegradable oils for motors, devices and lubrication</w:t>
            </w:r>
          </w:p>
        </w:tc>
        <w:tc>
          <w:tcPr>
            <w:tcW w:w="1626" w:type="pct"/>
            <w:tcBorders>
              <w:top w:val="single" w:sz="8" w:space="0" w:color="4F81BD"/>
              <w:left w:val="single" w:sz="8" w:space="0" w:color="4F81BD"/>
              <w:bottom w:val="single" w:sz="8" w:space="0" w:color="4F81BD"/>
            </w:tcBorders>
          </w:tcPr>
          <w:p w14:paraId="2544FE84" w14:textId="77777777" w:rsidR="00F24716" w:rsidRPr="00707579" w:rsidRDefault="00F24716" w:rsidP="00F24716">
            <w:pPr>
              <w:rPr>
                <w:snapToGrid w:val="0"/>
                <w:lang w:val="en-GB"/>
              </w:rPr>
            </w:pPr>
            <w:r w:rsidRPr="00707579">
              <w:rPr>
                <w:snapToGrid w:val="0"/>
                <w:lang w:val="en-GB"/>
              </w:rPr>
              <w:t>13 02 06* and 07*</w:t>
            </w:r>
          </w:p>
        </w:tc>
      </w:tr>
      <w:tr w:rsidR="00F24716" w:rsidRPr="00707579" w14:paraId="2374BA2A" w14:textId="77777777" w:rsidTr="00F24716">
        <w:tc>
          <w:tcPr>
            <w:tcW w:w="466" w:type="pct"/>
            <w:tcBorders>
              <w:right w:val="single" w:sz="8" w:space="0" w:color="4F81BD"/>
            </w:tcBorders>
            <w:shd w:val="clear" w:color="auto" w:fill="DBE5F1"/>
            <w:vAlign w:val="center"/>
          </w:tcPr>
          <w:p w14:paraId="029768AE" w14:textId="77777777" w:rsidR="00F24716" w:rsidRPr="00707579" w:rsidRDefault="00F24716" w:rsidP="00F24716">
            <w:pPr>
              <w:rPr>
                <w:snapToGrid w:val="0"/>
                <w:lang w:val="en-GB"/>
              </w:rPr>
            </w:pPr>
            <w:r w:rsidRPr="00707579">
              <w:rPr>
                <w:snapToGrid w:val="0"/>
                <w:lang w:val="en-GB"/>
              </w:rPr>
              <w:lastRenderedPageBreak/>
              <w:t xml:space="preserve">2. </w:t>
            </w:r>
          </w:p>
        </w:tc>
        <w:tc>
          <w:tcPr>
            <w:tcW w:w="4534" w:type="pct"/>
            <w:gridSpan w:val="2"/>
            <w:shd w:val="clear" w:color="auto" w:fill="DBE5F1"/>
          </w:tcPr>
          <w:p w14:paraId="0597967C" w14:textId="77777777" w:rsidR="00F24716" w:rsidRPr="00707579" w:rsidRDefault="00F24716" w:rsidP="00F24716">
            <w:pPr>
              <w:rPr>
                <w:snapToGrid w:val="0"/>
                <w:lang w:val="en-GB"/>
              </w:rPr>
            </w:pPr>
            <w:r w:rsidRPr="00707579">
              <w:rPr>
                <w:snapToGrid w:val="0"/>
                <w:lang w:val="en-GB"/>
              </w:rPr>
              <w:t xml:space="preserve">WASTE PACKAGING, APSORBENS, ABSORPTION MATERIALS, FILTER MATERIALS AND PROTECTIVE CLOTHES NOT OTHERWISE SPECIFIED </w:t>
            </w:r>
          </w:p>
        </w:tc>
      </w:tr>
      <w:tr w:rsidR="00F24716" w:rsidRPr="00707579" w14:paraId="1E817DBD" w14:textId="77777777" w:rsidTr="00F24716">
        <w:tc>
          <w:tcPr>
            <w:tcW w:w="466" w:type="pct"/>
            <w:tcBorders>
              <w:top w:val="single" w:sz="8" w:space="0" w:color="4F81BD"/>
              <w:bottom w:val="single" w:sz="8" w:space="0" w:color="4F81BD"/>
              <w:right w:val="single" w:sz="8" w:space="0" w:color="4F81BD"/>
            </w:tcBorders>
            <w:vAlign w:val="center"/>
          </w:tcPr>
          <w:p w14:paraId="5016A0AF" w14:textId="77777777" w:rsidR="00F24716" w:rsidRPr="00707579" w:rsidRDefault="00F24716" w:rsidP="00F24716">
            <w:pPr>
              <w:rPr>
                <w:snapToGrid w:val="0"/>
                <w:lang w:val="en-GB"/>
              </w:rPr>
            </w:pPr>
            <w:r w:rsidRPr="00707579">
              <w:rPr>
                <w:snapToGrid w:val="0"/>
                <w:lang w:val="en-GB"/>
              </w:rPr>
              <w:t>2.1.</w:t>
            </w:r>
          </w:p>
        </w:tc>
        <w:tc>
          <w:tcPr>
            <w:tcW w:w="2908" w:type="pct"/>
            <w:tcBorders>
              <w:top w:val="single" w:sz="8" w:space="0" w:color="4F81BD"/>
              <w:bottom w:val="single" w:sz="8" w:space="0" w:color="4F81BD"/>
            </w:tcBorders>
          </w:tcPr>
          <w:p w14:paraId="0F1F3673" w14:textId="77777777" w:rsidR="00F24716" w:rsidRPr="00707579" w:rsidRDefault="00F24716" w:rsidP="00F24716">
            <w:pPr>
              <w:rPr>
                <w:rFonts w:cs="Times New Roman"/>
                <w:snapToGrid w:val="0"/>
                <w:highlight w:val="yellow"/>
                <w:lang w:val="en-GB"/>
              </w:rPr>
            </w:pPr>
            <w:r w:rsidRPr="00707579">
              <w:rPr>
                <w:rFonts w:cs="Times New Roman"/>
                <w:snapToGrid w:val="0"/>
                <w:lang w:val="en-GB"/>
              </w:rPr>
              <w:t>Packaging containing residues of hazardous substances or contaminated with harmful substances</w:t>
            </w:r>
          </w:p>
        </w:tc>
        <w:tc>
          <w:tcPr>
            <w:tcW w:w="1626" w:type="pct"/>
            <w:tcBorders>
              <w:top w:val="single" w:sz="8" w:space="0" w:color="4F81BD"/>
              <w:left w:val="single" w:sz="8" w:space="0" w:color="4F81BD"/>
              <w:bottom w:val="single" w:sz="8" w:space="0" w:color="4F81BD"/>
            </w:tcBorders>
          </w:tcPr>
          <w:p w14:paraId="3B78A5E8" w14:textId="77777777" w:rsidR="00F24716" w:rsidRPr="00707579" w:rsidRDefault="00F24716" w:rsidP="00F24716">
            <w:pPr>
              <w:rPr>
                <w:snapToGrid w:val="0"/>
                <w:lang w:val="en-GB"/>
              </w:rPr>
            </w:pPr>
            <w:r w:rsidRPr="00707579">
              <w:rPr>
                <w:rFonts w:cs="Arial"/>
                <w:snapToGrid w:val="0"/>
                <w:lang w:val="en-GB"/>
              </w:rPr>
              <w:t>15 01 10*</w:t>
            </w:r>
          </w:p>
        </w:tc>
      </w:tr>
      <w:tr w:rsidR="00F24716" w:rsidRPr="00707579" w14:paraId="024C7267" w14:textId="77777777" w:rsidTr="00F24716">
        <w:tc>
          <w:tcPr>
            <w:tcW w:w="466" w:type="pct"/>
            <w:tcBorders>
              <w:top w:val="single" w:sz="8" w:space="0" w:color="4F81BD"/>
              <w:bottom w:val="single" w:sz="8" w:space="0" w:color="4F81BD"/>
              <w:right w:val="single" w:sz="8" w:space="0" w:color="4F81BD"/>
            </w:tcBorders>
          </w:tcPr>
          <w:p w14:paraId="68C187EF" w14:textId="77777777" w:rsidR="00F24716" w:rsidRPr="00707579" w:rsidRDefault="00F24716" w:rsidP="00F24716">
            <w:pPr>
              <w:rPr>
                <w:snapToGrid w:val="0"/>
                <w:lang w:val="en-GB"/>
              </w:rPr>
            </w:pPr>
            <w:r w:rsidRPr="00707579">
              <w:rPr>
                <w:snapToGrid w:val="0"/>
                <w:lang w:val="en-GB"/>
              </w:rPr>
              <w:t>2.2.</w:t>
            </w:r>
          </w:p>
        </w:tc>
        <w:tc>
          <w:tcPr>
            <w:tcW w:w="2908" w:type="pct"/>
            <w:tcBorders>
              <w:top w:val="single" w:sz="8" w:space="0" w:color="4F81BD"/>
              <w:bottom w:val="single" w:sz="8" w:space="0" w:color="4F81BD"/>
            </w:tcBorders>
          </w:tcPr>
          <w:p w14:paraId="6388D894" w14:textId="77777777" w:rsidR="00F24716" w:rsidRPr="00707579" w:rsidRDefault="00F24716" w:rsidP="00F24716">
            <w:pPr>
              <w:rPr>
                <w:rFonts w:cs="Times New Roman"/>
                <w:snapToGrid w:val="0"/>
                <w:lang w:val="en-GB"/>
              </w:rPr>
            </w:pPr>
            <w:r w:rsidRPr="00707579">
              <w:rPr>
                <w:rFonts w:cs="Times New Roman"/>
                <w:snapToGrid w:val="0"/>
                <w:lang w:val="en-GB"/>
              </w:rPr>
              <w:t>Used absorbents (absorbing substances in case of oil and grease leakage, cloth, protective clothing)</w:t>
            </w:r>
          </w:p>
        </w:tc>
        <w:tc>
          <w:tcPr>
            <w:tcW w:w="1626" w:type="pct"/>
            <w:tcBorders>
              <w:top w:val="single" w:sz="8" w:space="0" w:color="4F81BD"/>
              <w:left w:val="single" w:sz="8" w:space="0" w:color="4F81BD"/>
              <w:bottom w:val="single" w:sz="8" w:space="0" w:color="4F81BD"/>
            </w:tcBorders>
          </w:tcPr>
          <w:p w14:paraId="13E9902B" w14:textId="77777777" w:rsidR="00F24716" w:rsidRPr="00707579" w:rsidRDefault="00F24716" w:rsidP="00F24716">
            <w:pPr>
              <w:rPr>
                <w:snapToGrid w:val="0"/>
                <w:lang w:val="en-GB"/>
              </w:rPr>
            </w:pPr>
            <w:r w:rsidRPr="00707579">
              <w:rPr>
                <w:rFonts w:cs="Arial"/>
                <w:snapToGrid w:val="0"/>
                <w:lang w:val="en-GB"/>
              </w:rPr>
              <w:t xml:space="preserve">15 02 02* </w:t>
            </w:r>
          </w:p>
        </w:tc>
      </w:tr>
      <w:tr w:rsidR="00F24716" w:rsidRPr="00707579" w14:paraId="5606DCCA" w14:textId="77777777" w:rsidTr="00F24716">
        <w:tc>
          <w:tcPr>
            <w:tcW w:w="466" w:type="pct"/>
            <w:tcBorders>
              <w:top w:val="single" w:sz="4" w:space="0" w:color="1F497D"/>
              <w:bottom w:val="single" w:sz="4" w:space="0" w:color="1F497D"/>
              <w:right w:val="single" w:sz="8" w:space="0" w:color="4F81BD"/>
            </w:tcBorders>
            <w:shd w:val="clear" w:color="auto" w:fill="DBE5F1"/>
            <w:vAlign w:val="center"/>
          </w:tcPr>
          <w:p w14:paraId="49CD9669" w14:textId="77777777" w:rsidR="00F24716" w:rsidRPr="00707579" w:rsidRDefault="00F24716" w:rsidP="00F24716">
            <w:pPr>
              <w:rPr>
                <w:snapToGrid w:val="0"/>
                <w:lang w:val="en-GB"/>
              </w:rPr>
            </w:pPr>
            <w:r w:rsidRPr="00707579">
              <w:rPr>
                <w:snapToGrid w:val="0"/>
                <w:lang w:val="en-GB"/>
              </w:rPr>
              <w:t>3.</w:t>
            </w:r>
          </w:p>
        </w:tc>
        <w:tc>
          <w:tcPr>
            <w:tcW w:w="4534" w:type="pct"/>
            <w:gridSpan w:val="2"/>
            <w:tcBorders>
              <w:top w:val="single" w:sz="4" w:space="0" w:color="1F497D"/>
              <w:bottom w:val="single" w:sz="4" w:space="0" w:color="1F497D"/>
            </w:tcBorders>
            <w:shd w:val="clear" w:color="auto" w:fill="DBE5F1"/>
            <w:vAlign w:val="center"/>
          </w:tcPr>
          <w:p w14:paraId="6F100E70" w14:textId="77777777" w:rsidR="00F24716" w:rsidRPr="00707579" w:rsidRDefault="00F24716" w:rsidP="00F24716">
            <w:pPr>
              <w:rPr>
                <w:snapToGrid w:val="0"/>
                <w:lang w:val="en-GB"/>
              </w:rPr>
            </w:pPr>
            <w:r w:rsidRPr="00707579">
              <w:rPr>
                <w:snapToGrid w:val="0"/>
                <w:lang w:val="en-GB"/>
              </w:rPr>
              <w:t>WASTE FROM AGRICULTURE, HORTICULTURE, AQUACULTURE, FORESTRY, HUNTING AND FISHING, FOOD PREPARATION AND PROCESSING</w:t>
            </w:r>
          </w:p>
        </w:tc>
      </w:tr>
      <w:tr w:rsidR="00F24716" w:rsidRPr="00707579" w14:paraId="17D2C4B6" w14:textId="77777777" w:rsidTr="00F24716">
        <w:tc>
          <w:tcPr>
            <w:tcW w:w="466" w:type="pct"/>
            <w:tcBorders>
              <w:top w:val="single" w:sz="4" w:space="0" w:color="1F497D"/>
              <w:bottom w:val="single" w:sz="4" w:space="0" w:color="1F497D"/>
              <w:right w:val="single" w:sz="8" w:space="0" w:color="4F81BD"/>
            </w:tcBorders>
            <w:vAlign w:val="center"/>
          </w:tcPr>
          <w:p w14:paraId="60512632" w14:textId="77777777" w:rsidR="00F24716" w:rsidRPr="00707579" w:rsidRDefault="00F24716" w:rsidP="00F24716">
            <w:pPr>
              <w:rPr>
                <w:snapToGrid w:val="0"/>
                <w:lang w:val="en-GB"/>
              </w:rPr>
            </w:pPr>
            <w:r w:rsidRPr="00707579">
              <w:rPr>
                <w:snapToGrid w:val="0"/>
                <w:lang w:val="en-GB"/>
              </w:rPr>
              <w:t>3.1.</w:t>
            </w:r>
          </w:p>
        </w:tc>
        <w:tc>
          <w:tcPr>
            <w:tcW w:w="2908" w:type="pct"/>
            <w:tcBorders>
              <w:top w:val="single" w:sz="4" w:space="0" w:color="1F497D"/>
              <w:bottom w:val="single" w:sz="4" w:space="0" w:color="1F497D"/>
            </w:tcBorders>
            <w:vAlign w:val="center"/>
          </w:tcPr>
          <w:p w14:paraId="24332CD3" w14:textId="77777777" w:rsidR="00F24716" w:rsidRPr="00707579" w:rsidRDefault="00F24716" w:rsidP="00F24716">
            <w:pPr>
              <w:rPr>
                <w:snapToGrid w:val="0"/>
                <w:lang w:val="en-GB"/>
              </w:rPr>
            </w:pPr>
            <w:r w:rsidRPr="00707579">
              <w:rPr>
                <w:snapToGrid w:val="0"/>
                <w:lang w:val="en-GB"/>
              </w:rPr>
              <w:t>Waste from chemicals used in agriculture and containing hazardous materials</w:t>
            </w:r>
          </w:p>
        </w:tc>
        <w:tc>
          <w:tcPr>
            <w:tcW w:w="1626" w:type="pct"/>
            <w:tcBorders>
              <w:top w:val="single" w:sz="4" w:space="0" w:color="1F497D"/>
              <w:left w:val="single" w:sz="8" w:space="0" w:color="4F81BD"/>
              <w:bottom w:val="single" w:sz="4" w:space="0" w:color="1F497D"/>
            </w:tcBorders>
            <w:vAlign w:val="center"/>
          </w:tcPr>
          <w:p w14:paraId="5A4B5A44" w14:textId="77777777" w:rsidR="00F24716" w:rsidRPr="00707579" w:rsidRDefault="00F24716" w:rsidP="00F24716">
            <w:pPr>
              <w:rPr>
                <w:snapToGrid w:val="0"/>
                <w:lang w:val="en-GB"/>
              </w:rPr>
            </w:pPr>
            <w:r w:rsidRPr="00707579">
              <w:rPr>
                <w:snapToGrid w:val="0"/>
                <w:lang w:val="en-GB"/>
              </w:rPr>
              <w:t>02 01 08*</w:t>
            </w:r>
          </w:p>
        </w:tc>
      </w:tr>
    </w:tbl>
    <w:p w14:paraId="0BD14413" w14:textId="77777777" w:rsidR="00F24716" w:rsidRPr="00707579" w:rsidRDefault="00F24716" w:rsidP="00F24716">
      <w:pPr>
        <w:rPr>
          <w:rFonts w:cs="Arial"/>
          <w:b/>
          <w:lang w:val="en-GB"/>
        </w:rPr>
      </w:pPr>
    </w:p>
    <w:p w14:paraId="762D4B17" w14:textId="77777777" w:rsidR="00F24716" w:rsidRPr="00707579" w:rsidRDefault="00F24716" w:rsidP="00F24716">
      <w:pPr>
        <w:rPr>
          <w:rFonts w:cs="Arial"/>
          <w:b/>
          <w:lang w:val="en-GB"/>
        </w:rPr>
      </w:pPr>
    </w:p>
    <w:p w14:paraId="42A6A86B" w14:textId="77777777" w:rsidR="00F24716" w:rsidRPr="00707579" w:rsidRDefault="00F24716" w:rsidP="00F24716">
      <w:pPr>
        <w:rPr>
          <w:rFonts w:cs="Arial"/>
          <w:b/>
          <w:lang w:val="en-GB"/>
        </w:rPr>
      </w:pPr>
      <w:bookmarkStart w:id="231" w:name="_Toc239817458"/>
      <w:bookmarkStart w:id="232" w:name="_Toc270599198"/>
      <w:bookmarkStart w:id="233" w:name="_Toc282090791"/>
      <w:bookmarkStart w:id="234" w:name="_Toc244662836"/>
      <w:bookmarkStart w:id="235" w:name="_Toc257791362"/>
      <w:r w:rsidRPr="00707579">
        <w:rPr>
          <w:rFonts w:cs="Arial"/>
          <w:b/>
          <w:lang w:val="en-GB"/>
        </w:rPr>
        <w:t xml:space="preserve">3.2 </w:t>
      </w:r>
      <w:bookmarkEnd w:id="231"/>
      <w:bookmarkEnd w:id="232"/>
      <w:bookmarkEnd w:id="233"/>
      <w:bookmarkEnd w:id="234"/>
      <w:bookmarkEnd w:id="235"/>
      <w:r w:rsidRPr="00707579">
        <w:rPr>
          <w:rFonts w:cs="Arial"/>
          <w:b/>
          <w:lang w:val="en-GB"/>
        </w:rPr>
        <w:t>Waste Management in the Operation Phase</w:t>
      </w:r>
    </w:p>
    <w:p w14:paraId="0E97DC7A" w14:textId="77777777" w:rsidR="00F24716" w:rsidRPr="00707579" w:rsidRDefault="00F24716" w:rsidP="00F24716">
      <w:pPr>
        <w:rPr>
          <w:rFonts w:cs="Arial"/>
          <w:lang w:val="en-GB"/>
        </w:rPr>
      </w:pPr>
    </w:p>
    <w:p w14:paraId="72F1F25C" w14:textId="77777777" w:rsidR="00F24716" w:rsidRPr="00707579" w:rsidRDefault="00F24716" w:rsidP="00F24716">
      <w:pPr>
        <w:rPr>
          <w:lang w:val="en-GB"/>
        </w:rPr>
      </w:pPr>
      <w:r w:rsidRPr="00707579">
        <w:rPr>
          <w:lang w:val="en-GB"/>
        </w:rPr>
        <w:t>Collection and storage of waste in this case as well will be based on the principles of prevention and separate collection. Waste incineration on site or in the open is prohibited.</w:t>
      </w:r>
    </w:p>
    <w:p w14:paraId="46EB9C8C" w14:textId="77777777" w:rsidR="00F24716" w:rsidRPr="00707579" w:rsidRDefault="00F24716" w:rsidP="00F24716">
      <w:pPr>
        <w:rPr>
          <w:rFonts w:cs="Times New Roman"/>
          <w:lang w:val="en-GB"/>
        </w:rPr>
      </w:pPr>
      <w:r w:rsidRPr="00707579">
        <w:rPr>
          <w:lang w:val="en-GB"/>
        </w:rPr>
        <w:t>Waste management is presented as follows:</w:t>
      </w:r>
    </w:p>
    <w:p w14:paraId="57E17AB4" w14:textId="77777777" w:rsidR="00F24716" w:rsidRPr="00707579" w:rsidRDefault="00F24716" w:rsidP="00F24716">
      <w:pPr>
        <w:rPr>
          <w:rFonts w:cs="Arial"/>
          <w:lang w:val="en-GB"/>
        </w:rPr>
      </w:pPr>
    </w:p>
    <w:p w14:paraId="002D2F0D" w14:textId="77777777" w:rsidR="00F24716" w:rsidRPr="00707579" w:rsidRDefault="00F24716" w:rsidP="00F24716">
      <w:pPr>
        <w:autoSpaceDE w:val="0"/>
        <w:autoSpaceDN w:val="0"/>
        <w:adjustRightInd w:val="0"/>
        <w:rPr>
          <w:rFonts w:eastAsia="Calibri" w:cs="Arial"/>
          <w:u w:val="single"/>
          <w:lang w:val="en-GB"/>
        </w:rPr>
      </w:pPr>
      <w:r w:rsidRPr="00707579">
        <w:rPr>
          <w:rFonts w:eastAsia="Calibri" w:cs="Arial"/>
          <w:u w:val="single"/>
          <w:lang w:val="en-GB"/>
        </w:rPr>
        <w:t>Waste Collection, Storing and Handling Methods</w:t>
      </w:r>
    </w:p>
    <w:p w14:paraId="6072A929" w14:textId="77777777" w:rsidR="00F24716" w:rsidRPr="00707579" w:rsidRDefault="00F24716" w:rsidP="00F24716">
      <w:pPr>
        <w:autoSpaceDE w:val="0"/>
        <w:autoSpaceDN w:val="0"/>
        <w:adjustRightInd w:val="0"/>
        <w:rPr>
          <w:rFonts w:cs="Arial"/>
          <w:lang w:val="en-GB"/>
        </w:rPr>
      </w:pPr>
    </w:p>
    <w:p w14:paraId="29D086E1" w14:textId="06132F86" w:rsidR="00F24716" w:rsidRPr="00707579" w:rsidRDefault="00F24716" w:rsidP="00F24716">
      <w:pPr>
        <w:rPr>
          <w:lang w:val="en-GB"/>
        </w:rPr>
      </w:pPr>
      <w:r w:rsidRPr="00707579">
        <w:rPr>
          <w:lang w:val="en-GB"/>
        </w:rPr>
        <w:t xml:space="preserve">Waste producer, or individual users associated into the Water Users Association, is responsible to secure that waste management is compliant to the principle of good working practices pursuant to legal regulations. A restriction can impose a temporary waste management method in the respective municipality that does not </w:t>
      </w:r>
      <w:r w:rsidR="000B2F2E" w:rsidRPr="00707579">
        <w:rPr>
          <w:lang w:val="en-GB"/>
        </w:rPr>
        <w:t>favour</w:t>
      </w:r>
      <w:r w:rsidRPr="00707579">
        <w:rPr>
          <w:lang w:val="en-GB"/>
        </w:rPr>
        <w:t xml:space="preserve"> separate waste collection.</w:t>
      </w:r>
    </w:p>
    <w:p w14:paraId="3FD326B4" w14:textId="77777777" w:rsidR="00F24716" w:rsidRPr="00707579" w:rsidRDefault="00F24716" w:rsidP="00F24716">
      <w:pPr>
        <w:autoSpaceDE w:val="0"/>
        <w:autoSpaceDN w:val="0"/>
        <w:adjustRightInd w:val="0"/>
        <w:rPr>
          <w:rFonts w:cs="Arial"/>
          <w:highlight w:val="yellow"/>
          <w:lang w:val="en-GB"/>
        </w:rPr>
      </w:pPr>
    </w:p>
    <w:p w14:paraId="22808D60" w14:textId="664675C7" w:rsidR="00F24716" w:rsidRPr="00707579" w:rsidRDefault="00F24716" w:rsidP="00F24716">
      <w:pPr>
        <w:autoSpaceDE w:val="0"/>
        <w:autoSpaceDN w:val="0"/>
        <w:adjustRightInd w:val="0"/>
        <w:rPr>
          <w:rFonts w:cs="Arial"/>
          <w:lang w:val="en-GB"/>
        </w:rPr>
      </w:pPr>
      <w:r w:rsidRPr="00707579">
        <w:rPr>
          <w:rFonts w:cs="Arial"/>
          <w:lang w:val="en-GB"/>
        </w:rPr>
        <w:t xml:space="preserve">During regular maintenance of power equipment and water pumps in pumping stations, there is waste in form of greased and oiled cloth, hazardous waste oils, etc., </w:t>
      </w:r>
      <w:r w:rsidR="000B2F2E" w:rsidRPr="00707579">
        <w:rPr>
          <w:rFonts w:cs="Arial"/>
          <w:lang w:val="en-GB"/>
        </w:rPr>
        <w:t>labelled</w:t>
      </w:r>
      <w:r w:rsidRPr="00707579">
        <w:rPr>
          <w:rFonts w:cs="Arial"/>
          <w:lang w:val="en-GB"/>
        </w:rPr>
        <w:t xml:space="preserve"> as 15 02 02*. This waste should be collected, selected and temporarily deposited to the planned facility sites for the maintenance duration. Barrels or other suitable containers, properly </w:t>
      </w:r>
      <w:r w:rsidR="000B2F2E" w:rsidRPr="00707579">
        <w:rPr>
          <w:rFonts w:cs="Arial"/>
          <w:lang w:val="en-GB"/>
        </w:rPr>
        <w:t>labelled</w:t>
      </w:r>
      <w:r w:rsidRPr="00707579">
        <w:rPr>
          <w:rFonts w:cs="Arial"/>
          <w:lang w:val="en-GB"/>
        </w:rPr>
        <w:t xml:space="preserve"> to avoid environmental pollution will be procured for the storing of collected waste oils (13 02 06* and 07*), classified as hazardous waste. Waste collected by these means is to be placed at companies dealing with the concerned waste disposal. Water User Association is responsible to sign a contract with the referred companies. In case of and occasional appearance of a leak of oil and fats, remove them with a cloth, and temporarily store oily rags in metal barrels. Fat occasionally removed off the equipment, due to the appearance of mechanical particles or due to replacement needs, is to be removed applying the same method. </w:t>
      </w:r>
    </w:p>
    <w:p w14:paraId="38BC6861" w14:textId="77777777" w:rsidR="00F24716" w:rsidRPr="00707579" w:rsidRDefault="00F24716" w:rsidP="00F24716">
      <w:pPr>
        <w:autoSpaceDE w:val="0"/>
        <w:autoSpaceDN w:val="0"/>
        <w:adjustRightInd w:val="0"/>
        <w:rPr>
          <w:rFonts w:cs="Arial"/>
          <w:lang w:val="en-GB"/>
        </w:rPr>
      </w:pPr>
    </w:p>
    <w:p w14:paraId="2EFD162C" w14:textId="77777777" w:rsidR="00F24716" w:rsidRPr="00707579" w:rsidRDefault="00F24716" w:rsidP="00F24716">
      <w:pPr>
        <w:rPr>
          <w:lang w:val="en-GB"/>
        </w:rPr>
      </w:pPr>
      <w:r w:rsidRPr="00707579">
        <w:rPr>
          <w:lang w:val="en-GB"/>
        </w:rPr>
        <w:t>In the process of agricultural production, organic waste occurs mainly from waste plant tissues (02 01 03) and shall be collected separately and subjected to the process of composting. Composting should be implemented jointly as organized by the Water Users Association. It is necessary to find a suitable waste composting location in coordination with the municipality.</w:t>
      </w:r>
    </w:p>
    <w:p w14:paraId="3E487405" w14:textId="77777777" w:rsidR="00F24716" w:rsidRPr="00707579" w:rsidRDefault="00F24716" w:rsidP="00F24716">
      <w:pPr>
        <w:rPr>
          <w:lang w:val="en-GB"/>
        </w:rPr>
      </w:pPr>
    </w:p>
    <w:p w14:paraId="7C97BC14" w14:textId="77777777" w:rsidR="00F24716" w:rsidRPr="00707579" w:rsidRDefault="00F24716" w:rsidP="00F24716">
      <w:pPr>
        <w:rPr>
          <w:rFonts w:cs="Arial"/>
          <w:lang w:val="en-GB"/>
        </w:rPr>
      </w:pPr>
      <w:r w:rsidRPr="00707579">
        <w:rPr>
          <w:lang w:val="en-GB"/>
        </w:rPr>
        <w:t>Containers of the chemicals used for plant protection are classified as hazardous waste (02 01 08*). Such containers should be selected and collected separately in specially marked bags as organized by the Water Users Association. The collected waste must be handed over to the company dealing with hazardous waste and the Water Users Association is responsible to sign a contract with the referred company prior to the system commencement.</w:t>
      </w:r>
    </w:p>
    <w:p w14:paraId="64174A6B" w14:textId="77777777" w:rsidR="00F24716" w:rsidRPr="00707579" w:rsidRDefault="00F24716" w:rsidP="00F24716">
      <w:pPr>
        <w:autoSpaceDE w:val="0"/>
        <w:autoSpaceDN w:val="0"/>
        <w:adjustRightInd w:val="0"/>
        <w:rPr>
          <w:rFonts w:cs="Arial"/>
          <w:lang w:val="en-GB"/>
        </w:rPr>
      </w:pPr>
    </w:p>
    <w:p w14:paraId="6C8ECE26" w14:textId="77777777" w:rsidR="00F24716" w:rsidRPr="00707579" w:rsidRDefault="00F24716" w:rsidP="00F24716">
      <w:pPr>
        <w:autoSpaceDE w:val="0"/>
        <w:autoSpaceDN w:val="0"/>
        <w:adjustRightInd w:val="0"/>
        <w:rPr>
          <w:lang w:val="en-GB"/>
        </w:rPr>
      </w:pPr>
      <w:r w:rsidRPr="00707579">
        <w:rPr>
          <w:lang w:val="en-GB"/>
        </w:rPr>
        <w:t xml:space="preserve">Municipal waste marked as 20 03 01, 17 02 03, 02 01 04, 02 01 10, 02 01 99 may occur on the irrigated location, as generated by individual producers especially during planting and </w:t>
      </w:r>
      <w:r w:rsidRPr="00707579">
        <w:rPr>
          <w:lang w:val="en-GB"/>
        </w:rPr>
        <w:lastRenderedPageBreak/>
        <w:t>harvesting operations. In case the municipality has not established a separate waste collection system, such waste must be collected and temporarily stored in plastic buckets or containers installed by the municipal utility in the region. This category includes non-hazardous waste from chemicals used in agriculture (02 01 09). If there is no waste collection service, each manufacturer must arrange collection and transport to the nearest buckets/containers for waste disposal installed by the municipal utility. Upon establishment of organized separate waste collection systems by municipal structures, recyclable waste (plastics, paper, glass and iron) will be separated and disposed of in special containers intended for the concerned purpose.</w:t>
      </w:r>
    </w:p>
    <w:p w14:paraId="3D877B7F" w14:textId="77777777" w:rsidR="00F24716" w:rsidRPr="00707579" w:rsidRDefault="00F24716" w:rsidP="00F24716">
      <w:pPr>
        <w:tabs>
          <w:tab w:val="left" w:pos="1139"/>
        </w:tabs>
        <w:autoSpaceDE w:val="0"/>
        <w:autoSpaceDN w:val="0"/>
        <w:adjustRightInd w:val="0"/>
        <w:rPr>
          <w:rFonts w:cs="Times New Roman"/>
          <w:lang w:val="en-GB"/>
        </w:rPr>
      </w:pPr>
      <w:r w:rsidRPr="00707579">
        <w:rPr>
          <w:rFonts w:cs="Times New Roman"/>
          <w:lang w:val="en-GB"/>
        </w:rPr>
        <w:tab/>
      </w:r>
    </w:p>
    <w:p w14:paraId="11997C00" w14:textId="77777777" w:rsidR="00F24716" w:rsidRPr="00707579" w:rsidRDefault="00F24716" w:rsidP="00F24716">
      <w:pPr>
        <w:rPr>
          <w:rFonts w:cs="Arial"/>
          <w:lang w:val="en-GB"/>
        </w:rPr>
      </w:pPr>
      <w:r w:rsidRPr="00707579">
        <w:rPr>
          <w:lang w:val="en-GB"/>
        </w:rPr>
        <w:t>During construction works involving pipe replacements and in case of failures, pipe bursts or similar, clay layer (17 05 04 and 06) must be deposited separately and reinstated after pipe lying. Possible surplus material must be deposited at predetermined locations, until transported to the landfill.</w:t>
      </w:r>
    </w:p>
    <w:p w14:paraId="4836BCB4" w14:textId="77777777" w:rsidR="00F24716" w:rsidRPr="00707579" w:rsidRDefault="00F24716" w:rsidP="00F24716">
      <w:pPr>
        <w:autoSpaceDE w:val="0"/>
        <w:autoSpaceDN w:val="0"/>
        <w:adjustRightInd w:val="0"/>
        <w:rPr>
          <w:rFonts w:cs="Arial"/>
          <w:highlight w:val="yellow"/>
          <w:lang w:val="en-GB"/>
        </w:rPr>
      </w:pPr>
    </w:p>
    <w:p w14:paraId="76F221C6" w14:textId="77777777" w:rsidR="00F24716" w:rsidRPr="00707579" w:rsidRDefault="00F24716" w:rsidP="00F24716">
      <w:pPr>
        <w:rPr>
          <w:u w:val="single"/>
          <w:lang w:val="en-GB"/>
        </w:rPr>
      </w:pPr>
      <w:r w:rsidRPr="00707579">
        <w:rPr>
          <w:u w:val="single"/>
          <w:lang w:val="en-GB"/>
        </w:rPr>
        <w:t>Waste Disposal</w:t>
      </w:r>
    </w:p>
    <w:p w14:paraId="4206A7B5" w14:textId="77777777" w:rsidR="00F24716" w:rsidRPr="00707579" w:rsidRDefault="00F24716" w:rsidP="00F24716">
      <w:pPr>
        <w:rPr>
          <w:rFonts w:cs="Arial"/>
          <w:u w:val="single"/>
          <w:lang w:val="en-GB"/>
        </w:rPr>
      </w:pPr>
    </w:p>
    <w:p w14:paraId="145CB17C" w14:textId="77777777" w:rsidR="00F24716" w:rsidRPr="00707579" w:rsidRDefault="00F24716" w:rsidP="00F24716">
      <w:pPr>
        <w:rPr>
          <w:lang w:val="en-GB"/>
        </w:rPr>
      </w:pPr>
      <w:r w:rsidRPr="00707579">
        <w:rPr>
          <w:lang w:val="en-GB"/>
        </w:rPr>
        <w:t>It is necessary to enter into contracts for removal and disposal of all generated waste with companies that have obtained all required waste management permits.</w:t>
      </w:r>
    </w:p>
    <w:p w14:paraId="431196A6" w14:textId="77777777" w:rsidR="00F24716" w:rsidRPr="00707579" w:rsidRDefault="00F24716" w:rsidP="00F24716">
      <w:pPr>
        <w:rPr>
          <w:lang w:val="en-GB"/>
        </w:rPr>
      </w:pPr>
    </w:p>
    <w:p w14:paraId="14CD256A" w14:textId="2C41F019" w:rsidR="00F24716" w:rsidRPr="00707579" w:rsidRDefault="00F24716" w:rsidP="00F24716">
      <w:pPr>
        <w:rPr>
          <w:lang w:val="en-GB"/>
        </w:rPr>
      </w:pPr>
      <w:r w:rsidRPr="00707579">
        <w:rPr>
          <w:lang w:val="en-GB"/>
        </w:rPr>
        <w:t xml:space="preserve">Waste producer will hand over all (selectively) collected waste to the operator or authorized waste collection, transport and treatment enterprises, pursuant to the </w:t>
      </w:r>
      <w:r w:rsidRPr="00707579">
        <w:rPr>
          <w:i/>
          <w:iCs/>
          <w:lang w:val="en-GB"/>
        </w:rPr>
        <w:t xml:space="preserve">Regulation on Selective Waste Collection, Packaging And </w:t>
      </w:r>
      <w:r w:rsidR="000B2F2E" w:rsidRPr="00707579">
        <w:rPr>
          <w:i/>
          <w:iCs/>
          <w:lang w:val="en-GB"/>
        </w:rPr>
        <w:t>Labelling</w:t>
      </w:r>
      <w:r w:rsidRPr="00707579">
        <w:rPr>
          <w:i/>
          <w:iCs/>
          <w:lang w:val="en-GB"/>
        </w:rPr>
        <w:t xml:space="preserve"> </w:t>
      </w:r>
      <w:r w:rsidRPr="00707579">
        <w:rPr>
          <w:lang w:val="en-GB"/>
        </w:rPr>
        <w:t>(“Official Gazette of FB&amp;H” no. 38/06). The operator undertakes the obligation to transport waste to the final waste treatment process or final disposal.</w:t>
      </w:r>
    </w:p>
    <w:p w14:paraId="1D211572" w14:textId="77777777" w:rsidR="00F24716" w:rsidRPr="00707579" w:rsidRDefault="00F24716" w:rsidP="00F24716">
      <w:pPr>
        <w:rPr>
          <w:lang w:val="en-GB"/>
        </w:rPr>
      </w:pPr>
    </w:p>
    <w:p w14:paraId="19408A43" w14:textId="77777777" w:rsidR="00F24716" w:rsidRPr="00707579" w:rsidRDefault="00F24716" w:rsidP="00F24716">
      <w:pPr>
        <w:rPr>
          <w:lang w:val="en-GB"/>
        </w:rPr>
      </w:pPr>
      <w:r w:rsidRPr="00707579">
        <w:rPr>
          <w:lang w:val="en-GB"/>
        </w:rPr>
        <w:t>Final disposal of municipal waste will be carried out regularly to the municipal/regional landfill by means of the municipal public utility trucks and pursuant to the concluded contract.</w:t>
      </w:r>
    </w:p>
    <w:p w14:paraId="5C04E9A1" w14:textId="77777777" w:rsidR="00F24716" w:rsidRPr="00707579" w:rsidRDefault="00F24716" w:rsidP="00F24716">
      <w:pPr>
        <w:autoSpaceDE w:val="0"/>
        <w:autoSpaceDN w:val="0"/>
        <w:adjustRightInd w:val="0"/>
        <w:rPr>
          <w:rFonts w:cs="Arial"/>
          <w:lang w:val="en-GB"/>
        </w:rPr>
      </w:pPr>
    </w:p>
    <w:p w14:paraId="4383B5A8" w14:textId="62FA970E" w:rsidR="00F24716" w:rsidRPr="00707579" w:rsidRDefault="00F24716" w:rsidP="00F24716">
      <w:pPr>
        <w:autoSpaceDE w:val="0"/>
        <w:autoSpaceDN w:val="0"/>
        <w:adjustRightInd w:val="0"/>
        <w:rPr>
          <w:lang w:val="en-GB"/>
        </w:rPr>
      </w:pPr>
      <w:r w:rsidRPr="00707579">
        <w:rPr>
          <w:lang w:val="en-GB"/>
        </w:rPr>
        <w:t xml:space="preserve">Hazardous waste will be handed over to the operators authorized to deal with hazardous waste. In the course of transportation, it must be </w:t>
      </w:r>
      <w:r w:rsidR="000B2F2E" w:rsidRPr="00707579">
        <w:rPr>
          <w:lang w:val="en-GB"/>
        </w:rPr>
        <w:t>labelled</w:t>
      </w:r>
      <w:r w:rsidRPr="00707579">
        <w:rPr>
          <w:lang w:val="en-GB"/>
        </w:rPr>
        <w:t xml:space="preserve"> and packaged in accordance with the regulations. Transportation of hazardous waste must comply with general requirements for the carriage of dangerous goods. Transport of hazardous waste shall be accompanied by appropriate documentation as set out in accordance with the </w:t>
      </w:r>
      <w:r w:rsidRPr="00707579">
        <w:rPr>
          <w:i/>
          <w:iCs/>
          <w:lang w:val="en-GB"/>
        </w:rPr>
        <w:t xml:space="preserve">Regulation on Selective Waste Collection, Packaging and </w:t>
      </w:r>
      <w:r w:rsidR="000B2F2E" w:rsidRPr="00707579">
        <w:rPr>
          <w:i/>
          <w:iCs/>
          <w:lang w:val="en-GB"/>
        </w:rPr>
        <w:t>Labelling</w:t>
      </w:r>
      <w:r w:rsidRPr="00707579">
        <w:rPr>
          <w:i/>
          <w:iCs/>
          <w:lang w:val="en-GB"/>
        </w:rPr>
        <w:t xml:space="preserve"> </w:t>
      </w:r>
      <w:r w:rsidRPr="00707579">
        <w:rPr>
          <w:lang w:val="en-GB"/>
        </w:rPr>
        <w:t>(“Official Gazette of FB&amp;H” no. 38/06).</w:t>
      </w:r>
    </w:p>
    <w:p w14:paraId="2EDCC4A6" w14:textId="77777777" w:rsidR="00F24716" w:rsidRPr="00707579" w:rsidRDefault="00F24716" w:rsidP="00F24716">
      <w:pPr>
        <w:autoSpaceDE w:val="0"/>
        <w:autoSpaceDN w:val="0"/>
        <w:adjustRightInd w:val="0"/>
        <w:rPr>
          <w:rFonts w:cs="Times New Roman"/>
          <w:lang w:val="en-GB"/>
        </w:rPr>
      </w:pPr>
    </w:p>
    <w:p w14:paraId="6670ED3E" w14:textId="77777777" w:rsidR="00F24716" w:rsidRPr="00707579" w:rsidRDefault="00F24716" w:rsidP="00F24716">
      <w:pPr>
        <w:rPr>
          <w:lang w:val="en-GB"/>
        </w:rPr>
      </w:pPr>
      <w:r w:rsidRPr="00707579">
        <w:rPr>
          <w:lang w:val="en-GB"/>
        </w:rPr>
        <w:t>The producer or waste holder of who transports hazardous waste to the operator within the Federation of Bosnia and Herzegovina shall ensure that the wastes are accompanied by completed forms (hereinafter referred to as transport documents), available at the Cantonal Ministry of Environment. A sample of transport documents is provided in Appendix 1 of this Plan.</w:t>
      </w:r>
    </w:p>
    <w:p w14:paraId="154A54AB" w14:textId="77777777" w:rsidR="00F24716" w:rsidRPr="00707579" w:rsidRDefault="00F24716" w:rsidP="00F24716">
      <w:pPr>
        <w:autoSpaceDE w:val="0"/>
        <w:autoSpaceDN w:val="0"/>
        <w:adjustRightInd w:val="0"/>
        <w:rPr>
          <w:rFonts w:cs="Arial"/>
          <w:lang w:val="en-GB"/>
        </w:rPr>
      </w:pPr>
    </w:p>
    <w:p w14:paraId="5F9EE23C" w14:textId="77777777" w:rsidR="00F24716" w:rsidRPr="00707579" w:rsidRDefault="00F24716" w:rsidP="00F24716">
      <w:pPr>
        <w:rPr>
          <w:lang w:val="en-GB"/>
        </w:rPr>
      </w:pPr>
      <w:r w:rsidRPr="00707579">
        <w:rPr>
          <w:lang w:val="en-GB"/>
        </w:rPr>
        <w:t>The waste carrier and recipient shall sign transport documents. In the event that the same carrier repeatedly carries similar types of waste, it is possible to provide one transport documents valid for certain period of time but not longer than 12 months. A copy of transport documents is kept in archives of the carrier and the recipient for the period of two years from the waste transport date.</w:t>
      </w:r>
    </w:p>
    <w:p w14:paraId="6D5A07E3" w14:textId="77777777" w:rsidR="00F24716" w:rsidRPr="00707579" w:rsidRDefault="00F24716" w:rsidP="00F24716">
      <w:pPr>
        <w:rPr>
          <w:lang w:val="en-GB"/>
        </w:rPr>
      </w:pPr>
    </w:p>
    <w:p w14:paraId="31ED857A" w14:textId="77777777" w:rsidR="00F24716" w:rsidRPr="00707579" w:rsidRDefault="00F24716" w:rsidP="00F24716">
      <w:pPr>
        <w:rPr>
          <w:lang w:val="en-GB"/>
        </w:rPr>
      </w:pPr>
      <w:r w:rsidRPr="00707579">
        <w:rPr>
          <w:lang w:val="en-GB"/>
        </w:rPr>
        <w:t>During the period above, the carrier is obliged to provide transport documents within seven days from receipt of the written request of the Cantonal Minister for environment.</w:t>
      </w:r>
    </w:p>
    <w:p w14:paraId="00267676" w14:textId="77777777" w:rsidR="00F24716" w:rsidRDefault="00F24716" w:rsidP="00F24716">
      <w:pPr>
        <w:rPr>
          <w:rFonts w:cs="Arial"/>
          <w:u w:val="single"/>
          <w:lang w:val="en-GB"/>
        </w:rPr>
      </w:pPr>
    </w:p>
    <w:p w14:paraId="1A4F6F62" w14:textId="77777777" w:rsidR="00707579" w:rsidRDefault="00707579" w:rsidP="00F24716">
      <w:pPr>
        <w:rPr>
          <w:rFonts w:cs="Arial"/>
          <w:u w:val="single"/>
          <w:lang w:val="en-GB"/>
        </w:rPr>
      </w:pPr>
    </w:p>
    <w:p w14:paraId="7470BDDE" w14:textId="77777777" w:rsidR="00707579" w:rsidRPr="00707579" w:rsidRDefault="00707579" w:rsidP="00F24716">
      <w:pPr>
        <w:rPr>
          <w:rFonts w:cs="Arial"/>
          <w:u w:val="single"/>
          <w:lang w:val="en-GB"/>
        </w:rPr>
      </w:pPr>
    </w:p>
    <w:p w14:paraId="5E9B37E0" w14:textId="77777777" w:rsidR="00F24716" w:rsidRPr="00707579" w:rsidRDefault="00F24716" w:rsidP="00F24716">
      <w:pPr>
        <w:rPr>
          <w:u w:val="single"/>
          <w:lang w:val="en-GB"/>
        </w:rPr>
      </w:pPr>
      <w:r w:rsidRPr="00707579">
        <w:rPr>
          <w:u w:val="single"/>
          <w:lang w:val="en-GB"/>
        </w:rPr>
        <w:lastRenderedPageBreak/>
        <w:t>Record Keeping</w:t>
      </w:r>
    </w:p>
    <w:p w14:paraId="03BB7043" w14:textId="77777777" w:rsidR="00F24716" w:rsidRPr="00707579" w:rsidRDefault="00F24716" w:rsidP="00F24716">
      <w:pPr>
        <w:autoSpaceDE w:val="0"/>
        <w:autoSpaceDN w:val="0"/>
        <w:adjustRightInd w:val="0"/>
        <w:rPr>
          <w:rFonts w:cs="Arial"/>
          <w:lang w:val="en-GB"/>
        </w:rPr>
      </w:pPr>
    </w:p>
    <w:p w14:paraId="48CE5AB5" w14:textId="77777777" w:rsidR="00F24716" w:rsidRPr="00707579" w:rsidRDefault="00F24716" w:rsidP="00F24716">
      <w:pPr>
        <w:rPr>
          <w:lang w:val="en-GB"/>
        </w:rPr>
      </w:pPr>
      <w:r w:rsidRPr="00707579">
        <w:rPr>
          <w:lang w:val="en-GB"/>
        </w:rPr>
        <w:t>Responsible person from the Water Users Association keeps the record of the occurrence of all waste types on the site. It is necessary to keep records on waste types and quantities.</w:t>
      </w:r>
    </w:p>
    <w:p w14:paraId="2F7ABD94" w14:textId="77777777" w:rsidR="00F24716" w:rsidRPr="00707579" w:rsidRDefault="00F24716" w:rsidP="00F24716">
      <w:pPr>
        <w:rPr>
          <w:lang w:val="en-GB"/>
        </w:rPr>
      </w:pPr>
    </w:p>
    <w:p w14:paraId="12C798DB" w14:textId="77777777" w:rsidR="00F24716" w:rsidRPr="00707579" w:rsidRDefault="00F24716" w:rsidP="00F24716">
      <w:pPr>
        <w:rPr>
          <w:lang w:val="en-GB"/>
        </w:rPr>
      </w:pPr>
      <w:r w:rsidRPr="00707579">
        <w:rPr>
          <w:lang w:val="en-GB"/>
        </w:rPr>
        <w:t>Producer shall, for each waste shipment, prepare a record list in two copies, one for the operator and one for own records.</w:t>
      </w:r>
    </w:p>
    <w:p w14:paraId="0E3FC4FB" w14:textId="77777777" w:rsidR="00F24716" w:rsidRPr="00707579" w:rsidRDefault="00F24716" w:rsidP="00F24716">
      <w:pPr>
        <w:rPr>
          <w:lang w:val="en-GB"/>
        </w:rPr>
      </w:pPr>
    </w:p>
    <w:p w14:paraId="3F74863C" w14:textId="77777777" w:rsidR="00F24716" w:rsidRPr="00707579" w:rsidRDefault="00F24716" w:rsidP="00F24716">
      <w:pPr>
        <w:autoSpaceDE w:val="0"/>
        <w:autoSpaceDN w:val="0"/>
        <w:adjustRightInd w:val="0"/>
        <w:rPr>
          <w:rFonts w:cs="Arial"/>
          <w:lang w:val="en-GB"/>
        </w:rPr>
      </w:pPr>
      <w:r w:rsidRPr="00707579">
        <w:rPr>
          <w:lang w:val="en-GB"/>
        </w:rPr>
        <w:t>Based on the stored documents, it is easy to determine the exact amount of delivered non-hazardous and hazardous waste.</w:t>
      </w:r>
    </w:p>
    <w:p w14:paraId="744E7659" w14:textId="77777777" w:rsidR="00F24716" w:rsidRPr="00707579" w:rsidRDefault="00F24716" w:rsidP="00F24716">
      <w:pPr>
        <w:autoSpaceDE w:val="0"/>
        <w:autoSpaceDN w:val="0"/>
        <w:adjustRightInd w:val="0"/>
        <w:rPr>
          <w:rFonts w:cs="Arial"/>
          <w:lang w:val="en-GB"/>
        </w:rPr>
      </w:pPr>
    </w:p>
    <w:p w14:paraId="011F2A46" w14:textId="77777777" w:rsidR="00F24716" w:rsidRPr="00707579" w:rsidRDefault="00F24716" w:rsidP="00F24716">
      <w:pPr>
        <w:rPr>
          <w:rFonts w:cs="Times New Roman"/>
          <w:u w:val="single"/>
          <w:lang w:val="en-GB"/>
        </w:rPr>
      </w:pPr>
      <w:r w:rsidRPr="00707579">
        <w:rPr>
          <w:u w:val="single"/>
          <w:lang w:val="en-GB"/>
        </w:rPr>
        <w:t>Responsibility</w:t>
      </w:r>
      <w:r w:rsidRPr="00707579">
        <w:rPr>
          <w:u w:val="single"/>
          <w:lang w:val="en-GB" w:eastAsia="hr-HR"/>
        </w:rPr>
        <w:t xml:space="preserve"> </w:t>
      </w:r>
    </w:p>
    <w:p w14:paraId="23A56F50" w14:textId="77777777" w:rsidR="00F24716" w:rsidRPr="00707579" w:rsidRDefault="00F24716" w:rsidP="00F24716">
      <w:pPr>
        <w:pStyle w:val="PlainText"/>
        <w:rPr>
          <w:rFonts w:asciiTheme="minorHAnsi" w:hAnsiTheme="minorHAnsi" w:cs="Arial"/>
          <w:sz w:val="22"/>
          <w:szCs w:val="22"/>
          <w:u w:val="single"/>
          <w:lang w:val="en-GB" w:eastAsia="hr-HR"/>
        </w:rPr>
      </w:pPr>
    </w:p>
    <w:p w14:paraId="1CAC062A" w14:textId="77777777" w:rsidR="00F24716" w:rsidRPr="00707579" w:rsidRDefault="00F24716" w:rsidP="00F24716">
      <w:pPr>
        <w:autoSpaceDE w:val="0"/>
        <w:autoSpaceDN w:val="0"/>
        <w:adjustRightInd w:val="0"/>
        <w:rPr>
          <w:rFonts w:cs="Arial"/>
          <w:lang w:val="en-GB"/>
        </w:rPr>
      </w:pPr>
      <w:r w:rsidRPr="00707579">
        <w:rPr>
          <w:lang w:val="en-GB"/>
        </w:rPr>
        <w:t>Waste Management responsibility is as bellow</w:t>
      </w:r>
      <w:r w:rsidRPr="00707579">
        <w:rPr>
          <w:rFonts w:cs="Arial"/>
          <w:lang w:val="en-GB"/>
        </w:rPr>
        <w:t>:</w:t>
      </w:r>
    </w:p>
    <w:p w14:paraId="0E753DC8" w14:textId="77777777" w:rsidR="00F24716" w:rsidRPr="00707579" w:rsidRDefault="00F24716" w:rsidP="00F24716">
      <w:pPr>
        <w:pStyle w:val="Normal1"/>
        <w:rPr>
          <w:lang w:val="en-GB"/>
        </w:rPr>
      </w:pPr>
      <w:r w:rsidRPr="00707579">
        <w:rPr>
          <w:lang w:val="en-GB"/>
        </w:rPr>
        <w:t>Water Users Association will appoint a person who, inter alia, will be responsible to organize collection and temporary storage of hazardous waste and waste subject to composting.</w:t>
      </w:r>
    </w:p>
    <w:p w14:paraId="2717C3B0" w14:textId="77777777" w:rsidR="008D0407" w:rsidRPr="00707579" w:rsidRDefault="008D0407" w:rsidP="008D0407">
      <w:pPr>
        <w:rPr>
          <w:rFonts w:cs="Arial"/>
          <w:lang w:val="en-GB"/>
        </w:rPr>
      </w:pPr>
      <w:r w:rsidRPr="00707579">
        <w:rPr>
          <w:rFonts w:cs="Arial"/>
          <w:lang w:val="en-GB"/>
        </w:rPr>
        <w:br w:type="page"/>
      </w:r>
    </w:p>
    <w:p w14:paraId="55BAFA86" w14:textId="77777777" w:rsidR="008D0407" w:rsidRPr="00707579" w:rsidRDefault="008D0407" w:rsidP="008D0407">
      <w:pPr>
        <w:rPr>
          <w:rFonts w:ascii="Arial" w:hAnsi="Arial" w:cs="Arial"/>
          <w:b/>
          <w:lang w:val="en-GB"/>
        </w:rPr>
      </w:pPr>
    </w:p>
    <w:p w14:paraId="0129D162" w14:textId="77777777" w:rsidR="008D0407" w:rsidRPr="00707579" w:rsidRDefault="008D0407" w:rsidP="008D0407">
      <w:pPr>
        <w:jc w:val="right"/>
        <w:rPr>
          <w:lang w:val="en-GB"/>
        </w:rPr>
      </w:pPr>
      <w:r w:rsidRPr="00707579">
        <w:rPr>
          <w:rFonts w:ascii="Arial" w:hAnsi="Arial" w:cs="Arial"/>
          <w:noProof/>
          <w:lang w:val="bs-Latn-BA" w:eastAsia="bs-Latn-BA"/>
        </w:rPr>
        <w:drawing>
          <wp:inline distT="0" distB="0" distL="0" distR="0" wp14:anchorId="4A176F49" wp14:editId="00151485">
            <wp:extent cx="5980856" cy="7306733"/>
            <wp:effectExtent l="0" t="0" r="127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5663" cy="7312606"/>
                    </a:xfrm>
                    <a:prstGeom prst="rect">
                      <a:avLst/>
                    </a:prstGeom>
                    <a:noFill/>
                    <a:ln w="9525">
                      <a:noFill/>
                      <a:miter lim="800000"/>
                      <a:headEnd/>
                      <a:tailEnd/>
                    </a:ln>
                  </pic:spPr>
                </pic:pic>
              </a:graphicData>
            </a:graphic>
          </wp:inline>
        </w:drawing>
      </w:r>
      <w:r w:rsidRPr="00707579">
        <w:rPr>
          <w:lang w:val="en-GB"/>
        </w:rPr>
        <w:br w:type="page"/>
      </w:r>
    </w:p>
    <w:p w14:paraId="14E77136" w14:textId="77777777" w:rsidR="00276F47" w:rsidRDefault="00276F47" w:rsidP="00276F47">
      <w:pPr>
        <w:jc w:val="right"/>
        <w:rPr>
          <w:rFonts w:eastAsia="Times New Roman" w:cs="Times New Roman"/>
          <w:b/>
          <w:color w:val="1F497D"/>
          <w:spacing w:val="5"/>
          <w:kern w:val="28"/>
          <w:sz w:val="32"/>
          <w:szCs w:val="32"/>
          <w:lang w:val="en-GB"/>
        </w:rPr>
      </w:pPr>
      <w:bookmarkStart w:id="236" w:name="_Hlk74689522"/>
      <w:r w:rsidRPr="007162F7">
        <w:rPr>
          <w:rFonts w:eastAsia="Times New Roman" w:cs="Times New Roman"/>
          <w:b/>
          <w:color w:val="1F497D"/>
          <w:spacing w:val="5"/>
          <w:kern w:val="28"/>
          <w:sz w:val="32"/>
          <w:szCs w:val="32"/>
          <w:lang w:val="en-GB"/>
        </w:rPr>
        <w:lastRenderedPageBreak/>
        <w:t>ANNEX</w:t>
      </w:r>
      <w:r w:rsidRPr="007162F7">
        <w:rPr>
          <w:rFonts w:eastAsiaTheme="majorEastAsia" w:cstheme="majorBidi"/>
          <w:b/>
          <w:color w:val="1F497D" w:themeColor="text2"/>
          <w:spacing w:val="5"/>
          <w:kern w:val="28"/>
          <w:sz w:val="32"/>
          <w:szCs w:val="32"/>
          <w:lang w:val="en-GB"/>
        </w:rPr>
        <w:t xml:space="preserve"> 3. </w:t>
      </w:r>
      <w:r>
        <w:rPr>
          <w:rFonts w:eastAsiaTheme="majorEastAsia" w:cstheme="majorBidi"/>
          <w:b/>
          <w:color w:val="1F497D" w:themeColor="text2"/>
          <w:spacing w:val="5"/>
          <w:kern w:val="28"/>
          <w:sz w:val="32"/>
          <w:szCs w:val="32"/>
          <w:lang w:val="en-GB"/>
        </w:rPr>
        <w:t>LEGAL FRAMEWORK</w:t>
      </w:r>
    </w:p>
    <w:p w14:paraId="0DEEEE93" w14:textId="77777777" w:rsidR="00276F47" w:rsidRDefault="00276F47" w:rsidP="00276F47">
      <w:pPr>
        <w:jc w:val="left"/>
        <w:rPr>
          <w:lang w:val="en-GB"/>
        </w:rPr>
      </w:pPr>
      <w:r>
        <w:rPr>
          <w:lang w:val="en-GB"/>
        </w:rPr>
        <w:br w:type="page"/>
      </w:r>
    </w:p>
    <w:p w14:paraId="22433B98" w14:textId="77777777" w:rsidR="00276F47" w:rsidRPr="00276F47" w:rsidRDefault="00276F47" w:rsidP="004C7D3F">
      <w:pPr>
        <w:pStyle w:val="ListParagraph"/>
        <w:numPr>
          <w:ilvl w:val="0"/>
          <w:numId w:val="21"/>
        </w:numPr>
        <w:spacing w:before="240" w:after="240"/>
        <w:ind w:left="714" w:hanging="357"/>
        <w:contextualSpacing w:val="0"/>
        <w:rPr>
          <w:rFonts w:cs="Calibri"/>
          <w:b/>
          <w:bCs/>
          <w:szCs w:val="24"/>
          <w:lang w:val="en-US"/>
        </w:rPr>
      </w:pPr>
      <w:bookmarkStart w:id="237" w:name="_Toc73522629"/>
      <w:r w:rsidRPr="00276F47">
        <w:rPr>
          <w:rFonts w:cs="Calibri"/>
          <w:b/>
          <w:bCs/>
          <w:szCs w:val="24"/>
          <w:lang w:val="en-US"/>
        </w:rPr>
        <w:lastRenderedPageBreak/>
        <w:t xml:space="preserve"> </w:t>
      </w:r>
      <w:bookmarkStart w:id="238" w:name="_Toc19223872"/>
      <w:bookmarkStart w:id="239" w:name="_Ref22298726"/>
      <w:bookmarkStart w:id="240" w:name="_Ref22298730"/>
      <w:bookmarkStart w:id="241" w:name="_Toc31811088"/>
      <w:bookmarkStart w:id="242" w:name="_Ref3199173"/>
      <w:r w:rsidRPr="00276F47">
        <w:rPr>
          <w:rFonts w:cs="Calibri"/>
          <w:b/>
          <w:bCs/>
          <w:szCs w:val="24"/>
          <w:lang w:val="en-US"/>
        </w:rPr>
        <w:t>Environmental Impact Assessment Procedure</w:t>
      </w:r>
      <w:bookmarkEnd w:id="237"/>
      <w:bookmarkEnd w:id="238"/>
      <w:bookmarkEnd w:id="239"/>
      <w:bookmarkEnd w:id="240"/>
      <w:bookmarkEnd w:id="241"/>
      <w:r w:rsidRPr="00276F47">
        <w:rPr>
          <w:rFonts w:cs="Calibri"/>
          <w:b/>
          <w:bCs/>
          <w:szCs w:val="24"/>
          <w:lang w:val="en-US"/>
        </w:rPr>
        <w:t xml:space="preserve"> </w:t>
      </w:r>
      <w:bookmarkEnd w:id="242"/>
    </w:p>
    <w:p w14:paraId="085206EC" w14:textId="77777777" w:rsidR="00276F47" w:rsidRPr="00276F47" w:rsidRDefault="00276F47" w:rsidP="00276F47">
      <w:pPr>
        <w:spacing w:after="160"/>
        <w:rPr>
          <w:rFonts w:cs="Calibri"/>
          <w:szCs w:val="24"/>
          <w:lang w:val="en-US"/>
        </w:rPr>
      </w:pPr>
      <w:r w:rsidRPr="00276F47">
        <w:rPr>
          <w:rFonts w:cs="Calibri"/>
          <w:szCs w:val="24"/>
          <w:lang w:val="en-US"/>
        </w:rPr>
        <w:t xml:space="preserve">Responsibility for the Environmental Impact Assessment (EIA) procedure in FBiH is shared between the Federation and Cantonal Ministries responsible for the environment. Procedure for issuing Environmental Permits in FBiH is defined by: </w:t>
      </w:r>
    </w:p>
    <w:p w14:paraId="4DE030E6"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Law on Environmental Protection of FBiH</w:t>
      </w:r>
      <w:r w:rsidRPr="00276F47">
        <w:rPr>
          <w:vertAlign w:val="superscript"/>
          <w:lang w:val="en-US"/>
        </w:rPr>
        <w:footnoteReference w:id="19"/>
      </w:r>
      <w:r w:rsidRPr="00276F47">
        <w:rPr>
          <w:lang w:val="en-US"/>
        </w:rPr>
        <w:t>,</w:t>
      </w:r>
    </w:p>
    <w:p w14:paraId="2CC0C4FE" w14:textId="77777777" w:rsidR="00276F47" w:rsidRPr="00276F47" w:rsidRDefault="00276F47" w:rsidP="004C7D3F">
      <w:pPr>
        <w:numPr>
          <w:ilvl w:val="0"/>
          <w:numId w:val="20"/>
        </w:numPr>
        <w:spacing w:after="200" w:line="276" w:lineRule="auto"/>
        <w:ind w:left="425" w:hanging="357"/>
        <w:rPr>
          <w:lang w:val="en-US"/>
        </w:rPr>
      </w:pPr>
      <w:r w:rsidRPr="00276F47">
        <w:rPr>
          <w:lang w:val="en-US"/>
        </w:rPr>
        <w:t>FBiH Rulebook on Plants and Facilities Subject to EIA, and Plants and Facilities which may be Constructed and Commissioned only if they have an Environmental Permit</w:t>
      </w:r>
      <w:r w:rsidRPr="00276F47">
        <w:rPr>
          <w:vertAlign w:val="superscript"/>
          <w:lang w:val="en-US"/>
        </w:rPr>
        <w:footnoteReference w:id="20"/>
      </w:r>
      <w:r w:rsidRPr="00276F47">
        <w:rPr>
          <w:lang w:val="en-US"/>
        </w:rPr>
        <w:t xml:space="preserve"> .</w:t>
      </w:r>
    </w:p>
    <w:p w14:paraId="7A520B27" w14:textId="77777777" w:rsidR="00276F47" w:rsidRPr="00276F47" w:rsidRDefault="00276F47" w:rsidP="00276F47">
      <w:pPr>
        <w:spacing w:after="160"/>
        <w:rPr>
          <w:rFonts w:cs="Calibri"/>
          <w:lang w:val="en-US"/>
        </w:rPr>
      </w:pPr>
      <w:r w:rsidRPr="00276F47">
        <w:rPr>
          <w:rFonts w:cs="Calibri"/>
          <w:lang w:val="en-US"/>
        </w:rPr>
        <w:t xml:space="preserve">The FBiH Rulebook specifies the following: </w:t>
      </w:r>
    </w:p>
    <w:p w14:paraId="3882D0ED"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Plants and facilities or significant changes to existing plants and facilities for which the Federal Ministry of Environment and Tourism (FMET) is obliged to carry out the environmental impact assessment (EIA) procedure in the process of issuing an environmental permit;</w:t>
      </w:r>
    </w:p>
    <w:p w14:paraId="0D95F462"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Plants and facilities or significant changes to existing plants and facilities for which FMET determines whether the EIA must be conducted, in the process of issuing an environmental permit;</w:t>
      </w:r>
    </w:p>
    <w:p w14:paraId="4CCD16BD" w14:textId="77777777" w:rsidR="00276F47" w:rsidRPr="00276F47" w:rsidRDefault="00276F47" w:rsidP="004C7D3F">
      <w:pPr>
        <w:numPr>
          <w:ilvl w:val="0"/>
          <w:numId w:val="20"/>
        </w:numPr>
        <w:spacing w:after="200" w:line="276" w:lineRule="auto"/>
        <w:ind w:left="425" w:hanging="357"/>
        <w:rPr>
          <w:lang w:val="en-US"/>
        </w:rPr>
      </w:pPr>
      <w:r w:rsidRPr="00276F47">
        <w:rPr>
          <w:lang w:val="en-US"/>
        </w:rPr>
        <w:t>Plant and facilities for which EIA is not obligatory and which can be constructed and commissioned only if they have an environmental permit issued by the FMET.</w:t>
      </w:r>
    </w:p>
    <w:p w14:paraId="72EE20E8" w14:textId="77777777" w:rsidR="00276F47" w:rsidRPr="00276F47" w:rsidRDefault="00276F47" w:rsidP="00276F47">
      <w:pPr>
        <w:spacing w:after="160"/>
        <w:rPr>
          <w:rFonts w:cs="Calibri"/>
          <w:szCs w:val="20"/>
          <w:lang w:val="en-US"/>
        </w:rPr>
      </w:pPr>
      <w:r w:rsidRPr="00276F47">
        <w:rPr>
          <w:rFonts w:cs="Calibri"/>
          <w:b/>
          <w:szCs w:val="24"/>
          <w:u w:val="single"/>
          <w:lang w:val="en-US"/>
        </w:rPr>
        <w:t>For plants and facilities subject to an EIA</w:t>
      </w:r>
      <w:r w:rsidRPr="00276F47">
        <w:rPr>
          <w:rFonts w:cs="Calibri"/>
          <w:szCs w:val="24"/>
          <w:lang w:val="en-US"/>
        </w:rPr>
        <w:t xml:space="preserve"> the assessment procedure begins by submitting an Environmental Impact Assessment Study (EIA Study) to FMET in one written and electronic copy. EIA study is prepared by the legal entities authorized by FMET. The context of the EIA Study is prescribed by the </w:t>
      </w:r>
      <w:r w:rsidRPr="00276F47">
        <w:rPr>
          <w:rFonts w:cs="Calibri"/>
          <w:szCs w:val="20"/>
          <w:lang w:val="en-US"/>
        </w:rPr>
        <w:t>Rulebook on Plants and Facilities Subject to EIA, and Plants and Facilities which may be Constructed and Commissioned only if they have an Environmental Permit</w:t>
      </w:r>
      <w:r w:rsidRPr="00276F47">
        <w:rPr>
          <w:rFonts w:cs="Calibri"/>
          <w:szCs w:val="20"/>
          <w:vertAlign w:val="superscript"/>
          <w:lang w:val="en-US"/>
        </w:rPr>
        <w:footnoteReference w:id="21"/>
      </w:r>
      <w:r w:rsidRPr="00276F47">
        <w:rPr>
          <w:rFonts w:cs="Calibri"/>
          <w:szCs w:val="20"/>
          <w:lang w:val="en-US"/>
        </w:rPr>
        <w:t>. As per article 12 of this Rulebook the EIA study must contain the minimally following:</w:t>
      </w:r>
    </w:p>
    <w:p w14:paraId="347152BA"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Description of the proposed project,</w:t>
      </w:r>
    </w:p>
    <w:p w14:paraId="7A7F7984"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Description of the environment that might be endangered by the project,</w:t>
      </w:r>
    </w:p>
    <w:p w14:paraId="0765B5E4"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Description of the significant environmental impacts, </w:t>
      </w:r>
    </w:p>
    <w:p w14:paraId="63FFA5E5"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Description of the mitigation measure of negative impacts,</w:t>
      </w:r>
    </w:p>
    <w:p w14:paraId="618C39A0"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Draft of basic alternatives,</w:t>
      </w:r>
    </w:p>
    <w:p w14:paraId="5B8B9D7E"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Non-technical resume,</w:t>
      </w:r>
    </w:p>
    <w:p w14:paraId="1625D9F8" w14:textId="77777777" w:rsidR="00276F47" w:rsidRPr="00276F47" w:rsidRDefault="00276F47" w:rsidP="004C7D3F">
      <w:pPr>
        <w:numPr>
          <w:ilvl w:val="0"/>
          <w:numId w:val="20"/>
        </w:numPr>
        <w:spacing w:after="200" w:line="276" w:lineRule="auto"/>
        <w:ind w:left="425" w:hanging="357"/>
        <w:rPr>
          <w:lang w:val="en-US"/>
        </w:rPr>
      </w:pPr>
      <w:r w:rsidRPr="00276F47">
        <w:rPr>
          <w:lang w:val="en-US"/>
        </w:rPr>
        <w:t>Indication of the difficulties.</w:t>
      </w:r>
    </w:p>
    <w:p w14:paraId="4527C7D9" w14:textId="77777777" w:rsidR="00276F47" w:rsidRPr="00276F47" w:rsidRDefault="00276F47" w:rsidP="00276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rFonts w:cs="Calibri"/>
          <w:szCs w:val="24"/>
          <w:lang w:val="en-US"/>
        </w:rPr>
      </w:pPr>
      <w:r w:rsidRPr="00276F47">
        <w:rPr>
          <w:rFonts w:cs="Calibri"/>
          <w:szCs w:val="24"/>
          <w:lang w:val="en-US"/>
        </w:rPr>
        <w:t xml:space="preserve">EIA study also contains a special part related to possible impact of the project to the environment of the other entity or Brčko District BiH.  </w:t>
      </w:r>
    </w:p>
    <w:p w14:paraId="222AB7FC" w14:textId="77777777" w:rsidR="00276F47" w:rsidRPr="00276F47" w:rsidRDefault="00276F47" w:rsidP="00276F47">
      <w:pPr>
        <w:spacing w:after="160"/>
        <w:rPr>
          <w:rFonts w:cs="Calibri"/>
          <w:szCs w:val="24"/>
          <w:lang w:val="en-US"/>
        </w:rPr>
      </w:pPr>
      <w:r w:rsidRPr="00276F47">
        <w:rPr>
          <w:rFonts w:cs="Calibri"/>
          <w:szCs w:val="24"/>
          <w:lang w:val="en-US"/>
        </w:rPr>
        <w:t xml:space="preserve">FMET publicly disclosed the electronic version of the EIA Study through its website, informs and invites all the interested parties and the general public to public consultation, and appoints an expert committee to evaluate the EIA Study. Within the 30 days after completion of the public consultation process, the evaluation by the expert committee must be completed. Once the process of evaluation of the EIA study is completed, the FMET issues a Decision on Approval or Rejection of the EIA Study within the 60 days. In case of approval, FMET issues a Decision on Granting of the Environmental Permit. In case of rejection, the procedure is terminated. The new </w:t>
      </w:r>
      <w:r w:rsidRPr="00276F47">
        <w:rPr>
          <w:rFonts w:cs="Calibri"/>
          <w:szCs w:val="24"/>
          <w:lang w:val="en-US"/>
        </w:rPr>
        <w:lastRenderedPageBreak/>
        <w:t>procedure with the new EIA study can be started within the 6 months after Decision on Rejection of the EIA Study.</w:t>
      </w:r>
    </w:p>
    <w:p w14:paraId="5BE10474" w14:textId="77777777" w:rsidR="00276F47" w:rsidRPr="00276F47" w:rsidRDefault="00276F47" w:rsidP="00276F47">
      <w:pPr>
        <w:pStyle w:val="TableofFigures"/>
        <w:spacing w:after="160" w:line="240" w:lineRule="auto"/>
        <w:rPr>
          <w:lang w:val="en-US"/>
        </w:rPr>
      </w:pPr>
      <w:r w:rsidRPr="00276F47">
        <w:rPr>
          <w:rFonts w:eastAsia="Calibri"/>
          <w:b/>
          <w:u w:val="single"/>
          <w:lang w:val="en-US"/>
        </w:rPr>
        <w:t>For plants and facilities for which FMET determines whether they need an EIA</w:t>
      </w:r>
      <w:r w:rsidRPr="00276F47">
        <w:rPr>
          <w:rFonts w:eastAsia="Calibri"/>
          <w:lang w:val="en-US"/>
        </w:rPr>
        <w:t xml:space="preserve"> the procedure begins by development and submission of a Request for Prior Impact Assessment. </w:t>
      </w:r>
    </w:p>
    <w:p w14:paraId="6274C209" w14:textId="77777777" w:rsidR="00276F47" w:rsidRPr="00276F47" w:rsidRDefault="00276F47" w:rsidP="00276F47">
      <w:pPr>
        <w:pStyle w:val="TableofFigures"/>
        <w:rPr>
          <w:rFonts w:eastAsia="Calibri"/>
          <w:lang w:val="en-US"/>
        </w:rPr>
      </w:pPr>
      <w:r w:rsidRPr="00276F47">
        <w:rPr>
          <w:rFonts w:eastAsia="Calibri"/>
          <w:lang w:val="en-US"/>
        </w:rPr>
        <w:t>The request for a Prior impact assessment contains:</w:t>
      </w:r>
    </w:p>
    <w:p w14:paraId="3444C2B0"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description of the project, including information on its purpose and size, </w:t>
      </w:r>
    </w:p>
    <w:p w14:paraId="4CEDB799"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excerpt from the spatial planning act, </w:t>
      </w:r>
    </w:p>
    <w:p w14:paraId="56A9445E"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information on the type and quantity of materials to be used, and the type and level of emissions, </w:t>
      </w:r>
    </w:p>
    <w:p w14:paraId="36B0B78B"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description of the possible effects of the project on the environment during its construction, during its operation or exploitation and during the decommissioning phase, </w:t>
      </w:r>
    </w:p>
    <w:p w14:paraId="347E30D4"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description of basic and auxiliary raw materials and other sources of energy, </w:t>
      </w:r>
    </w:p>
    <w:p w14:paraId="68240CFB"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description of the environment in the area affected by the project, </w:t>
      </w:r>
    </w:p>
    <w:p w14:paraId="4A12DC77"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brief overview of alternative solutions with regard to environmental impacts,</w:t>
      </w:r>
    </w:p>
    <w:p w14:paraId="50A08E8E"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information on possible difficulties encountered by the applicant in data collecting process, and </w:t>
      </w:r>
    </w:p>
    <w:p w14:paraId="3A89C8CF" w14:textId="77777777" w:rsidR="00276F47" w:rsidRPr="00276F47" w:rsidRDefault="00276F47" w:rsidP="004C7D3F">
      <w:pPr>
        <w:numPr>
          <w:ilvl w:val="0"/>
          <w:numId w:val="20"/>
        </w:numPr>
        <w:spacing w:after="200" w:line="276" w:lineRule="auto"/>
        <w:ind w:left="425" w:hanging="357"/>
        <w:rPr>
          <w:lang w:val="en-US"/>
        </w:rPr>
      </w:pPr>
      <w:r w:rsidRPr="00276F47">
        <w:rPr>
          <w:lang w:val="en-US"/>
        </w:rPr>
        <w:t>non-technical summary.</w:t>
      </w:r>
    </w:p>
    <w:p w14:paraId="52E98444" w14:textId="77777777" w:rsidR="00276F47" w:rsidRPr="00276F47" w:rsidRDefault="00276F47" w:rsidP="00276F47">
      <w:pPr>
        <w:spacing w:after="160"/>
        <w:rPr>
          <w:rStyle w:val="SubtleEmphasis"/>
          <w:color w:val="auto"/>
          <w:lang w:val="en-US"/>
        </w:rPr>
      </w:pPr>
      <w:r w:rsidRPr="00276F47">
        <w:rPr>
          <w:rStyle w:val="SubtleEmphasis"/>
          <w:color w:val="auto"/>
          <w:lang w:val="en-US"/>
        </w:rPr>
        <w:t xml:space="preserve">In the process of considering and deciding on the request for a Prior impact assessment, the FFMET is obliged to submit a copy of the request and provide free access to the competent administrative body in the canton and the unit of local self-government in whose territory the project is carried out, administrative bodies and organizations responsible for the protection of environmental components, responsible for the protection of cultural, historical and natural heritage, responsible for health protection as well as to other interested parties in order to obtain their opinion. </w:t>
      </w:r>
    </w:p>
    <w:p w14:paraId="63840116" w14:textId="77777777" w:rsidR="00276F47" w:rsidRPr="00276F47" w:rsidRDefault="00276F47" w:rsidP="00276F47">
      <w:pPr>
        <w:spacing w:after="160"/>
        <w:rPr>
          <w:rFonts w:cs="Calibri"/>
          <w:szCs w:val="24"/>
          <w:lang w:val="en-US"/>
        </w:rPr>
      </w:pPr>
      <w:r w:rsidRPr="00276F47">
        <w:rPr>
          <w:rStyle w:val="SubtleEmphasis"/>
          <w:color w:val="auto"/>
          <w:lang w:val="en-US"/>
        </w:rPr>
        <w:t>If it is a project with a significant impact on the environment of another entity or Brčko District, or another state, the request is also forwarded to the body responsible for environmental protection of the other entity and Brčko District.</w:t>
      </w:r>
    </w:p>
    <w:p w14:paraId="5A2AA7C5" w14:textId="77777777" w:rsidR="00276F47" w:rsidRPr="00276F47" w:rsidRDefault="00276F47" w:rsidP="00276F47">
      <w:pPr>
        <w:spacing w:after="160"/>
        <w:rPr>
          <w:rStyle w:val="SubtleEmphasis"/>
          <w:rFonts w:cs="Calibri"/>
          <w:color w:val="auto"/>
          <w:szCs w:val="24"/>
          <w:lang w:val="en-US"/>
        </w:rPr>
      </w:pPr>
      <w:r w:rsidRPr="00276F47">
        <w:rPr>
          <w:rFonts w:cs="Calibri"/>
          <w:szCs w:val="24"/>
          <w:lang w:val="en-US"/>
        </w:rPr>
        <w:t>In case the project site is within a zone under any type of protection regime as regulated by the Law on Waters (water protection zone) or Law on Nature Protection, then the assessment is mandatory in order to check compliance of the proposed activities with protection regimes and potential impacts.</w:t>
      </w:r>
    </w:p>
    <w:p w14:paraId="3173174B" w14:textId="77777777" w:rsidR="00276F47" w:rsidRPr="00276F47" w:rsidRDefault="00276F47" w:rsidP="00276F47">
      <w:pPr>
        <w:spacing w:after="160"/>
        <w:rPr>
          <w:rStyle w:val="SubtleEmphasis"/>
          <w:color w:val="auto"/>
          <w:lang w:val="en-US"/>
        </w:rPr>
      </w:pPr>
      <w:r w:rsidRPr="00276F47">
        <w:rPr>
          <w:rStyle w:val="SubtleEmphasis"/>
          <w:color w:val="auto"/>
          <w:lang w:val="en-US"/>
        </w:rPr>
        <w:t>Within above-described process the FMET determines on the basis of the Prior environmental impact assessment that further impact assessment is required, or that an environmental impact assessment is mandatory, and determines the obligation to prepare an environmental impact assessment study, the scope</w:t>
      </w:r>
      <w:r w:rsidRPr="00276F47">
        <w:rPr>
          <w:lang w:val="en-US"/>
        </w:rPr>
        <w:t xml:space="preserve"> </w:t>
      </w:r>
      <w:r w:rsidRPr="00276F47">
        <w:rPr>
          <w:rStyle w:val="SubtleEmphasis"/>
          <w:color w:val="auto"/>
          <w:lang w:val="en-US"/>
        </w:rPr>
        <w:t>and the content of the Study.</w:t>
      </w:r>
      <w:r w:rsidRPr="00276F47">
        <w:rPr>
          <w:rStyle w:val="Heading2Char"/>
          <w:rFonts w:eastAsia="Calibri"/>
          <w:color w:val="auto"/>
          <w:lang w:val="en-US"/>
        </w:rPr>
        <w:t xml:space="preserve"> </w:t>
      </w:r>
    </w:p>
    <w:p w14:paraId="27517336" w14:textId="77777777" w:rsidR="00276F47" w:rsidRPr="00276F47" w:rsidRDefault="00276F47" w:rsidP="00276F47">
      <w:pPr>
        <w:spacing w:after="160"/>
        <w:rPr>
          <w:rFonts w:cs="Calibri"/>
          <w:szCs w:val="24"/>
          <w:lang w:val="en-US"/>
        </w:rPr>
      </w:pPr>
      <w:r w:rsidRPr="00276F47">
        <w:rPr>
          <w:rFonts w:cs="Calibri"/>
          <w:szCs w:val="24"/>
          <w:lang w:val="en-US"/>
        </w:rPr>
        <w:t xml:space="preserve">If FMET decides, that there is no need for an EIA Study, FMET issues a Decision on Granting the Environmental Permit. Otherwise, it issues a Conclusion on the Need to Develop an EIA Study. </w:t>
      </w:r>
    </w:p>
    <w:p w14:paraId="7ABDA5B9" w14:textId="77777777" w:rsidR="00276F47" w:rsidRPr="00276F47" w:rsidRDefault="00276F47" w:rsidP="00276F47">
      <w:pPr>
        <w:spacing w:after="160"/>
        <w:rPr>
          <w:rFonts w:cs="Calibri"/>
          <w:szCs w:val="24"/>
          <w:lang w:val="en-US"/>
        </w:rPr>
      </w:pPr>
      <w:r w:rsidRPr="00276F47">
        <w:rPr>
          <w:rFonts w:cs="Calibri"/>
          <w:b/>
          <w:szCs w:val="24"/>
          <w:u w:val="single"/>
          <w:lang w:val="en-US"/>
        </w:rPr>
        <w:t>For plants and facilities which do not need an EIA, and for which FMET issues an Environmental Permit</w:t>
      </w:r>
      <w:r w:rsidRPr="00276F47">
        <w:rPr>
          <w:rFonts w:cs="Calibri"/>
          <w:szCs w:val="24"/>
          <w:lang w:val="en-US"/>
        </w:rPr>
        <w:t xml:space="preserve">, the environmental permitting procedure begins by submitting to FMET an Application for Obtaining an Environmental Permit, and FMET is obliged to issue the Permit or </w:t>
      </w:r>
      <w:r w:rsidRPr="00276F47">
        <w:rPr>
          <w:rStyle w:val="SubtleEmphasis"/>
          <w:color w:val="auto"/>
          <w:lang w:val="en-US"/>
        </w:rPr>
        <w:t>reject the application for an environmental permit</w:t>
      </w:r>
      <w:r w:rsidRPr="00276F47">
        <w:rPr>
          <w:rFonts w:cs="Calibri"/>
          <w:szCs w:val="24"/>
          <w:lang w:val="en-US"/>
        </w:rPr>
        <w:t xml:space="preserve"> within 60 days. </w:t>
      </w:r>
    </w:p>
    <w:p w14:paraId="588B9282" w14:textId="77777777" w:rsidR="00276F47" w:rsidRPr="00276F47" w:rsidRDefault="00276F47" w:rsidP="00276F47">
      <w:pPr>
        <w:spacing w:after="160"/>
        <w:rPr>
          <w:rFonts w:cs="Calibri"/>
          <w:szCs w:val="24"/>
          <w:lang w:val="en-US"/>
        </w:rPr>
      </w:pPr>
      <w:r w:rsidRPr="00276F47">
        <w:rPr>
          <w:rFonts w:cs="Calibri"/>
          <w:szCs w:val="24"/>
          <w:lang w:val="en-US"/>
        </w:rPr>
        <w:lastRenderedPageBreak/>
        <w:t xml:space="preserve">Application for Obtaining an Environmental Permit, besides the general data on the applicant, location of the plant or facility and decision from the relevant Tad Administration Office, must contain the following: </w:t>
      </w:r>
    </w:p>
    <w:p w14:paraId="7D805911"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description of plant and facility (plan, description of plant and facility, technical description of operation, plant capacity, etc.),</w:t>
      </w:r>
    </w:p>
    <w:p w14:paraId="3FE5EB32"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description of basic and auxiliary raw materials, other substances and energy used or produced by the plant and plant, </w:t>
      </w:r>
    </w:p>
    <w:p w14:paraId="727CA71E"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description of the condition of the location of the plant and facility, </w:t>
      </w:r>
    </w:p>
    <w:p w14:paraId="33240E74"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description of emission sources, nature and quantities of emissions from plants and facilities into the environment (air, water, soil), ie. zero status report, as well as identification of significant environmental impacts, </w:t>
      </w:r>
    </w:p>
    <w:p w14:paraId="094B48FE"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description of the proposed measures, technologies and other techniques to prevent or, if that is not possible, to reduce the emissions from the installation, </w:t>
      </w:r>
    </w:p>
    <w:p w14:paraId="283BEB60"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description of measures to prevent the production of waste as well as to recover useful material from the waste produced by the facility, </w:t>
      </w:r>
    </w:p>
    <w:p w14:paraId="1DC19712"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description of other measures to comply with the basic obligations of the operator,</w:t>
      </w:r>
    </w:p>
    <w:p w14:paraId="26CD552C"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description of the planned emission reduction measures and a description of the planned monitoring,</w:t>
      </w:r>
    </w:p>
    <w:p w14:paraId="2E494556"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excerpt from the planning act, </w:t>
      </w:r>
    </w:p>
    <w:p w14:paraId="4BF5D19A"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final water act, </w:t>
      </w:r>
    </w:p>
    <w:p w14:paraId="3076E739"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non-technical summary, </w:t>
      </w:r>
    </w:p>
    <w:p w14:paraId="5C914D39"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conceptual design, </w:t>
      </w:r>
    </w:p>
    <w:p w14:paraId="4D4C638A"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waste management plan, </w:t>
      </w:r>
    </w:p>
    <w:p w14:paraId="06938B30" w14:textId="77777777" w:rsidR="00276F47" w:rsidRPr="00276F47" w:rsidRDefault="00276F47" w:rsidP="004C7D3F">
      <w:pPr>
        <w:numPr>
          <w:ilvl w:val="0"/>
          <w:numId w:val="20"/>
        </w:numPr>
        <w:spacing w:after="200" w:line="276" w:lineRule="auto"/>
        <w:ind w:left="425" w:hanging="357"/>
        <w:rPr>
          <w:lang w:val="en-US"/>
        </w:rPr>
      </w:pPr>
      <w:r w:rsidRPr="00276F47">
        <w:rPr>
          <w:lang w:val="en-US"/>
        </w:rPr>
        <w:t>safety report and/or plan for the prevention of large-scale accidents, if it is a plant or installation that can cause a large-scale accident.</w:t>
      </w:r>
    </w:p>
    <w:p w14:paraId="654F730C" w14:textId="77777777" w:rsidR="00276F47" w:rsidRPr="00276F47" w:rsidRDefault="00276F47" w:rsidP="00276F47">
      <w:pPr>
        <w:spacing w:after="160"/>
        <w:rPr>
          <w:rFonts w:cs="Calibri"/>
          <w:szCs w:val="24"/>
          <w:lang w:val="en-US"/>
        </w:rPr>
      </w:pPr>
      <w:r w:rsidRPr="00276F47">
        <w:rPr>
          <w:rFonts w:cs="Calibri"/>
          <w:szCs w:val="24"/>
          <w:lang w:val="en-US"/>
        </w:rPr>
        <w:t xml:space="preserve">FMET </w:t>
      </w:r>
      <w:r w:rsidRPr="00276F47">
        <w:rPr>
          <w:rStyle w:val="SubtleEmphasis"/>
          <w:color w:val="auto"/>
          <w:lang w:val="en-US"/>
        </w:rPr>
        <w:t xml:space="preserve">will reject the application for the issuance of the </w:t>
      </w:r>
      <w:r w:rsidRPr="00276F47">
        <w:rPr>
          <w:rFonts w:cs="Calibri"/>
          <w:szCs w:val="24"/>
          <w:lang w:val="en-US"/>
        </w:rPr>
        <w:t>Environmental Permit</w:t>
      </w:r>
      <w:r w:rsidRPr="00276F47">
        <w:rPr>
          <w:rStyle w:val="SubtleEmphasis"/>
          <w:color w:val="auto"/>
          <w:lang w:val="en-US"/>
        </w:rPr>
        <w:t xml:space="preserve"> if the application is not completed in a timely manner or contains inaccurate data that are of importance for the issuance of an Environmental Permit. </w:t>
      </w:r>
    </w:p>
    <w:p w14:paraId="33FD7F8F" w14:textId="77777777" w:rsidR="00276F47" w:rsidRPr="00276F47" w:rsidRDefault="00276F47" w:rsidP="00276F47">
      <w:pPr>
        <w:spacing w:after="160"/>
        <w:rPr>
          <w:rFonts w:cs="Calibri"/>
          <w:szCs w:val="24"/>
          <w:lang w:val="en-US"/>
        </w:rPr>
      </w:pPr>
      <w:r w:rsidRPr="00276F47">
        <w:rPr>
          <w:rFonts w:cs="Calibri"/>
          <w:szCs w:val="24"/>
          <w:lang w:val="en-US"/>
        </w:rPr>
        <w:t>For projects, plants and facilities which can be constructed and commissioned only if they have an Environmental Permit, and which fall under Cantonal level responsibility based on their capacity and size, it is necessary to prepare an Application for Obtaining an Environmental Permit. The Application is submitted to the responsible Cantonal Ministry of Environment, which is obliged to disclose the Application on its website, and to forward copies of the Application to interested stakeholders for suggestions and comments in order to ensure public participation. The Environmental Permit is issued based on the Application.</w:t>
      </w:r>
    </w:p>
    <w:p w14:paraId="1F134F84" w14:textId="77777777" w:rsidR="00276F47" w:rsidRPr="00276F47" w:rsidRDefault="00276F47" w:rsidP="00276F47">
      <w:pPr>
        <w:jc w:val="left"/>
        <w:rPr>
          <w:rFonts w:cs="Calibri"/>
          <w:b/>
          <w:bCs/>
          <w:szCs w:val="24"/>
          <w:lang w:val="en-US"/>
        </w:rPr>
      </w:pPr>
      <w:bookmarkStart w:id="243" w:name="_Toc73522630"/>
      <w:r w:rsidRPr="00276F47">
        <w:rPr>
          <w:rFonts w:cs="Calibri"/>
          <w:b/>
          <w:bCs/>
          <w:szCs w:val="24"/>
          <w:lang w:val="en-US"/>
        </w:rPr>
        <w:br w:type="page"/>
      </w:r>
    </w:p>
    <w:p w14:paraId="42DE4821" w14:textId="77777777" w:rsidR="00276F47" w:rsidRPr="00276F47" w:rsidRDefault="00276F47" w:rsidP="004C7D3F">
      <w:pPr>
        <w:pStyle w:val="ListParagraph"/>
        <w:numPr>
          <w:ilvl w:val="0"/>
          <w:numId w:val="21"/>
        </w:numPr>
        <w:spacing w:before="240" w:after="240"/>
        <w:ind w:left="714" w:hanging="357"/>
        <w:contextualSpacing w:val="0"/>
        <w:rPr>
          <w:rFonts w:cs="Calibri"/>
          <w:b/>
          <w:bCs/>
          <w:szCs w:val="24"/>
          <w:lang w:val="en-US"/>
        </w:rPr>
      </w:pPr>
      <w:r w:rsidRPr="00276F47">
        <w:rPr>
          <w:rFonts w:cs="Calibri"/>
          <w:b/>
          <w:bCs/>
          <w:szCs w:val="24"/>
          <w:lang w:val="en-US"/>
        </w:rPr>
        <w:lastRenderedPageBreak/>
        <w:t>Agriculture Regulations</w:t>
      </w:r>
      <w:bookmarkEnd w:id="243"/>
    </w:p>
    <w:p w14:paraId="6481F746" w14:textId="77777777" w:rsidR="00276F47" w:rsidRPr="00276F47" w:rsidRDefault="00276F47" w:rsidP="00276F47">
      <w:pPr>
        <w:rPr>
          <w:rFonts w:cs="Calibri"/>
          <w:szCs w:val="24"/>
          <w:lang w:val="en-US"/>
        </w:rPr>
      </w:pPr>
      <w:r w:rsidRPr="00276F47">
        <w:rPr>
          <w:rFonts w:cs="Calibri"/>
          <w:szCs w:val="24"/>
          <w:lang w:val="en-US"/>
        </w:rPr>
        <w:t>The tables below present regulations related to agriculture in BiH and FBiH.</w:t>
      </w:r>
    </w:p>
    <w:p w14:paraId="68F817BC" w14:textId="77777777" w:rsidR="00276F47" w:rsidRPr="00276F47" w:rsidRDefault="00276F47" w:rsidP="00276F47">
      <w:pPr>
        <w:pStyle w:val="BVIfnrCharCharCharCharChar"/>
        <w:spacing w:after="120"/>
        <w:rPr>
          <w:i/>
          <w:iCs/>
          <w:sz w:val="20"/>
          <w:szCs w:val="16"/>
          <w:vertAlign w:val="baseline"/>
        </w:rPr>
      </w:pPr>
      <w:bookmarkStart w:id="244" w:name="_Toc73441882"/>
      <w:bookmarkStart w:id="245" w:name="_Toc17936065"/>
    </w:p>
    <w:p w14:paraId="10B3894D" w14:textId="77777777" w:rsidR="00276F47" w:rsidRPr="00276F47" w:rsidRDefault="00276F47" w:rsidP="00276F47">
      <w:pPr>
        <w:pStyle w:val="BVIfnrCharCharCharCharChar"/>
        <w:spacing w:after="120"/>
        <w:rPr>
          <w:i/>
          <w:iCs/>
          <w:sz w:val="20"/>
          <w:szCs w:val="16"/>
          <w:vertAlign w:val="baseline"/>
        </w:rPr>
      </w:pPr>
      <w:r w:rsidRPr="00276F47">
        <w:rPr>
          <w:i/>
          <w:iCs/>
          <w:sz w:val="20"/>
          <w:szCs w:val="16"/>
          <w:vertAlign w:val="baseline"/>
        </w:rPr>
        <w:t>Regulations in agriculture, BiH</w:t>
      </w:r>
      <w:bookmarkEnd w:id="244"/>
    </w:p>
    <w:tbl>
      <w:tblPr>
        <w:tblStyle w:val="GridTable1Light-Accent1"/>
        <w:tblW w:w="9493" w:type="dxa"/>
        <w:tblLook w:val="00A0" w:firstRow="1" w:lastRow="0" w:firstColumn="1" w:lastColumn="0" w:noHBand="0" w:noVBand="0"/>
      </w:tblPr>
      <w:tblGrid>
        <w:gridCol w:w="2689"/>
        <w:gridCol w:w="6804"/>
      </w:tblGrid>
      <w:tr w:rsidR="00276F47" w:rsidRPr="00276F47" w14:paraId="693265F7" w14:textId="77777777" w:rsidTr="007549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52A70811" w14:textId="77777777" w:rsidR="00276F47" w:rsidRPr="00276F47" w:rsidRDefault="00276F47" w:rsidP="007549F1">
            <w:pPr>
              <w:pStyle w:val="NormalWeb"/>
              <w:spacing w:before="20" w:beforeAutospacing="0" w:after="20" w:afterAutospacing="0"/>
              <w:jc w:val="center"/>
              <w:rPr>
                <w:rFonts w:asciiTheme="minorHAnsi" w:hAnsiTheme="minorHAnsi" w:cstheme="minorHAnsi"/>
                <w:bCs w:val="0"/>
                <w:lang w:val="en-US"/>
              </w:rPr>
            </w:pPr>
            <w:bookmarkStart w:id="246" w:name="_Hlk73206617"/>
            <w:bookmarkEnd w:id="245"/>
            <w:r w:rsidRPr="00276F47">
              <w:rPr>
                <w:rFonts w:asciiTheme="minorHAnsi" w:hAnsiTheme="minorHAnsi" w:cstheme="minorHAnsi"/>
                <w:bCs w:val="0"/>
                <w:lang w:val="en-US"/>
              </w:rPr>
              <w:t>Regulation</w:t>
            </w:r>
          </w:p>
        </w:tc>
        <w:tc>
          <w:tcPr>
            <w:tcW w:w="6804" w:type="dxa"/>
            <w:hideMark/>
          </w:tcPr>
          <w:p w14:paraId="6CED5DBF" w14:textId="77777777" w:rsidR="00276F47" w:rsidRPr="00276F47" w:rsidRDefault="00276F47" w:rsidP="007549F1">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n-US"/>
              </w:rPr>
            </w:pPr>
            <w:r w:rsidRPr="00276F47">
              <w:rPr>
                <w:rFonts w:asciiTheme="minorHAnsi" w:hAnsiTheme="minorHAnsi" w:cstheme="minorHAnsi"/>
                <w:bCs w:val="0"/>
                <w:lang w:val="en-US"/>
              </w:rPr>
              <w:t>Brief Description</w:t>
            </w:r>
          </w:p>
        </w:tc>
      </w:tr>
      <w:tr w:rsidR="00276F47" w:rsidRPr="00276F47" w14:paraId="3D56A996" w14:textId="77777777" w:rsidTr="007549F1">
        <w:tc>
          <w:tcPr>
            <w:cnfStyle w:val="001000000000" w:firstRow="0" w:lastRow="0" w:firstColumn="1" w:lastColumn="0" w:oddVBand="0" w:evenVBand="0" w:oddHBand="0" w:evenHBand="0" w:firstRowFirstColumn="0" w:firstRowLastColumn="0" w:lastRowFirstColumn="0" w:lastRowLastColumn="0"/>
            <w:tcW w:w="2689" w:type="dxa"/>
          </w:tcPr>
          <w:p w14:paraId="4D7E9F0E" w14:textId="77777777" w:rsidR="00276F47" w:rsidRPr="00276F47" w:rsidRDefault="00276F47" w:rsidP="007549F1">
            <w:pPr>
              <w:pStyle w:val="NormalWeb"/>
              <w:spacing w:before="20" w:beforeAutospacing="0" w:after="20" w:afterAutospacing="0"/>
              <w:rPr>
                <w:rFonts w:asciiTheme="minorHAnsi" w:hAnsiTheme="minorHAnsi" w:cstheme="minorHAnsi"/>
                <w:b w:val="0"/>
                <w:bCs w:val="0"/>
                <w:lang w:val="en-US"/>
              </w:rPr>
            </w:pPr>
            <w:r w:rsidRPr="00276F47">
              <w:rPr>
                <w:rFonts w:asciiTheme="minorHAnsi" w:hAnsiTheme="minorHAnsi" w:cstheme="minorHAnsi"/>
                <w:b w:val="0"/>
                <w:bCs w:val="0"/>
                <w:lang w:val="en-US"/>
              </w:rPr>
              <w:t>Law on Agriculture, Food and Rural Development of Bosnia and Herzegovina („Official Gazette of BiH”, No. 50/08)</w:t>
            </w:r>
          </w:p>
        </w:tc>
        <w:tc>
          <w:tcPr>
            <w:tcW w:w="6804" w:type="dxa"/>
          </w:tcPr>
          <w:p w14:paraId="0DA8AC43"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lang w:val="en-US"/>
              </w:rPr>
              <w:t>This Law:</w:t>
            </w:r>
          </w:p>
          <w:p w14:paraId="1AE54775"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lang w:val="en-US"/>
              </w:rPr>
              <w:t>a) establishes a framework for institutional structures, competencies, responsibilities, etc., at all levels of government in BiH involved in the development of the agriculture, food sector and rural development;</w:t>
            </w:r>
          </w:p>
          <w:p w14:paraId="68F3010F"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lang w:val="en-US"/>
              </w:rPr>
              <w:t>b) establishes a framework and mechanisms for strengthening competitiveness, the quality of agricultural and food products and the application of standards necessary for achieving more dynamic development in the agricultural, food and rural development sectors;</w:t>
            </w:r>
          </w:p>
          <w:p w14:paraId="4D7C8712"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lang w:val="en-US"/>
              </w:rPr>
              <w:t>c) establishes the framework and mechanisms necessary for the preparation of accession and accession to the EU and fulfil all obligations set out in international agreements related to the sector of agriculture, food and rural development in BiH.</w:t>
            </w:r>
          </w:p>
        </w:tc>
      </w:tr>
      <w:tr w:rsidR="00276F47" w:rsidRPr="00276F47" w14:paraId="218519C5" w14:textId="77777777" w:rsidTr="007549F1">
        <w:tc>
          <w:tcPr>
            <w:cnfStyle w:val="001000000000" w:firstRow="0" w:lastRow="0" w:firstColumn="1" w:lastColumn="0" w:oddVBand="0" w:evenVBand="0" w:oddHBand="0" w:evenHBand="0" w:firstRowFirstColumn="0" w:firstRowLastColumn="0" w:lastRowFirstColumn="0" w:lastRowLastColumn="0"/>
            <w:tcW w:w="2689" w:type="dxa"/>
          </w:tcPr>
          <w:p w14:paraId="40B4B67C" w14:textId="77777777" w:rsidR="00276F47" w:rsidRPr="00276F47" w:rsidRDefault="00276F47" w:rsidP="007549F1">
            <w:pPr>
              <w:pStyle w:val="NormalWeb"/>
              <w:spacing w:before="20" w:beforeAutospacing="0" w:after="20" w:afterAutospacing="0"/>
              <w:rPr>
                <w:rFonts w:asciiTheme="minorHAnsi" w:hAnsiTheme="minorHAnsi" w:cstheme="minorHAnsi"/>
                <w:lang w:val="en-US"/>
              </w:rPr>
            </w:pPr>
            <w:r w:rsidRPr="00276F47">
              <w:rPr>
                <w:rFonts w:asciiTheme="minorHAnsi" w:hAnsiTheme="minorHAnsi" w:cstheme="minorHAnsi"/>
                <w:b w:val="0"/>
                <w:bCs w:val="0"/>
                <w:lang w:val="en-US"/>
              </w:rPr>
              <w:t>Law on Protection of New Plants Varieties in Bosnia and Herzegovina („Official Gazette of BiH”, No. 14/10, 32/13)</w:t>
            </w:r>
          </w:p>
        </w:tc>
        <w:tc>
          <w:tcPr>
            <w:tcW w:w="6804" w:type="dxa"/>
          </w:tcPr>
          <w:p w14:paraId="6FC98876"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276F47">
              <w:rPr>
                <w:rFonts w:asciiTheme="minorHAnsi" w:hAnsiTheme="minorHAnsi" w:cstheme="minorHAnsi"/>
                <w:shd w:val="clear" w:color="auto" w:fill="FFFFFF"/>
                <w:lang w:val="en-US"/>
              </w:rPr>
              <w:t>This Law regulates the procedure for protection of new varieties of plants, conditions, distribution, methods and procedures for the protection and the duration of the breeding rights.</w:t>
            </w:r>
          </w:p>
        </w:tc>
      </w:tr>
      <w:tr w:rsidR="00276F47" w:rsidRPr="00276F47" w14:paraId="38A47025" w14:textId="77777777" w:rsidTr="007549F1">
        <w:tc>
          <w:tcPr>
            <w:cnfStyle w:val="001000000000" w:firstRow="0" w:lastRow="0" w:firstColumn="1" w:lastColumn="0" w:oddVBand="0" w:evenVBand="0" w:oddHBand="0" w:evenHBand="0" w:firstRowFirstColumn="0" w:firstRowLastColumn="0" w:lastRowFirstColumn="0" w:lastRowLastColumn="0"/>
            <w:tcW w:w="2689" w:type="dxa"/>
          </w:tcPr>
          <w:p w14:paraId="0A3A5AA2" w14:textId="77777777" w:rsidR="00276F47" w:rsidRPr="00276F47" w:rsidRDefault="00276F47" w:rsidP="007549F1">
            <w:pPr>
              <w:pStyle w:val="NormalWeb"/>
              <w:spacing w:before="20" w:beforeAutospacing="0" w:after="20" w:afterAutospacing="0"/>
              <w:rPr>
                <w:rFonts w:asciiTheme="minorHAnsi" w:hAnsiTheme="minorHAnsi" w:cstheme="minorHAnsi"/>
                <w:b w:val="0"/>
                <w:bCs w:val="0"/>
                <w:lang w:val="en-US"/>
              </w:rPr>
            </w:pPr>
            <w:r w:rsidRPr="00276F47">
              <w:rPr>
                <w:rFonts w:asciiTheme="minorHAnsi" w:hAnsiTheme="minorHAnsi" w:cstheme="minorHAnsi"/>
                <w:b w:val="0"/>
                <w:bCs w:val="0"/>
                <w:lang w:val="en-US"/>
              </w:rPr>
              <w:t>Law on Plant Health Protection („Official Gazette of BiH”, No. 23/03)</w:t>
            </w:r>
          </w:p>
        </w:tc>
        <w:tc>
          <w:tcPr>
            <w:tcW w:w="6804" w:type="dxa"/>
          </w:tcPr>
          <w:p w14:paraId="7BB3B7F0"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shd w:val="clear" w:color="auto" w:fill="FFFFFF"/>
                <w:lang w:val="en-US"/>
              </w:rPr>
              <w:t>This Law regulates the health of plants, determines the measures and commitments to prevent occurrences, entrance and spread of harmful organisms on plants, plant products and other regulated objects and their eradication, regulates biological plant protection, sets out the collection and exchange of data and systems of information, regulates the public services concerning plant health, determine the authorities responsible for implementing the Law and prescribing penalties for violations of this Law.</w:t>
            </w:r>
          </w:p>
        </w:tc>
      </w:tr>
      <w:tr w:rsidR="00276F47" w:rsidRPr="00276F47" w14:paraId="6E829B5C" w14:textId="77777777" w:rsidTr="007549F1">
        <w:tc>
          <w:tcPr>
            <w:cnfStyle w:val="001000000000" w:firstRow="0" w:lastRow="0" w:firstColumn="1" w:lastColumn="0" w:oddVBand="0" w:evenVBand="0" w:oddHBand="0" w:evenHBand="0" w:firstRowFirstColumn="0" w:firstRowLastColumn="0" w:lastRowFirstColumn="0" w:lastRowLastColumn="0"/>
            <w:tcW w:w="2689" w:type="dxa"/>
          </w:tcPr>
          <w:p w14:paraId="176EFBF5" w14:textId="77777777" w:rsidR="00276F47" w:rsidRPr="00276F47" w:rsidRDefault="00276F47" w:rsidP="007549F1">
            <w:pPr>
              <w:pStyle w:val="NormalWeb"/>
              <w:spacing w:before="20" w:beforeAutospacing="0" w:after="20" w:afterAutospacing="0"/>
              <w:rPr>
                <w:rFonts w:asciiTheme="minorHAnsi" w:hAnsiTheme="minorHAnsi" w:cstheme="minorHAnsi"/>
                <w:b w:val="0"/>
                <w:bCs w:val="0"/>
                <w:lang w:val="en-US"/>
              </w:rPr>
            </w:pPr>
            <w:r w:rsidRPr="00276F47">
              <w:rPr>
                <w:rFonts w:asciiTheme="minorHAnsi" w:hAnsiTheme="minorHAnsi" w:cstheme="minorHAnsi"/>
                <w:b w:val="0"/>
                <w:bCs w:val="0"/>
                <w:lang w:val="en-US"/>
              </w:rPr>
              <w:t>Law on Mineral Fertilizers („Official Gazette of BiH”, No. 46/04, 76/11)</w:t>
            </w:r>
          </w:p>
        </w:tc>
        <w:tc>
          <w:tcPr>
            <w:tcW w:w="6804" w:type="dxa"/>
          </w:tcPr>
          <w:p w14:paraId="17C4A88B"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shd w:val="clear" w:color="auto" w:fill="FFFFFF"/>
                <w:lang w:val="en-US"/>
              </w:rPr>
              <w:t xml:space="preserve">This Law deals with issues of distribution of mineral fertilizers and issuing permits for such activities, testing the quality of fertilizer, keeping records and carrying out inspections. To enforce the provisions of this Law, it is necessary to adopt detailed sub-regulations. </w:t>
            </w:r>
          </w:p>
        </w:tc>
      </w:tr>
      <w:tr w:rsidR="00276F47" w:rsidRPr="00276F47" w14:paraId="4AC4F206" w14:textId="77777777" w:rsidTr="007549F1">
        <w:tc>
          <w:tcPr>
            <w:cnfStyle w:val="001000000000" w:firstRow="0" w:lastRow="0" w:firstColumn="1" w:lastColumn="0" w:oddVBand="0" w:evenVBand="0" w:oddHBand="0" w:evenHBand="0" w:firstRowFirstColumn="0" w:firstRowLastColumn="0" w:lastRowFirstColumn="0" w:lastRowLastColumn="0"/>
            <w:tcW w:w="2689" w:type="dxa"/>
            <w:hideMark/>
          </w:tcPr>
          <w:p w14:paraId="238F0179" w14:textId="77777777" w:rsidR="00276F47" w:rsidRPr="00276F47" w:rsidRDefault="00276F47" w:rsidP="007549F1">
            <w:pPr>
              <w:pStyle w:val="NormalWeb"/>
              <w:spacing w:before="20" w:beforeAutospacing="0" w:after="20" w:afterAutospacing="0"/>
              <w:rPr>
                <w:rFonts w:asciiTheme="minorHAnsi" w:hAnsiTheme="minorHAnsi" w:cstheme="minorHAnsi"/>
                <w:b w:val="0"/>
                <w:bCs w:val="0"/>
                <w:lang w:val="en-US"/>
              </w:rPr>
            </w:pPr>
            <w:r w:rsidRPr="00276F47">
              <w:rPr>
                <w:rFonts w:asciiTheme="minorHAnsi" w:hAnsiTheme="minorHAnsi" w:cstheme="minorHAnsi"/>
                <w:b w:val="0"/>
                <w:bCs w:val="0"/>
                <w:lang w:val="en-US"/>
              </w:rPr>
              <w:t>Law on Phytopharmaceutical Products in Bosnia and Herzegovina („Official Gazette of BiH”, No. 49/04)</w:t>
            </w:r>
          </w:p>
        </w:tc>
        <w:tc>
          <w:tcPr>
            <w:tcW w:w="6804" w:type="dxa"/>
            <w:hideMark/>
          </w:tcPr>
          <w:p w14:paraId="40384BE9"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shd w:val="clear" w:color="auto" w:fill="FFFFFF"/>
                <w:lang w:val="en-US"/>
              </w:rPr>
              <w:t xml:space="preserve">This Law regulates the transport and control of active substances that represent phytopharmaceutical products (hereinafter referred to as PPP), PPP registration, licensing under this Law, transport, use and supervision of PPP, the remains of PPP, keeping a register of PPP and the register of legal entities and natural persons dealing with traffic of PPP, providing information on and maintaining records in relation to PPP, the technical requirements for devices for application PPP and their components, competencies of the authorities responsible for the execution of the Law and supervision over its implementation, and regulations adopted pursuant to this Law. </w:t>
            </w:r>
          </w:p>
        </w:tc>
      </w:tr>
      <w:tr w:rsidR="00276F47" w:rsidRPr="00276F47" w14:paraId="34AF1175" w14:textId="77777777" w:rsidTr="007549F1">
        <w:tc>
          <w:tcPr>
            <w:cnfStyle w:val="001000000000" w:firstRow="0" w:lastRow="0" w:firstColumn="1" w:lastColumn="0" w:oddVBand="0" w:evenVBand="0" w:oddHBand="0" w:evenHBand="0" w:firstRowFirstColumn="0" w:firstRowLastColumn="0" w:lastRowFirstColumn="0" w:lastRowLastColumn="0"/>
            <w:tcW w:w="2689" w:type="dxa"/>
          </w:tcPr>
          <w:p w14:paraId="0085BBDB" w14:textId="77777777" w:rsidR="00276F47" w:rsidRPr="00276F47" w:rsidRDefault="00276F47" w:rsidP="007549F1">
            <w:pPr>
              <w:pStyle w:val="NormalWeb"/>
              <w:spacing w:before="20" w:beforeAutospacing="0" w:after="20" w:afterAutospacing="0"/>
              <w:rPr>
                <w:rFonts w:asciiTheme="minorHAnsi" w:hAnsiTheme="minorHAnsi" w:cstheme="minorHAnsi"/>
                <w:b w:val="0"/>
                <w:bCs w:val="0"/>
                <w:lang w:val="en-US"/>
              </w:rPr>
            </w:pPr>
            <w:r w:rsidRPr="00276F47">
              <w:rPr>
                <w:rFonts w:asciiTheme="minorHAnsi" w:hAnsiTheme="minorHAnsi" w:cstheme="minorHAnsi"/>
                <w:b w:val="0"/>
                <w:bCs w:val="0"/>
                <w:lang w:val="en-US"/>
              </w:rPr>
              <w:t>Law on Seeds and Seedlings in Bosnia and Herzegovina („Official Gazette of BiH”, No. 03/05)</w:t>
            </w:r>
          </w:p>
          <w:p w14:paraId="258474B6" w14:textId="77777777" w:rsidR="00276F47" w:rsidRPr="00276F47" w:rsidRDefault="00276F47" w:rsidP="007549F1">
            <w:pPr>
              <w:pStyle w:val="NormalWeb"/>
              <w:spacing w:before="20" w:beforeAutospacing="0" w:after="20" w:afterAutospacing="0"/>
              <w:rPr>
                <w:rFonts w:asciiTheme="minorHAnsi" w:hAnsiTheme="minorHAnsi" w:cstheme="minorHAnsi"/>
                <w:b w:val="0"/>
                <w:bCs w:val="0"/>
                <w:lang w:val="en-US"/>
              </w:rPr>
            </w:pPr>
          </w:p>
        </w:tc>
        <w:tc>
          <w:tcPr>
            <w:tcW w:w="6804" w:type="dxa"/>
          </w:tcPr>
          <w:p w14:paraId="657E2DC7"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shd w:val="clear" w:color="auto" w:fill="FFFFFF"/>
                <w:lang w:val="en-US"/>
              </w:rPr>
              <w:t>The purpose of this Law is to provide quality seeds and planting material of agricultural plants to encourage cost-effective agricultural production, with environment and consumer protection.</w:t>
            </w:r>
          </w:p>
        </w:tc>
      </w:tr>
      <w:tr w:rsidR="00276F47" w:rsidRPr="00276F47" w14:paraId="743C698D" w14:textId="77777777" w:rsidTr="007549F1">
        <w:tc>
          <w:tcPr>
            <w:cnfStyle w:val="001000000000" w:firstRow="0" w:lastRow="0" w:firstColumn="1" w:lastColumn="0" w:oddVBand="0" w:evenVBand="0" w:oddHBand="0" w:evenHBand="0" w:firstRowFirstColumn="0" w:firstRowLastColumn="0" w:lastRowFirstColumn="0" w:lastRowLastColumn="0"/>
            <w:tcW w:w="2689" w:type="dxa"/>
          </w:tcPr>
          <w:p w14:paraId="3B3D95B6" w14:textId="77777777" w:rsidR="00276F47" w:rsidRPr="00276F47" w:rsidRDefault="00276F47" w:rsidP="007549F1">
            <w:pPr>
              <w:pStyle w:val="NormalWeb"/>
              <w:spacing w:before="20" w:beforeAutospacing="0" w:after="20" w:afterAutospacing="0"/>
              <w:rPr>
                <w:rFonts w:asciiTheme="minorHAnsi" w:hAnsiTheme="minorHAnsi" w:cstheme="minorHAnsi"/>
                <w:shd w:val="clear" w:color="auto" w:fill="FFFFFF"/>
                <w:lang w:val="en-US"/>
              </w:rPr>
            </w:pPr>
            <w:r w:rsidRPr="00276F47">
              <w:rPr>
                <w:rFonts w:asciiTheme="minorHAnsi" w:hAnsiTheme="minorHAnsi" w:cstheme="minorHAnsi"/>
                <w:b w:val="0"/>
                <w:bCs w:val="0"/>
                <w:shd w:val="clear" w:color="auto" w:fill="FFFFFF"/>
                <w:lang w:val="en-US"/>
              </w:rPr>
              <w:t xml:space="preserve">Law on Genetically Modified Organisms </w:t>
            </w:r>
            <w:r w:rsidRPr="00276F47">
              <w:rPr>
                <w:rFonts w:asciiTheme="minorHAnsi" w:hAnsiTheme="minorHAnsi" w:cstheme="minorHAnsi"/>
                <w:b w:val="0"/>
                <w:bCs w:val="0"/>
                <w:lang w:val="en-US"/>
              </w:rPr>
              <w:t xml:space="preserve">(„Official Gazette of BiH”, No. </w:t>
            </w:r>
            <w:r w:rsidRPr="00276F47">
              <w:rPr>
                <w:rFonts w:asciiTheme="minorHAnsi" w:hAnsiTheme="minorHAnsi" w:cstheme="minorHAnsi"/>
                <w:b w:val="0"/>
                <w:bCs w:val="0"/>
                <w:shd w:val="clear" w:color="auto" w:fill="FFFFFF"/>
                <w:lang w:val="en-US"/>
              </w:rPr>
              <w:t>23/09)</w:t>
            </w:r>
          </w:p>
        </w:tc>
        <w:tc>
          <w:tcPr>
            <w:tcW w:w="6804" w:type="dxa"/>
          </w:tcPr>
          <w:p w14:paraId="44A549A6"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276F47">
              <w:rPr>
                <w:rFonts w:asciiTheme="minorHAnsi" w:hAnsiTheme="minorHAnsi" w:cstheme="minorHAnsi"/>
                <w:shd w:val="clear" w:color="auto" w:fill="FFFFFF"/>
                <w:lang w:val="en-US"/>
              </w:rPr>
              <w:t>This Law prescribes the procedure and conditions for restricted use, transboundary transfer, deliberate release into the environment and placing on the market of genetically modified organisms and products consisting of, containing or derived from genetically modified organisms (GMO).</w:t>
            </w:r>
          </w:p>
          <w:p w14:paraId="140739AD"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276F47">
              <w:rPr>
                <w:rFonts w:asciiTheme="minorHAnsi" w:hAnsiTheme="minorHAnsi" w:cstheme="minorHAnsi"/>
                <w:shd w:val="clear" w:color="auto" w:fill="FFFFFF"/>
                <w:lang w:val="en-US"/>
              </w:rPr>
              <w:lastRenderedPageBreak/>
              <w:t>The aim of this Law is to ensure a high level of protection of human life and health, animal health and welfare, environment and consumer interests, with regard to GMOs and GMO products, as well as living modified organisms, while effectively functioning market of BiH.</w:t>
            </w:r>
          </w:p>
        </w:tc>
      </w:tr>
      <w:tr w:rsidR="00276F47" w:rsidRPr="00276F47" w14:paraId="6FE954F7" w14:textId="77777777" w:rsidTr="007549F1">
        <w:tc>
          <w:tcPr>
            <w:cnfStyle w:val="001000000000" w:firstRow="0" w:lastRow="0" w:firstColumn="1" w:lastColumn="0" w:oddVBand="0" w:evenVBand="0" w:oddHBand="0" w:evenHBand="0" w:firstRowFirstColumn="0" w:firstRowLastColumn="0" w:lastRowFirstColumn="0" w:lastRowLastColumn="0"/>
            <w:tcW w:w="2689" w:type="dxa"/>
          </w:tcPr>
          <w:p w14:paraId="4CAA3FE8" w14:textId="77777777" w:rsidR="00276F47" w:rsidRPr="00276F47" w:rsidRDefault="00276F47" w:rsidP="007549F1">
            <w:pPr>
              <w:pStyle w:val="NormalWeb"/>
              <w:spacing w:before="20" w:beforeAutospacing="0" w:after="20" w:afterAutospacing="0"/>
              <w:rPr>
                <w:rFonts w:asciiTheme="minorHAnsi" w:hAnsiTheme="minorHAnsi" w:cstheme="minorHAnsi"/>
                <w:b w:val="0"/>
                <w:bCs w:val="0"/>
                <w:shd w:val="clear" w:color="auto" w:fill="FFFFFF"/>
                <w:lang w:val="en-US"/>
              </w:rPr>
            </w:pPr>
            <w:r w:rsidRPr="00276F47">
              <w:rPr>
                <w:rFonts w:asciiTheme="minorHAnsi" w:hAnsiTheme="minorHAnsi" w:cstheme="minorHAnsi"/>
                <w:b w:val="0"/>
                <w:bCs w:val="0"/>
                <w:shd w:val="clear" w:color="auto" w:fill="FFFFFF"/>
                <w:lang w:val="en-US"/>
              </w:rPr>
              <w:lastRenderedPageBreak/>
              <w:t xml:space="preserve">Law on veterinary medicine </w:t>
            </w:r>
            <w:r w:rsidRPr="00276F47">
              <w:rPr>
                <w:rFonts w:asciiTheme="minorHAnsi" w:hAnsiTheme="minorHAnsi" w:cstheme="minorHAnsi"/>
                <w:b w:val="0"/>
                <w:bCs w:val="0"/>
                <w:lang w:val="en-US"/>
              </w:rPr>
              <w:t>(„Official Gazette of BiH”, No. 34</w:t>
            </w:r>
            <w:r w:rsidRPr="00276F47">
              <w:rPr>
                <w:rFonts w:asciiTheme="minorHAnsi" w:hAnsiTheme="minorHAnsi" w:cstheme="minorHAnsi"/>
                <w:b w:val="0"/>
                <w:bCs w:val="0"/>
                <w:shd w:val="clear" w:color="auto" w:fill="FFFFFF"/>
                <w:lang w:val="en-US"/>
              </w:rPr>
              <w:t>/02)</w:t>
            </w:r>
          </w:p>
        </w:tc>
        <w:tc>
          <w:tcPr>
            <w:tcW w:w="6804" w:type="dxa"/>
          </w:tcPr>
          <w:p w14:paraId="3A628086"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276F47">
              <w:rPr>
                <w:rFonts w:asciiTheme="minorHAnsi" w:hAnsiTheme="minorHAnsi" w:cstheme="minorHAnsi"/>
                <w:shd w:val="clear" w:color="auto" w:fill="FFFFFF"/>
                <w:lang w:val="en-US"/>
              </w:rPr>
              <w:t>This Law regulates which state and entity services must plan, implement, monitor, control, update through this law and bylaws, infectious animal diseases, veterinary prevention, minimum volume of animal health care, fees and costs for animal health care, veterinary activities and their performance, databases and information system, inspection control, as well as the rights and duties of legal and natural persons under this law.</w:t>
            </w:r>
          </w:p>
        </w:tc>
      </w:tr>
      <w:tr w:rsidR="00276F47" w:rsidRPr="00276F47" w14:paraId="530F56ED" w14:textId="77777777" w:rsidTr="007549F1">
        <w:tc>
          <w:tcPr>
            <w:cnfStyle w:val="001000000000" w:firstRow="0" w:lastRow="0" w:firstColumn="1" w:lastColumn="0" w:oddVBand="0" w:evenVBand="0" w:oddHBand="0" w:evenHBand="0" w:firstRowFirstColumn="0" w:firstRowLastColumn="0" w:lastRowFirstColumn="0" w:lastRowLastColumn="0"/>
            <w:tcW w:w="2689" w:type="dxa"/>
          </w:tcPr>
          <w:p w14:paraId="656D8216" w14:textId="77777777" w:rsidR="00276F47" w:rsidRPr="00276F47" w:rsidRDefault="00276F47" w:rsidP="007549F1">
            <w:pPr>
              <w:pStyle w:val="NormalWeb"/>
              <w:spacing w:before="20" w:beforeAutospacing="0" w:after="20" w:afterAutospacing="0"/>
              <w:rPr>
                <w:rFonts w:asciiTheme="minorHAnsi" w:hAnsiTheme="minorHAnsi" w:cstheme="minorHAnsi"/>
                <w:b w:val="0"/>
                <w:bCs w:val="0"/>
                <w:shd w:val="clear" w:color="auto" w:fill="FFFFFF"/>
                <w:lang w:val="en-US"/>
              </w:rPr>
            </w:pPr>
            <w:r w:rsidRPr="00276F47">
              <w:rPr>
                <w:rFonts w:asciiTheme="minorHAnsi" w:hAnsiTheme="minorHAnsi" w:cstheme="minorHAnsi"/>
                <w:b w:val="0"/>
                <w:bCs w:val="0"/>
                <w:shd w:val="clear" w:color="auto" w:fill="FFFFFF"/>
                <w:lang w:val="en-US"/>
              </w:rPr>
              <w:t xml:space="preserve">Law on animal protection and welfare </w:t>
            </w:r>
            <w:r w:rsidRPr="00276F47">
              <w:rPr>
                <w:rFonts w:asciiTheme="minorHAnsi" w:hAnsiTheme="minorHAnsi" w:cstheme="minorHAnsi"/>
                <w:b w:val="0"/>
                <w:bCs w:val="0"/>
                <w:lang w:val="en-US"/>
              </w:rPr>
              <w:t xml:space="preserve">(„Official Gazette of BiH”, No. </w:t>
            </w:r>
            <w:r w:rsidRPr="00276F47">
              <w:rPr>
                <w:rFonts w:asciiTheme="minorHAnsi" w:hAnsiTheme="minorHAnsi" w:cstheme="minorHAnsi"/>
                <w:b w:val="0"/>
                <w:bCs w:val="0"/>
                <w:shd w:val="clear" w:color="auto" w:fill="FFFFFF"/>
                <w:lang w:val="en-US"/>
              </w:rPr>
              <w:t>25/09)</w:t>
            </w:r>
          </w:p>
        </w:tc>
        <w:tc>
          <w:tcPr>
            <w:tcW w:w="6804" w:type="dxa"/>
          </w:tcPr>
          <w:p w14:paraId="352477A9"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276F47">
              <w:rPr>
                <w:rFonts w:asciiTheme="minorHAnsi" w:hAnsiTheme="minorHAnsi" w:cstheme="minorHAnsi"/>
                <w:shd w:val="clear" w:color="auto" w:fill="FFFFFF"/>
                <w:lang w:val="en-US"/>
              </w:rPr>
              <w:t>This Law regulates the responsibility of humans for the protection and welfare of animals in terms of keeping, housing and nutrition, protection from torture, protection of animals at the time of killing or slaughter, stress during transport, protection of wild animals, and treatment of abandoned animals, pets and laboratory animals. , the formation of an ethics commission and an expert council, as well as supervision over the implementation of this law and criminal sanctions for violators of the law.</w:t>
            </w:r>
          </w:p>
        </w:tc>
      </w:tr>
      <w:tr w:rsidR="00276F47" w:rsidRPr="00276F47" w14:paraId="3E80C5EF" w14:textId="77777777" w:rsidTr="007549F1">
        <w:tc>
          <w:tcPr>
            <w:cnfStyle w:val="001000000000" w:firstRow="0" w:lastRow="0" w:firstColumn="1" w:lastColumn="0" w:oddVBand="0" w:evenVBand="0" w:oddHBand="0" w:evenHBand="0" w:firstRowFirstColumn="0" w:firstRowLastColumn="0" w:lastRowFirstColumn="0" w:lastRowLastColumn="0"/>
            <w:tcW w:w="2689" w:type="dxa"/>
          </w:tcPr>
          <w:p w14:paraId="0E869559" w14:textId="77777777" w:rsidR="00276F47" w:rsidRPr="00276F47" w:rsidRDefault="00276F47" w:rsidP="007549F1">
            <w:pPr>
              <w:pStyle w:val="NormalWeb"/>
              <w:spacing w:before="20" w:beforeAutospacing="0" w:after="20" w:afterAutospacing="0"/>
              <w:rPr>
                <w:rFonts w:asciiTheme="minorHAnsi" w:hAnsiTheme="minorHAnsi" w:cstheme="minorHAnsi"/>
                <w:b w:val="0"/>
                <w:bCs w:val="0"/>
                <w:lang w:val="en-US" w:bidi="ta-IN"/>
              </w:rPr>
            </w:pPr>
            <w:r w:rsidRPr="00276F47">
              <w:rPr>
                <w:rFonts w:asciiTheme="minorHAnsi" w:hAnsiTheme="minorHAnsi" w:cstheme="minorHAnsi"/>
                <w:b w:val="0"/>
                <w:bCs w:val="0"/>
                <w:lang w:val="en-US"/>
              </w:rPr>
              <w:t>Regulations of the list of harmful organisms, lists of plants, plant products and regulated objects („Official Gazette of BiH”, No. 48/13)</w:t>
            </w:r>
          </w:p>
        </w:tc>
        <w:tc>
          <w:tcPr>
            <w:tcW w:w="6804" w:type="dxa"/>
          </w:tcPr>
          <w:p w14:paraId="5C1C233D"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shd w:val="clear" w:color="auto" w:fill="FFFFFF"/>
                <w:lang w:val="en-US"/>
              </w:rPr>
              <w:t>These Regulations prescribe the contents of the list of harmful organisms, the contents of the list of plants, plant products and regulated objects.</w:t>
            </w:r>
          </w:p>
        </w:tc>
      </w:tr>
      <w:tr w:rsidR="00276F47" w:rsidRPr="00276F47" w14:paraId="6A3C14F6" w14:textId="77777777" w:rsidTr="007549F1">
        <w:tc>
          <w:tcPr>
            <w:cnfStyle w:val="001000000000" w:firstRow="0" w:lastRow="0" w:firstColumn="1" w:lastColumn="0" w:oddVBand="0" w:evenVBand="0" w:oddHBand="0" w:evenHBand="0" w:firstRowFirstColumn="0" w:firstRowLastColumn="0" w:lastRowFirstColumn="0" w:lastRowLastColumn="0"/>
            <w:tcW w:w="2689" w:type="dxa"/>
            <w:hideMark/>
          </w:tcPr>
          <w:p w14:paraId="6D363571" w14:textId="77777777" w:rsidR="00276F47" w:rsidRPr="00276F47" w:rsidRDefault="00276F47" w:rsidP="007549F1">
            <w:pPr>
              <w:pStyle w:val="NormalWeb"/>
              <w:spacing w:before="20" w:beforeAutospacing="0" w:after="20" w:afterAutospacing="0"/>
              <w:rPr>
                <w:rFonts w:asciiTheme="minorHAnsi" w:hAnsiTheme="minorHAnsi" w:cstheme="minorHAnsi"/>
                <w:b w:val="0"/>
                <w:bCs w:val="0"/>
                <w:lang w:val="en-US"/>
              </w:rPr>
            </w:pPr>
            <w:r w:rsidRPr="00276F47">
              <w:rPr>
                <w:rFonts w:asciiTheme="minorHAnsi" w:hAnsiTheme="minorHAnsi" w:cstheme="minorHAnsi"/>
                <w:b w:val="0"/>
                <w:bCs w:val="0"/>
                <w:shd w:val="clear" w:color="auto" w:fill="FFFFFF"/>
                <w:lang w:val="en-US"/>
              </w:rPr>
              <w:t xml:space="preserve">The list of active substances permitted for use in phytopharmaceutical products in Bosnia and Herzegovina </w:t>
            </w:r>
            <w:r w:rsidRPr="00276F47">
              <w:rPr>
                <w:rFonts w:asciiTheme="minorHAnsi" w:hAnsiTheme="minorHAnsi" w:cstheme="minorHAnsi"/>
                <w:b w:val="0"/>
                <w:bCs w:val="0"/>
                <w:lang w:val="en-US"/>
              </w:rPr>
              <w:t>(„Official Gazette of BiH”, No. 21/20, 33/20, 49/20)</w:t>
            </w:r>
          </w:p>
        </w:tc>
        <w:tc>
          <w:tcPr>
            <w:tcW w:w="6804" w:type="dxa"/>
            <w:hideMark/>
          </w:tcPr>
          <w:p w14:paraId="53AD252A"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276F47">
              <w:rPr>
                <w:rFonts w:asciiTheme="minorHAnsi" w:hAnsiTheme="minorHAnsi" w:cstheme="minorHAnsi"/>
                <w:shd w:val="clear" w:color="auto" w:fill="FFFFFF"/>
                <w:lang w:val="en-US"/>
              </w:rPr>
              <w:t>The list of active substances permitted in phytopharmaceutical products aligned with the official list of active substances permitted in the European Union.</w:t>
            </w:r>
          </w:p>
          <w:p w14:paraId="34779280"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p>
        </w:tc>
      </w:tr>
      <w:tr w:rsidR="00276F47" w:rsidRPr="00276F47" w14:paraId="0D1DBAA5" w14:textId="77777777" w:rsidTr="007549F1">
        <w:tc>
          <w:tcPr>
            <w:cnfStyle w:val="001000000000" w:firstRow="0" w:lastRow="0" w:firstColumn="1" w:lastColumn="0" w:oddVBand="0" w:evenVBand="0" w:oddHBand="0" w:evenHBand="0" w:firstRowFirstColumn="0" w:firstRowLastColumn="0" w:lastRowFirstColumn="0" w:lastRowLastColumn="0"/>
            <w:tcW w:w="2689" w:type="dxa"/>
            <w:hideMark/>
          </w:tcPr>
          <w:p w14:paraId="1DFD00C1" w14:textId="77777777" w:rsidR="00276F47" w:rsidRPr="00276F47" w:rsidRDefault="00276F47" w:rsidP="007549F1">
            <w:pPr>
              <w:pStyle w:val="NormalWeb"/>
              <w:spacing w:before="20" w:beforeAutospacing="0" w:after="20" w:afterAutospacing="0"/>
              <w:rPr>
                <w:rFonts w:asciiTheme="minorHAnsi" w:hAnsiTheme="minorHAnsi" w:cstheme="minorHAnsi"/>
                <w:b w:val="0"/>
                <w:bCs w:val="0"/>
                <w:lang w:val="en-US"/>
              </w:rPr>
            </w:pPr>
            <w:r w:rsidRPr="00276F47">
              <w:rPr>
                <w:rFonts w:asciiTheme="minorHAnsi" w:hAnsiTheme="minorHAnsi" w:cstheme="minorHAnsi"/>
                <w:b w:val="0"/>
                <w:bCs w:val="0"/>
                <w:shd w:val="clear" w:color="auto" w:fill="FFFFFF"/>
                <w:lang w:val="en-US"/>
              </w:rPr>
              <w:t xml:space="preserve">Decision to ban registration, import and transport of active substances and phytopharmaceutical resources containing active substances, whose transportation and use is banned in the European Union </w:t>
            </w:r>
            <w:r w:rsidRPr="00276F47">
              <w:rPr>
                <w:rFonts w:asciiTheme="minorHAnsi" w:hAnsiTheme="minorHAnsi" w:cstheme="minorHAnsi"/>
                <w:b w:val="0"/>
                <w:bCs w:val="0"/>
                <w:lang w:val="en-US"/>
              </w:rPr>
              <w:t>(„Official Gazette of BiH”, No. 02/11)</w:t>
            </w:r>
          </w:p>
        </w:tc>
        <w:tc>
          <w:tcPr>
            <w:tcW w:w="6804" w:type="dxa"/>
            <w:hideMark/>
          </w:tcPr>
          <w:p w14:paraId="0E12A85C"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276F47">
              <w:rPr>
                <w:rFonts w:asciiTheme="minorHAnsi" w:hAnsiTheme="minorHAnsi" w:cstheme="minorHAnsi"/>
                <w:shd w:val="clear" w:color="auto" w:fill="FFFFFF"/>
                <w:lang w:val="en-US"/>
              </w:rPr>
              <w:t>Decision with a list of banned substances and phytopharmaceutical products whose use is banned in the European Union.</w:t>
            </w:r>
          </w:p>
          <w:p w14:paraId="7CD18665"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p>
        </w:tc>
      </w:tr>
      <w:bookmarkEnd w:id="246"/>
    </w:tbl>
    <w:p w14:paraId="488DF96C" w14:textId="77777777" w:rsidR="00276F47" w:rsidRPr="00276F47" w:rsidRDefault="00276F47" w:rsidP="00276F47">
      <w:pPr>
        <w:autoSpaceDE w:val="0"/>
        <w:autoSpaceDN w:val="0"/>
        <w:adjustRightInd w:val="0"/>
        <w:rPr>
          <w:rFonts w:cs="Arial"/>
          <w:sz w:val="20"/>
          <w:szCs w:val="20"/>
          <w:lang w:val="en-US"/>
        </w:rPr>
      </w:pPr>
    </w:p>
    <w:p w14:paraId="09A687E5" w14:textId="77777777" w:rsidR="00276F47" w:rsidRPr="00276F47" w:rsidRDefault="00276F47" w:rsidP="00276F47">
      <w:pPr>
        <w:jc w:val="left"/>
        <w:rPr>
          <w:i/>
          <w:iCs/>
          <w:sz w:val="20"/>
          <w:szCs w:val="16"/>
          <w:lang w:val="en-US"/>
        </w:rPr>
      </w:pPr>
      <w:bookmarkStart w:id="247" w:name="_Toc73441883"/>
      <w:bookmarkStart w:id="248" w:name="_Toc17936066"/>
      <w:r w:rsidRPr="00276F47">
        <w:rPr>
          <w:i/>
          <w:iCs/>
          <w:sz w:val="20"/>
          <w:szCs w:val="16"/>
        </w:rPr>
        <w:br w:type="page"/>
      </w:r>
    </w:p>
    <w:p w14:paraId="54B7FFA2" w14:textId="77777777" w:rsidR="00276F47" w:rsidRPr="00276F47" w:rsidRDefault="00276F47" w:rsidP="00276F47">
      <w:pPr>
        <w:pStyle w:val="BVIfnrCharCharCharCharChar"/>
        <w:spacing w:after="120"/>
        <w:rPr>
          <w:i/>
          <w:iCs/>
          <w:sz w:val="20"/>
          <w:szCs w:val="16"/>
          <w:vertAlign w:val="baseline"/>
        </w:rPr>
      </w:pPr>
      <w:r w:rsidRPr="00276F47">
        <w:rPr>
          <w:i/>
          <w:iCs/>
          <w:sz w:val="20"/>
          <w:szCs w:val="16"/>
          <w:vertAlign w:val="baseline"/>
        </w:rPr>
        <w:lastRenderedPageBreak/>
        <w:t>Regulations in agriculture, FBiH</w:t>
      </w:r>
      <w:bookmarkEnd w:id="247"/>
    </w:p>
    <w:tbl>
      <w:tblPr>
        <w:tblStyle w:val="GridTable1Light-Accent1"/>
        <w:tblW w:w="9464" w:type="dxa"/>
        <w:tblLook w:val="04A0" w:firstRow="1" w:lastRow="0" w:firstColumn="1" w:lastColumn="0" w:noHBand="0" w:noVBand="1"/>
      </w:tblPr>
      <w:tblGrid>
        <w:gridCol w:w="3517"/>
        <w:gridCol w:w="5947"/>
      </w:tblGrid>
      <w:tr w:rsidR="00276F47" w:rsidRPr="00276F47" w14:paraId="7629168C" w14:textId="77777777" w:rsidTr="007549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1D6C078" w14:textId="77777777" w:rsidR="00276F47" w:rsidRPr="00276F47" w:rsidRDefault="00276F47" w:rsidP="007549F1">
            <w:pPr>
              <w:pStyle w:val="NormalWeb"/>
              <w:spacing w:before="20" w:beforeAutospacing="0" w:after="20" w:afterAutospacing="0"/>
              <w:jc w:val="center"/>
              <w:rPr>
                <w:rFonts w:asciiTheme="minorHAnsi" w:hAnsiTheme="minorHAnsi" w:cstheme="minorHAnsi"/>
                <w:bCs w:val="0"/>
                <w:lang w:val="en-US"/>
              </w:rPr>
            </w:pPr>
            <w:bookmarkStart w:id="249" w:name="_Hlk73207084"/>
            <w:bookmarkEnd w:id="248"/>
            <w:r w:rsidRPr="00276F47">
              <w:rPr>
                <w:rFonts w:asciiTheme="minorHAnsi" w:hAnsiTheme="minorHAnsi" w:cstheme="minorHAnsi"/>
                <w:bCs w:val="0"/>
                <w:lang w:val="en-US"/>
              </w:rPr>
              <w:t>Regulation</w:t>
            </w:r>
          </w:p>
        </w:tc>
        <w:tc>
          <w:tcPr>
            <w:tcW w:w="5947" w:type="dxa"/>
          </w:tcPr>
          <w:p w14:paraId="16A29489" w14:textId="77777777" w:rsidR="00276F47" w:rsidRPr="00276F47" w:rsidRDefault="00276F47" w:rsidP="007549F1">
            <w:pPr>
              <w:pStyle w:val="NormalWeb"/>
              <w:spacing w:before="20" w:beforeAutospacing="0" w:after="2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n-US"/>
              </w:rPr>
            </w:pPr>
            <w:r w:rsidRPr="00276F47">
              <w:rPr>
                <w:rFonts w:asciiTheme="minorHAnsi" w:hAnsiTheme="minorHAnsi" w:cstheme="minorHAnsi"/>
                <w:bCs w:val="0"/>
                <w:lang w:val="en-US"/>
              </w:rPr>
              <w:t>Brief Description</w:t>
            </w:r>
          </w:p>
        </w:tc>
      </w:tr>
      <w:tr w:rsidR="00276F47" w:rsidRPr="00276F47" w14:paraId="0308BEC4" w14:textId="77777777" w:rsidTr="007549F1">
        <w:trPr>
          <w:trHeight w:val="1453"/>
        </w:trPr>
        <w:tc>
          <w:tcPr>
            <w:cnfStyle w:val="001000000000" w:firstRow="0" w:lastRow="0" w:firstColumn="1" w:lastColumn="0" w:oddVBand="0" w:evenVBand="0" w:oddHBand="0" w:evenHBand="0" w:firstRowFirstColumn="0" w:firstRowLastColumn="0" w:lastRowFirstColumn="0" w:lastRowLastColumn="0"/>
            <w:tcW w:w="0" w:type="auto"/>
          </w:tcPr>
          <w:p w14:paraId="2152DD57" w14:textId="77777777" w:rsidR="00276F47" w:rsidRPr="00276F47" w:rsidRDefault="00276F47" w:rsidP="007549F1">
            <w:pPr>
              <w:pStyle w:val="NormalWeb"/>
              <w:spacing w:before="20" w:beforeAutospacing="0" w:after="20" w:afterAutospacing="0"/>
              <w:rPr>
                <w:rFonts w:asciiTheme="minorHAnsi" w:hAnsiTheme="minorHAnsi" w:cstheme="minorHAnsi"/>
                <w:b w:val="0"/>
                <w:bCs w:val="0"/>
                <w:lang w:val="en-US"/>
              </w:rPr>
            </w:pPr>
            <w:r w:rsidRPr="00276F47">
              <w:rPr>
                <w:rFonts w:asciiTheme="minorHAnsi" w:hAnsiTheme="minorHAnsi" w:cstheme="minorHAnsi"/>
                <w:b w:val="0"/>
                <w:bCs w:val="0"/>
                <w:lang w:val="en-US"/>
              </w:rPr>
              <w:t xml:space="preserve">Law on Agriculture </w:t>
            </w:r>
            <w:r w:rsidRPr="00276F47">
              <w:rPr>
                <w:rFonts w:asciiTheme="minorHAnsi" w:hAnsiTheme="minorHAnsi" w:cstheme="minorHAnsi"/>
                <w:b w:val="0"/>
                <w:bCs w:val="0"/>
                <w:shd w:val="clear" w:color="auto" w:fill="FFFFFF"/>
                <w:lang w:val="en-US"/>
              </w:rPr>
              <w:t xml:space="preserve">("Official Gazette of FBiH", No. </w:t>
            </w:r>
            <w:r w:rsidRPr="00276F47">
              <w:rPr>
                <w:rFonts w:asciiTheme="minorHAnsi" w:hAnsiTheme="minorHAnsi" w:cstheme="minorHAnsi"/>
                <w:b w:val="0"/>
                <w:bCs w:val="0"/>
                <w:lang w:val="en-US"/>
              </w:rPr>
              <w:t>88/07, 04/10, 27/12, 07/13)</w:t>
            </w:r>
          </w:p>
        </w:tc>
        <w:tc>
          <w:tcPr>
            <w:tcW w:w="5947" w:type="dxa"/>
          </w:tcPr>
          <w:p w14:paraId="03021C6A"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lang w:val="en-US"/>
              </w:rPr>
              <w:t>This Law opens the processes for strengthening competitiveness and raising the quality of agri-food products, as well as the application of standards necessary for achieving more dynamic development in the sector of agriculture, processing and rural development. The law clearly indicates the path of European integration, in a way that support measures for agriculture and rural development will be gradually adjusted at all levels of government, in order to harmonize with the types of measures in the EU.</w:t>
            </w:r>
          </w:p>
        </w:tc>
      </w:tr>
      <w:tr w:rsidR="00276F47" w:rsidRPr="00276F47" w14:paraId="188F85E4" w14:textId="77777777" w:rsidTr="007549F1">
        <w:tc>
          <w:tcPr>
            <w:cnfStyle w:val="001000000000" w:firstRow="0" w:lastRow="0" w:firstColumn="1" w:lastColumn="0" w:oddVBand="0" w:evenVBand="0" w:oddHBand="0" w:evenHBand="0" w:firstRowFirstColumn="0" w:firstRowLastColumn="0" w:lastRowFirstColumn="0" w:lastRowLastColumn="0"/>
            <w:tcW w:w="0" w:type="auto"/>
          </w:tcPr>
          <w:p w14:paraId="018B17C9" w14:textId="77777777" w:rsidR="00276F47" w:rsidRPr="00276F47" w:rsidRDefault="00276F47" w:rsidP="007549F1">
            <w:pPr>
              <w:pStyle w:val="NormalWeb"/>
              <w:spacing w:before="20" w:beforeAutospacing="0" w:after="20" w:afterAutospacing="0"/>
              <w:rPr>
                <w:rFonts w:asciiTheme="minorHAnsi" w:hAnsiTheme="minorHAnsi" w:cstheme="minorHAnsi"/>
                <w:b w:val="0"/>
                <w:bCs w:val="0"/>
                <w:lang w:val="en-US"/>
              </w:rPr>
            </w:pPr>
            <w:r w:rsidRPr="00276F47">
              <w:rPr>
                <w:rFonts w:asciiTheme="minorHAnsi" w:hAnsiTheme="minorHAnsi" w:cstheme="minorHAnsi"/>
                <w:b w:val="0"/>
                <w:bCs w:val="0"/>
                <w:shd w:val="clear" w:color="auto" w:fill="FFFFFF"/>
                <w:lang w:val="en-US"/>
              </w:rPr>
              <w:t xml:space="preserve">Law on Agricultural Land ("Official Gazette of FBiH", No. </w:t>
            </w:r>
            <w:r w:rsidRPr="00276F47">
              <w:rPr>
                <w:rFonts w:asciiTheme="minorHAnsi" w:hAnsiTheme="minorHAnsi" w:cstheme="minorHAnsi"/>
                <w:b w:val="0"/>
                <w:bCs w:val="0"/>
                <w:lang w:val="en-US"/>
              </w:rPr>
              <w:t>52/09)</w:t>
            </w:r>
          </w:p>
          <w:p w14:paraId="501C356F" w14:textId="77777777" w:rsidR="00276F47" w:rsidRPr="00276F47" w:rsidRDefault="00276F47" w:rsidP="007549F1">
            <w:pPr>
              <w:pStyle w:val="NormalWeb"/>
              <w:spacing w:before="20" w:beforeAutospacing="0" w:after="20" w:afterAutospacing="0"/>
              <w:rPr>
                <w:rFonts w:asciiTheme="minorHAnsi" w:hAnsiTheme="minorHAnsi" w:cstheme="minorHAnsi"/>
                <w:shd w:val="clear" w:color="auto" w:fill="FFFFFF"/>
                <w:lang w:val="en-US"/>
              </w:rPr>
            </w:pPr>
          </w:p>
        </w:tc>
        <w:tc>
          <w:tcPr>
            <w:tcW w:w="5947" w:type="dxa"/>
          </w:tcPr>
          <w:p w14:paraId="653AB71B"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lang w:val="en-US"/>
              </w:rPr>
              <w:t xml:space="preserve">This Law defines the term, management, protection and establishment of agricultural land (Article 1), as well as allocation of responsibility for activities related to the cantons and municipalities. It also contains provisions concerning the construction and use of irrigation systems (Articles 85-91). According to Article 26 of this law, discharge of hazardous materials on agricultural land in such quantities that may adversely affect the fertility of agricultural land and the quality of the product is prohibited, as well as the inappropriate use of mineral and organic fertilizers, and pesticides. </w:t>
            </w:r>
          </w:p>
        </w:tc>
      </w:tr>
      <w:tr w:rsidR="00276F47" w:rsidRPr="00276F47" w14:paraId="33471E9D" w14:textId="77777777" w:rsidTr="007549F1">
        <w:tc>
          <w:tcPr>
            <w:cnfStyle w:val="001000000000" w:firstRow="0" w:lastRow="0" w:firstColumn="1" w:lastColumn="0" w:oddVBand="0" w:evenVBand="0" w:oddHBand="0" w:evenHBand="0" w:firstRowFirstColumn="0" w:firstRowLastColumn="0" w:lastRowFirstColumn="0" w:lastRowLastColumn="0"/>
            <w:tcW w:w="0" w:type="auto"/>
          </w:tcPr>
          <w:p w14:paraId="551031B3" w14:textId="77777777" w:rsidR="00276F47" w:rsidRPr="00276F47" w:rsidRDefault="00276F47" w:rsidP="007549F1">
            <w:pPr>
              <w:pStyle w:val="NormalWeb"/>
              <w:spacing w:before="20" w:beforeAutospacing="0" w:after="20" w:afterAutospacing="0"/>
              <w:rPr>
                <w:rFonts w:asciiTheme="minorHAnsi" w:hAnsiTheme="minorHAnsi" w:cstheme="minorHAnsi"/>
                <w:b w:val="0"/>
                <w:bCs w:val="0"/>
                <w:lang w:val="en-US"/>
              </w:rPr>
            </w:pPr>
            <w:r w:rsidRPr="00276F47">
              <w:rPr>
                <w:rFonts w:asciiTheme="minorHAnsi" w:hAnsiTheme="minorHAnsi" w:cstheme="minorHAnsi"/>
                <w:b w:val="0"/>
                <w:bCs w:val="0"/>
                <w:shd w:val="clear" w:color="auto" w:fill="FFFFFF"/>
                <w:lang w:val="en-US"/>
              </w:rPr>
              <w:t>Law on the Recognition and Protection of Agricultural and Forest Plants ("Official Gazette of FBiH", No. 31/00)</w:t>
            </w:r>
          </w:p>
        </w:tc>
        <w:tc>
          <w:tcPr>
            <w:tcW w:w="5947" w:type="dxa"/>
          </w:tcPr>
          <w:p w14:paraId="694F90DE"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lang w:val="en-US"/>
              </w:rPr>
              <w:t>This Law regulates recognition and protection of new varieties and foreign varieties (cultivars) of agricultural and forest plants.</w:t>
            </w:r>
          </w:p>
          <w:p w14:paraId="2C75839E"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r>
      <w:tr w:rsidR="00276F47" w:rsidRPr="00276F47" w14:paraId="59D2BE58" w14:textId="77777777" w:rsidTr="007549F1">
        <w:tc>
          <w:tcPr>
            <w:cnfStyle w:val="001000000000" w:firstRow="0" w:lastRow="0" w:firstColumn="1" w:lastColumn="0" w:oddVBand="0" w:evenVBand="0" w:oddHBand="0" w:evenHBand="0" w:firstRowFirstColumn="0" w:firstRowLastColumn="0" w:lastRowFirstColumn="0" w:lastRowLastColumn="0"/>
            <w:tcW w:w="0" w:type="auto"/>
          </w:tcPr>
          <w:p w14:paraId="4A6E3B2F" w14:textId="77777777" w:rsidR="00276F47" w:rsidRPr="00276F47" w:rsidRDefault="00276F47" w:rsidP="007549F1">
            <w:pPr>
              <w:pStyle w:val="NormalWeb"/>
              <w:spacing w:before="20" w:beforeAutospacing="0" w:after="20" w:afterAutospacing="0"/>
              <w:rPr>
                <w:rFonts w:asciiTheme="minorHAnsi" w:hAnsiTheme="minorHAnsi" w:cstheme="minorHAnsi"/>
                <w:b w:val="0"/>
                <w:bCs w:val="0"/>
                <w:shd w:val="clear" w:color="auto" w:fill="FFFFFF"/>
                <w:lang w:val="en-US"/>
              </w:rPr>
            </w:pPr>
            <w:r w:rsidRPr="00276F47">
              <w:rPr>
                <w:rFonts w:asciiTheme="minorHAnsi" w:hAnsiTheme="minorHAnsi" w:cstheme="minorHAnsi"/>
                <w:b w:val="0"/>
                <w:bCs w:val="0"/>
                <w:shd w:val="clear" w:color="auto" w:fill="FFFFFF"/>
                <w:lang w:val="en-US"/>
              </w:rPr>
              <w:t>Law on Seeds and Seedlings of Agricultural Plants ("Official Gazette of FBiH", No. 55/01, 31/14)</w:t>
            </w:r>
          </w:p>
          <w:p w14:paraId="01E1653A" w14:textId="77777777" w:rsidR="00276F47" w:rsidRPr="00276F47" w:rsidRDefault="00276F47" w:rsidP="007549F1">
            <w:pPr>
              <w:pStyle w:val="NormalWeb"/>
              <w:spacing w:before="20" w:beforeAutospacing="0" w:after="20" w:afterAutospacing="0"/>
              <w:rPr>
                <w:rFonts w:asciiTheme="minorHAnsi" w:hAnsiTheme="minorHAnsi" w:cstheme="minorHAnsi"/>
                <w:b w:val="0"/>
                <w:bCs w:val="0"/>
                <w:shd w:val="clear" w:color="auto" w:fill="FFFFFF"/>
                <w:lang w:val="en-US"/>
              </w:rPr>
            </w:pPr>
          </w:p>
        </w:tc>
        <w:tc>
          <w:tcPr>
            <w:tcW w:w="5947" w:type="dxa"/>
          </w:tcPr>
          <w:p w14:paraId="3EF50BCE"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shd w:val="clear" w:color="auto" w:fill="FFFFFF"/>
                <w:lang w:val="en-US"/>
              </w:rPr>
              <w:t>This Law regulates manufacture, transport and import of agricultural seeds and planting materials, and other issues of importance to implementation of a unified system and approach to these issues in the territory of the Federation of Bosnia and Herzegovina.</w:t>
            </w:r>
          </w:p>
        </w:tc>
      </w:tr>
      <w:tr w:rsidR="00276F47" w:rsidRPr="00276F47" w14:paraId="1A59D876" w14:textId="77777777" w:rsidTr="007549F1">
        <w:tc>
          <w:tcPr>
            <w:cnfStyle w:val="001000000000" w:firstRow="0" w:lastRow="0" w:firstColumn="1" w:lastColumn="0" w:oddVBand="0" w:evenVBand="0" w:oddHBand="0" w:evenHBand="0" w:firstRowFirstColumn="0" w:firstRowLastColumn="0" w:lastRowFirstColumn="0" w:lastRowLastColumn="0"/>
            <w:tcW w:w="0" w:type="auto"/>
          </w:tcPr>
          <w:p w14:paraId="04DD2504" w14:textId="77777777" w:rsidR="00276F47" w:rsidRPr="00276F47" w:rsidRDefault="00276F47" w:rsidP="007549F1">
            <w:pPr>
              <w:pStyle w:val="NormalWeb"/>
              <w:spacing w:before="20" w:beforeAutospacing="0" w:after="20" w:afterAutospacing="0"/>
              <w:rPr>
                <w:rFonts w:asciiTheme="minorHAnsi" w:hAnsiTheme="minorHAnsi" w:cstheme="minorHAnsi"/>
                <w:shd w:val="clear" w:color="auto" w:fill="FFFFFF"/>
                <w:lang w:val="en-US"/>
              </w:rPr>
            </w:pPr>
            <w:r w:rsidRPr="00276F47">
              <w:rPr>
                <w:rFonts w:asciiTheme="minorHAnsi" w:hAnsiTheme="minorHAnsi" w:cstheme="minorHAnsi"/>
                <w:b w:val="0"/>
                <w:bCs w:val="0"/>
                <w:shd w:val="clear" w:color="auto" w:fill="FFFFFF"/>
                <w:lang w:val="en-US"/>
              </w:rPr>
              <w:t>Rulebook on the content, manner and conditions of entry in the registers of agricultural seeds and agricultural seedlings ("Official Gazette of FBiH", No. 05/03)</w:t>
            </w:r>
          </w:p>
        </w:tc>
        <w:tc>
          <w:tcPr>
            <w:tcW w:w="5947" w:type="dxa"/>
          </w:tcPr>
          <w:p w14:paraId="32E1C546"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276F47">
              <w:rPr>
                <w:rFonts w:asciiTheme="minorHAnsi" w:hAnsiTheme="minorHAnsi" w:cstheme="minorHAnsi"/>
                <w:shd w:val="clear" w:color="auto" w:fill="FFFFFF"/>
                <w:lang w:val="en-US"/>
              </w:rPr>
              <w:t xml:space="preserve">This Rulebook prescribes the content, form and manner of keeping the Register of producers of agricultural seeds, seedlings and mycelium of edible and medicinal mushrooms, the Register of agricultural seed processors, the Register of laboratories for quality control of agricultural seeds, the Register of importers of agricultural seeds, planting material, seedlings and mycelium of edible and medicinal mushrooms, the Register of Producers of agricultural </w:t>
            </w:r>
            <w:r w:rsidRPr="00276F47">
              <w:rPr>
                <w:rFonts w:asciiTheme="minorHAnsi" w:hAnsiTheme="minorHAnsi" w:cstheme="minorHAnsi"/>
                <w:b/>
                <w:bCs/>
                <w:shd w:val="clear" w:color="auto" w:fill="FFFFFF"/>
                <w:lang w:val="en-US"/>
              </w:rPr>
              <w:t>s</w:t>
            </w:r>
            <w:r w:rsidRPr="00276F47">
              <w:rPr>
                <w:rFonts w:asciiTheme="minorHAnsi" w:hAnsiTheme="minorHAnsi" w:cstheme="minorHAnsi"/>
                <w:shd w:val="clear" w:color="auto" w:fill="FFFFFF"/>
                <w:lang w:val="en-US"/>
              </w:rPr>
              <w:t>eedlings and the conditions that must be met by legal entities for entry in the Register and the content of the application for entry.</w:t>
            </w:r>
          </w:p>
        </w:tc>
      </w:tr>
      <w:tr w:rsidR="00276F47" w:rsidRPr="00276F47" w14:paraId="0C5D922B" w14:textId="77777777" w:rsidTr="007549F1">
        <w:tc>
          <w:tcPr>
            <w:cnfStyle w:val="001000000000" w:firstRow="0" w:lastRow="0" w:firstColumn="1" w:lastColumn="0" w:oddVBand="0" w:evenVBand="0" w:oddHBand="0" w:evenHBand="0" w:firstRowFirstColumn="0" w:firstRowLastColumn="0" w:lastRowFirstColumn="0" w:lastRowLastColumn="0"/>
            <w:tcW w:w="0" w:type="auto"/>
          </w:tcPr>
          <w:p w14:paraId="03D1EC08" w14:textId="77777777" w:rsidR="00276F47" w:rsidRPr="00276F47" w:rsidRDefault="00276F47" w:rsidP="007549F1">
            <w:pPr>
              <w:pStyle w:val="NormalWeb"/>
              <w:spacing w:before="20" w:beforeAutospacing="0" w:after="20" w:afterAutospacing="0"/>
              <w:rPr>
                <w:rFonts w:asciiTheme="minorHAnsi" w:hAnsiTheme="minorHAnsi" w:cstheme="minorHAnsi"/>
                <w:shd w:val="clear" w:color="auto" w:fill="FFFFFF"/>
                <w:lang w:val="en-US"/>
              </w:rPr>
            </w:pPr>
            <w:r w:rsidRPr="00276F47">
              <w:rPr>
                <w:rFonts w:asciiTheme="minorHAnsi" w:hAnsiTheme="minorHAnsi" w:cstheme="minorHAnsi"/>
                <w:b w:val="0"/>
                <w:bCs w:val="0"/>
                <w:shd w:val="clear" w:color="auto" w:fill="FFFFFF"/>
                <w:lang w:val="en-US"/>
              </w:rPr>
              <w:t>Rulebook on basic requirements, on the quality of agricultural seedlings, method of packaging, sealing, declaration and storage conditions of seedlings of agricultural plants ("Official Gazette of FBiH", No. 51/03, 58/03)</w:t>
            </w:r>
          </w:p>
        </w:tc>
        <w:tc>
          <w:tcPr>
            <w:tcW w:w="5947" w:type="dxa"/>
          </w:tcPr>
          <w:p w14:paraId="2758951F"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276F47">
              <w:rPr>
                <w:rFonts w:asciiTheme="minorHAnsi" w:hAnsiTheme="minorHAnsi" w:cstheme="minorHAnsi"/>
                <w:shd w:val="clear" w:color="auto" w:fill="FFFFFF"/>
                <w:lang w:val="en-US"/>
              </w:rPr>
              <w:t xml:space="preserve">This Rulebook prescribes the basic requirements for the quality of agricultural </w:t>
            </w:r>
            <w:r w:rsidRPr="00276F47">
              <w:rPr>
                <w:rFonts w:asciiTheme="minorHAnsi" w:hAnsiTheme="minorHAnsi" w:cstheme="minorHAnsi"/>
                <w:b/>
                <w:bCs/>
                <w:shd w:val="clear" w:color="auto" w:fill="FFFFFF"/>
                <w:lang w:val="en-US"/>
              </w:rPr>
              <w:t>s</w:t>
            </w:r>
            <w:r w:rsidRPr="00276F47">
              <w:rPr>
                <w:rFonts w:asciiTheme="minorHAnsi" w:hAnsiTheme="minorHAnsi" w:cstheme="minorHAnsi"/>
                <w:shd w:val="clear" w:color="auto" w:fill="FFFFFF"/>
                <w:lang w:val="en-US"/>
              </w:rPr>
              <w:t xml:space="preserve">eedlings, the method of packaging, sealing and declaring, the form and color of the declaration according to the subcategory of </w:t>
            </w:r>
            <w:r w:rsidRPr="00276F47">
              <w:rPr>
                <w:rFonts w:asciiTheme="minorHAnsi" w:hAnsiTheme="minorHAnsi" w:cstheme="minorHAnsi"/>
                <w:b/>
                <w:bCs/>
                <w:shd w:val="clear" w:color="auto" w:fill="FFFFFF"/>
                <w:lang w:val="en-US"/>
              </w:rPr>
              <w:t>s</w:t>
            </w:r>
            <w:r w:rsidRPr="00276F47">
              <w:rPr>
                <w:rFonts w:asciiTheme="minorHAnsi" w:hAnsiTheme="minorHAnsi" w:cstheme="minorHAnsi"/>
                <w:shd w:val="clear" w:color="auto" w:fill="FFFFFF"/>
                <w:lang w:val="en-US"/>
              </w:rPr>
              <w:t xml:space="preserve">eedlings, the manner of keeping records on issued declarations, and conditions for maintaining the quality of </w:t>
            </w:r>
            <w:r w:rsidRPr="00276F47">
              <w:rPr>
                <w:rFonts w:asciiTheme="minorHAnsi" w:hAnsiTheme="minorHAnsi" w:cstheme="minorHAnsi"/>
                <w:b/>
                <w:bCs/>
                <w:shd w:val="clear" w:color="auto" w:fill="FFFFFF"/>
                <w:lang w:val="en-US"/>
              </w:rPr>
              <w:t>s</w:t>
            </w:r>
            <w:r w:rsidRPr="00276F47">
              <w:rPr>
                <w:rFonts w:asciiTheme="minorHAnsi" w:hAnsiTheme="minorHAnsi" w:cstheme="minorHAnsi"/>
                <w:shd w:val="clear" w:color="auto" w:fill="FFFFFF"/>
                <w:lang w:val="en-US"/>
              </w:rPr>
              <w:t>eedlings.</w:t>
            </w:r>
          </w:p>
        </w:tc>
      </w:tr>
      <w:tr w:rsidR="00276F47" w:rsidRPr="00276F47" w14:paraId="01116679" w14:textId="77777777" w:rsidTr="007549F1">
        <w:tc>
          <w:tcPr>
            <w:cnfStyle w:val="001000000000" w:firstRow="0" w:lastRow="0" w:firstColumn="1" w:lastColumn="0" w:oddVBand="0" w:evenVBand="0" w:oddHBand="0" w:evenHBand="0" w:firstRowFirstColumn="0" w:firstRowLastColumn="0" w:lastRowFirstColumn="0" w:lastRowLastColumn="0"/>
            <w:tcW w:w="0" w:type="auto"/>
          </w:tcPr>
          <w:p w14:paraId="7CBD2F2B" w14:textId="77777777" w:rsidR="00276F47" w:rsidRPr="00276F47" w:rsidRDefault="00276F47" w:rsidP="007549F1">
            <w:pPr>
              <w:pStyle w:val="NormalWeb"/>
              <w:spacing w:before="20" w:beforeAutospacing="0" w:after="20" w:afterAutospacing="0"/>
              <w:rPr>
                <w:rFonts w:asciiTheme="minorHAnsi" w:hAnsiTheme="minorHAnsi" w:cstheme="minorHAnsi"/>
                <w:shd w:val="clear" w:color="auto" w:fill="FFFFFF"/>
                <w:lang w:val="en-US"/>
              </w:rPr>
            </w:pPr>
            <w:r w:rsidRPr="00276F47">
              <w:rPr>
                <w:rFonts w:asciiTheme="minorHAnsi" w:hAnsiTheme="minorHAnsi" w:cstheme="minorHAnsi"/>
                <w:b w:val="0"/>
                <w:bCs w:val="0"/>
                <w:shd w:val="clear" w:color="auto" w:fill="FFFFFF"/>
                <w:lang w:val="en-US"/>
              </w:rPr>
              <w:t>Ordinance on basic requirements for the quality, packaging and declaration of agricultural plant seeds ("Official Gazette of FBiH", No. 49/03, 12/04)</w:t>
            </w:r>
          </w:p>
        </w:tc>
        <w:tc>
          <w:tcPr>
            <w:tcW w:w="5947" w:type="dxa"/>
          </w:tcPr>
          <w:p w14:paraId="00C783A1"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hd w:val="clear" w:color="auto" w:fill="FFFFFF"/>
                <w:lang w:val="en-US"/>
              </w:rPr>
            </w:pPr>
            <w:r w:rsidRPr="00276F47">
              <w:rPr>
                <w:rFonts w:asciiTheme="minorHAnsi" w:hAnsiTheme="minorHAnsi" w:cstheme="minorHAnsi"/>
                <w:shd w:val="clear" w:color="auto" w:fill="FFFFFF"/>
                <w:lang w:val="en-US"/>
              </w:rPr>
              <w:t>This Rulebook prescribes obligations, procedures and methods for seed sampling in order to determine the quality of seeds, conditions and manner of packing and declaring seeds, obligations to keep and form records kept by processors and importers of seeds, and conditions for keeping and storing seeds in the store.</w:t>
            </w:r>
          </w:p>
        </w:tc>
      </w:tr>
      <w:tr w:rsidR="00276F47" w:rsidRPr="00276F47" w14:paraId="7080A367" w14:textId="77777777" w:rsidTr="007549F1">
        <w:tc>
          <w:tcPr>
            <w:cnfStyle w:val="001000000000" w:firstRow="0" w:lastRow="0" w:firstColumn="1" w:lastColumn="0" w:oddVBand="0" w:evenVBand="0" w:oddHBand="0" w:evenHBand="0" w:firstRowFirstColumn="0" w:firstRowLastColumn="0" w:lastRowFirstColumn="0" w:lastRowLastColumn="0"/>
            <w:tcW w:w="0" w:type="auto"/>
          </w:tcPr>
          <w:p w14:paraId="1394DF2B" w14:textId="77777777" w:rsidR="00276F47" w:rsidRPr="00276F47" w:rsidRDefault="00276F47" w:rsidP="007549F1">
            <w:pPr>
              <w:pStyle w:val="NormalWeb"/>
              <w:spacing w:before="20" w:beforeAutospacing="0" w:after="20" w:afterAutospacing="0"/>
              <w:rPr>
                <w:rFonts w:asciiTheme="minorHAnsi" w:hAnsiTheme="minorHAnsi" w:cstheme="minorHAnsi"/>
                <w:b w:val="0"/>
                <w:bCs w:val="0"/>
                <w:lang w:val="en-US"/>
              </w:rPr>
            </w:pPr>
            <w:r w:rsidRPr="00276F47">
              <w:rPr>
                <w:rFonts w:asciiTheme="minorHAnsi" w:hAnsiTheme="minorHAnsi" w:cstheme="minorHAnsi"/>
                <w:b w:val="0"/>
                <w:bCs w:val="0"/>
                <w:lang w:val="en-US"/>
              </w:rPr>
              <w:t xml:space="preserve">Instructions on determining the admissible amounts of hazardous </w:t>
            </w:r>
            <w:r w:rsidRPr="00276F47">
              <w:rPr>
                <w:rFonts w:asciiTheme="minorHAnsi" w:hAnsiTheme="minorHAnsi" w:cstheme="minorHAnsi"/>
                <w:b w:val="0"/>
                <w:bCs w:val="0"/>
                <w:lang w:val="en-US"/>
              </w:rPr>
              <w:lastRenderedPageBreak/>
              <w:t>substances in soil and methods of testing ("Official Gazette of FBiH", No. 72/09)</w:t>
            </w:r>
          </w:p>
        </w:tc>
        <w:tc>
          <w:tcPr>
            <w:tcW w:w="5947" w:type="dxa"/>
          </w:tcPr>
          <w:p w14:paraId="51421DDE" w14:textId="77777777" w:rsidR="00276F47" w:rsidRPr="00276F47" w:rsidRDefault="00276F47" w:rsidP="007549F1">
            <w:pPr>
              <w:pStyle w:val="NormalWeb"/>
              <w:spacing w:before="20" w:beforeAutospacing="0" w:after="2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76F47">
              <w:rPr>
                <w:rFonts w:asciiTheme="minorHAnsi" w:hAnsiTheme="minorHAnsi" w:cstheme="minorHAnsi"/>
                <w:shd w:val="clear" w:color="auto" w:fill="FFFFFF"/>
                <w:lang w:val="en-US"/>
              </w:rPr>
              <w:lastRenderedPageBreak/>
              <w:t xml:space="preserve">These Regulations define harmful and hazardous materials, including sludge from wastewater treatment, maximum admissible </w:t>
            </w:r>
            <w:r w:rsidRPr="00276F47">
              <w:rPr>
                <w:rFonts w:asciiTheme="minorHAnsi" w:hAnsiTheme="minorHAnsi" w:cstheme="minorHAnsi"/>
                <w:shd w:val="clear" w:color="auto" w:fill="FFFFFF"/>
                <w:lang w:val="en-US"/>
              </w:rPr>
              <w:lastRenderedPageBreak/>
              <w:t>content in different types of land. In addition, these Regulations prescribe sampling and monitoring the presence of organic and mineral wastes, and pesticides in soil.</w:t>
            </w:r>
          </w:p>
        </w:tc>
      </w:tr>
      <w:bookmarkEnd w:id="249"/>
    </w:tbl>
    <w:p w14:paraId="12098F2C" w14:textId="77777777" w:rsidR="00276F47" w:rsidRPr="00276F47" w:rsidRDefault="00276F47" w:rsidP="00276F47">
      <w:pPr>
        <w:rPr>
          <w:rFonts w:cs="Calibri"/>
          <w:szCs w:val="24"/>
          <w:lang w:val="en-US"/>
        </w:rPr>
      </w:pPr>
    </w:p>
    <w:p w14:paraId="13C63C11" w14:textId="77777777" w:rsidR="00276F47" w:rsidRPr="00276F47" w:rsidRDefault="00276F47" w:rsidP="004C7D3F">
      <w:pPr>
        <w:pStyle w:val="ListParagraph"/>
        <w:numPr>
          <w:ilvl w:val="0"/>
          <w:numId w:val="21"/>
        </w:numPr>
        <w:spacing w:before="240" w:after="240"/>
        <w:ind w:left="714" w:hanging="357"/>
        <w:contextualSpacing w:val="0"/>
        <w:rPr>
          <w:rFonts w:cs="Calibri"/>
          <w:b/>
          <w:bCs/>
          <w:szCs w:val="24"/>
          <w:lang w:val="en-US"/>
        </w:rPr>
      </w:pPr>
      <w:bookmarkStart w:id="250" w:name="_Toc73522631"/>
      <w:bookmarkStart w:id="251" w:name="_Toc19223873"/>
      <w:bookmarkStart w:id="252" w:name="_Toc31811089"/>
      <w:r w:rsidRPr="00276F47">
        <w:rPr>
          <w:rFonts w:cs="Calibri"/>
          <w:b/>
          <w:bCs/>
          <w:szCs w:val="24"/>
          <w:lang w:val="en-US"/>
        </w:rPr>
        <w:t>Waste Management Regulations</w:t>
      </w:r>
      <w:bookmarkEnd w:id="250"/>
      <w:bookmarkEnd w:id="251"/>
      <w:bookmarkEnd w:id="252"/>
    </w:p>
    <w:p w14:paraId="36FB0AAE" w14:textId="77777777" w:rsidR="00276F47" w:rsidRPr="00276F47" w:rsidRDefault="00276F47" w:rsidP="00276F47">
      <w:pPr>
        <w:spacing w:after="160"/>
        <w:rPr>
          <w:rFonts w:cs="Calibri"/>
          <w:szCs w:val="24"/>
          <w:lang w:val="en-US"/>
        </w:rPr>
      </w:pPr>
      <w:r w:rsidRPr="00276F47">
        <w:rPr>
          <w:rFonts w:cs="Calibri"/>
          <w:szCs w:val="24"/>
          <w:lang w:val="en-US"/>
        </w:rPr>
        <w:t xml:space="preserve">In FBiH, the waste management is regulated by the </w:t>
      </w:r>
      <w:r w:rsidRPr="00276F47">
        <w:rPr>
          <w:rFonts w:cs="Calibri"/>
          <w:szCs w:val="24"/>
          <w:u w:val="single"/>
          <w:lang w:val="en-US"/>
        </w:rPr>
        <w:t>Law</w:t>
      </w:r>
      <w:r w:rsidRPr="00276F47">
        <w:rPr>
          <w:rFonts w:cs="Calibri"/>
          <w:iCs/>
          <w:szCs w:val="24"/>
          <w:u w:val="single"/>
          <w:lang w:val="en-US"/>
        </w:rPr>
        <w:t xml:space="preserve"> on Waste Management FBiH</w:t>
      </w:r>
      <w:r w:rsidRPr="00276F47">
        <w:rPr>
          <w:rFonts w:cs="Calibri"/>
          <w:szCs w:val="24"/>
          <w:vertAlign w:val="superscript"/>
          <w:lang w:val="en-US"/>
        </w:rPr>
        <w:footnoteReference w:id="22"/>
      </w:r>
      <w:r w:rsidRPr="00276F47">
        <w:rPr>
          <w:rFonts w:cs="Calibri"/>
          <w:szCs w:val="24"/>
          <w:lang w:val="en-US"/>
        </w:rPr>
        <w:t xml:space="preserve">. According to the Environmental protection law of FBiH the Environmental Permit Application must be accompanied by a Waste Management Plan. Article 19. of the Waste Management Law of FBiH prescribes that the Waste Management Plan contains the following: </w:t>
      </w:r>
    </w:p>
    <w:p w14:paraId="57D57905"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Documentation on the waste generated by the company (origin, type of waste pursuant to waste classification list, composition, volume), </w:t>
      </w:r>
    </w:p>
    <w:p w14:paraId="33909D6B"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Measures to be taken to limit waste generation, particularly in case of hazardous waste, </w:t>
      </w:r>
    </w:p>
    <w:p w14:paraId="4DF3DB3A"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Separation of waste, particularly separation of hazardous waste from other types of waste and from recyclables, </w:t>
      </w:r>
    </w:p>
    <w:p w14:paraId="1F2E133E"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Waste disposal at the landfill sites, </w:t>
      </w:r>
    </w:p>
    <w:p w14:paraId="45A4FCD4" w14:textId="77777777" w:rsidR="00276F47" w:rsidRPr="00276F47" w:rsidRDefault="00276F47" w:rsidP="004C7D3F">
      <w:pPr>
        <w:numPr>
          <w:ilvl w:val="0"/>
          <w:numId w:val="20"/>
        </w:numPr>
        <w:spacing w:after="200" w:line="276" w:lineRule="auto"/>
        <w:ind w:left="425" w:hanging="357"/>
        <w:rPr>
          <w:lang w:val="en-US"/>
        </w:rPr>
      </w:pPr>
      <w:r w:rsidRPr="00276F47">
        <w:rPr>
          <w:lang w:val="en-US"/>
        </w:rPr>
        <w:t xml:space="preserve">Waste treatment and/or disposal methods. </w:t>
      </w:r>
    </w:p>
    <w:p w14:paraId="6584198B" w14:textId="77777777" w:rsidR="00276F47" w:rsidRPr="00276F47" w:rsidRDefault="00276F47" w:rsidP="00276F47">
      <w:pPr>
        <w:spacing w:after="160"/>
        <w:rPr>
          <w:rFonts w:cs="Calibri"/>
          <w:szCs w:val="24"/>
          <w:lang w:val="en-US"/>
        </w:rPr>
      </w:pPr>
      <w:r w:rsidRPr="00276F47">
        <w:rPr>
          <w:rFonts w:cs="Calibri"/>
          <w:szCs w:val="24"/>
          <w:lang w:val="en-US"/>
        </w:rPr>
        <w:t>The Regulation on Waste Categories with Lists</w:t>
      </w:r>
      <w:r w:rsidRPr="00276F47">
        <w:rPr>
          <w:rFonts w:cs="Calibri"/>
          <w:szCs w:val="24"/>
          <w:vertAlign w:val="superscript"/>
          <w:lang w:val="en-US"/>
        </w:rPr>
        <w:footnoteReference w:id="23"/>
      </w:r>
      <w:r w:rsidRPr="00276F47">
        <w:rPr>
          <w:rFonts w:cs="Calibri"/>
          <w:szCs w:val="24"/>
          <w:lang w:val="en-US"/>
        </w:rPr>
        <w:t xml:space="preserve"> defines waste categories by activities. Some waste categories which may be generated as a result of activities potentially included in this Project are provided below. </w:t>
      </w:r>
    </w:p>
    <w:p w14:paraId="17D4E31C" w14:textId="77777777" w:rsidR="00276F47" w:rsidRPr="00276F47" w:rsidRDefault="00276F47" w:rsidP="00276F47">
      <w:pPr>
        <w:pStyle w:val="BVIfnrCharCharCharCharChar"/>
        <w:spacing w:after="120"/>
        <w:rPr>
          <w:i/>
          <w:iCs/>
          <w:sz w:val="20"/>
          <w:szCs w:val="16"/>
          <w:vertAlign w:val="baseline"/>
        </w:rPr>
      </w:pPr>
      <w:bookmarkStart w:id="253" w:name="_Toc73441884"/>
      <w:bookmarkStart w:id="254" w:name="_Toc28188041"/>
      <w:r w:rsidRPr="00276F47">
        <w:rPr>
          <w:i/>
          <w:iCs/>
          <w:sz w:val="20"/>
          <w:szCs w:val="16"/>
          <w:vertAlign w:val="baseline"/>
        </w:rPr>
        <w:t>Waste Generated by the Activities Potentially Included by the Project</w:t>
      </w:r>
      <w:bookmarkEnd w:id="253"/>
      <w:r w:rsidRPr="00276F47">
        <w:rPr>
          <w:i/>
          <w:iCs/>
          <w:sz w:val="20"/>
          <w:szCs w:val="16"/>
          <w:vertAlign w:val="baseline"/>
        </w:rPr>
        <w:t xml:space="preserve"> </w:t>
      </w:r>
      <w:bookmarkEnd w:id="254"/>
    </w:p>
    <w:tbl>
      <w:tblPr>
        <w:tblStyle w:val="GridTable1Light-Accent1"/>
        <w:tblW w:w="4885" w:type="pct"/>
        <w:tblLook w:val="04A0" w:firstRow="1" w:lastRow="0" w:firstColumn="1" w:lastColumn="0" w:noHBand="0" w:noVBand="1"/>
      </w:tblPr>
      <w:tblGrid>
        <w:gridCol w:w="6787"/>
        <w:gridCol w:w="2287"/>
      </w:tblGrid>
      <w:tr w:rsidR="00276F47" w:rsidRPr="00276F47" w14:paraId="04371242" w14:textId="77777777" w:rsidTr="00754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0" w:type="pct"/>
          </w:tcPr>
          <w:p w14:paraId="5D195514" w14:textId="77777777" w:rsidR="00276F47" w:rsidRPr="00276F47" w:rsidRDefault="00276F47" w:rsidP="007549F1">
            <w:pPr>
              <w:spacing w:before="60" w:after="60"/>
              <w:ind w:left="144" w:right="144"/>
              <w:rPr>
                <w:rFonts w:cs="Calibri"/>
                <w:bCs w:val="0"/>
                <w:sz w:val="20"/>
                <w:szCs w:val="20"/>
                <w:lang w:val="en-US"/>
              </w:rPr>
            </w:pPr>
            <w:r w:rsidRPr="00276F47">
              <w:rPr>
                <w:rFonts w:cs="Calibri"/>
                <w:bCs w:val="0"/>
                <w:sz w:val="20"/>
                <w:szCs w:val="20"/>
                <w:lang w:val="en-US"/>
              </w:rPr>
              <w:t xml:space="preserve">Activity from which the Waste Originates </w:t>
            </w:r>
          </w:p>
        </w:tc>
        <w:tc>
          <w:tcPr>
            <w:tcW w:w="1260" w:type="pct"/>
          </w:tcPr>
          <w:p w14:paraId="2FE1CB0A" w14:textId="77777777" w:rsidR="00276F47" w:rsidRPr="00276F47" w:rsidRDefault="00276F47" w:rsidP="007549F1">
            <w:pPr>
              <w:spacing w:before="60" w:after="60"/>
              <w:ind w:left="144" w:right="144"/>
              <w:cnfStyle w:val="100000000000" w:firstRow="1" w:lastRow="0" w:firstColumn="0" w:lastColumn="0" w:oddVBand="0" w:evenVBand="0" w:oddHBand="0" w:evenHBand="0" w:firstRowFirstColumn="0" w:firstRowLastColumn="0" w:lastRowFirstColumn="0" w:lastRowLastColumn="0"/>
              <w:rPr>
                <w:rFonts w:cs="Calibri"/>
                <w:bCs w:val="0"/>
                <w:sz w:val="20"/>
                <w:szCs w:val="20"/>
                <w:lang w:val="en-US"/>
              </w:rPr>
            </w:pPr>
            <w:r w:rsidRPr="00276F47">
              <w:rPr>
                <w:rFonts w:cs="Calibri"/>
                <w:bCs w:val="0"/>
                <w:sz w:val="20"/>
                <w:szCs w:val="20"/>
                <w:lang w:val="en-US"/>
              </w:rPr>
              <w:t xml:space="preserve">Regulation Code </w:t>
            </w:r>
          </w:p>
        </w:tc>
      </w:tr>
      <w:tr w:rsidR="00276F47" w:rsidRPr="00276F47" w14:paraId="3C5C3D22" w14:textId="77777777" w:rsidTr="007549F1">
        <w:tc>
          <w:tcPr>
            <w:cnfStyle w:val="001000000000" w:firstRow="0" w:lastRow="0" w:firstColumn="1" w:lastColumn="0" w:oddVBand="0" w:evenVBand="0" w:oddHBand="0" w:evenHBand="0" w:firstRowFirstColumn="0" w:firstRowLastColumn="0" w:lastRowFirstColumn="0" w:lastRowLastColumn="0"/>
            <w:tcW w:w="3740" w:type="pct"/>
          </w:tcPr>
          <w:p w14:paraId="4FC4165D" w14:textId="77777777" w:rsidR="00276F47" w:rsidRPr="00276F47" w:rsidRDefault="00276F47" w:rsidP="007549F1">
            <w:pPr>
              <w:spacing w:before="60" w:after="60"/>
              <w:rPr>
                <w:rFonts w:ascii="Calibri" w:eastAsia="Calibri" w:hAnsi="Calibri" w:cs="Calibri"/>
                <w:b w:val="0"/>
                <w:bCs w:val="0"/>
                <w:sz w:val="20"/>
                <w:szCs w:val="20"/>
                <w:lang w:val="en-US"/>
              </w:rPr>
            </w:pPr>
            <w:r w:rsidRPr="00276F47">
              <w:rPr>
                <w:rFonts w:ascii="Calibri" w:eastAsia="Calibri" w:hAnsi="Calibri" w:cs="Calibri"/>
                <w:b w:val="0"/>
                <w:bCs w:val="0"/>
                <w:sz w:val="20"/>
                <w:szCs w:val="20"/>
                <w:lang w:val="en-US"/>
              </w:rPr>
              <w:t>Wastes from agriculture, horticulture, aquaculture, forestry, hunting and fishing</w:t>
            </w:r>
          </w:p>
        </w:tc>
        <w:tc>
          <w:tcPr>
            <w:tcW w:w="1260" w:type="pct"/>
          </w:tcPr>
          <w:p w14:paraId="309AC3F4" w14:textId="77777777" w:rsidR="00276F47" w:rsidRPr="00276F47" w:rsidRDefault="00276F47" w:rsidP="007549F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276F47">
              <w:rPr>
                <w:rFonts w:ascii="Calibri" w:eastAsia="Calibri" w:hAnsi="Calibri" w:cs="Calibri"/>
                <w:sz w:val="20"/>
                <w:szCs w:val="20"/>
                <w:lang w:val="en-US"/>
              </w:rPr>
              <w:t>02 01</w:t>
            </w:r>
          </w:p>
        </w:tc>
      </w:tr>
      <w:tr w:rsidR="00276F47" w:rsidRPr="00276F47" w14:paraId="14396F3F" w14:textId="77777777" w:rsidTr="007549F1">
        <w:tc>
          <w:tcPr>
            <w:cnfStyle w:val="001000000000" w:firstRow="0" w:lastRow="0" w:firstColumn="1" w:lastColumn="0" w:oddVBand="0" w:evenVBand="0" w:oddHBand="0" w:evenHBand="0" w:firstRowFirstColumn="0" w:firstRowLastColumn="0" w:lastRowFirstColumn="0" w:lastRowLastColumn="0"/>
            <w:tcW w:w="3740" w:type="pct"/>
          </w:tcPr>
          <w:p w14:paraId="39A224DB" w14:textId="77777777" w:rsidR="00276F47" w:rsidRPr="00276F47" w:rsidRDefault="00276F47" w:rsidP="007549F1">
            <w:pPr>
              <w:spacing w:before="60" w:after="60"/>
              <w:ind w:right="144"/>
              <w:rPr>
                <w:rFonts w:cs="Calibri"/>
                <w:b w:val="0"/>
                <w:bCs w:val="0"/>
                <w:sz w:val="20"/>
                <w:szCs w:val="20"/>
                <w:lang w:val="en-US"/>
              </w:rPr>
            </w:pPr>
            <w:r w:rsidRPr="00276F47">
              <w:rPr>
                <w:rFonts w:cs="Calibri"/>
                <w:b w:val="0"/>
                <w:bCs w:val="0"/>
                <w:sz w:val="20"/>
                <w:szCs w:val="20"/>
                <w:lang w:val="en-US"/>
              </w:rPr>
              <w:t>Soil (including excavated soil from polluted/contaminated sites), rocks and excavated soil from excavator operation</w:t>
            </w:r>
          </w:p>
        </w:tc>
        <w:tc>
          <w:tcPr>
            <w:tcW w:w="1260" w:type="pct"/>
          </w:tcPr>
          <w:p w14:paraId="1C6CC7CB" w14:textId="77777777" w:rsidR="00276F47" w:rsidRPr="00276F47" w:rsidRDefault="00276F47" w:rsidP="007549F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276F47">
              <w:rPr>
                <w:rFonts w:ascii="Calibri" w:eastAsia="Calibri" w:hAnsi="Calibri" w:cs="Calibri"/>
                <w:sz w:val="20"/>
                <w:szCs w:val="20"/>
                <w:lang w:val="en-US"/>
              </w:rPr>
              <w:t>17 05</w:t>
            </w:r>
          </w:p>
        </w:tc>
      </w:tr>
      <w:tr w:rsidR="00276F47" w:rsidRPr="00276F47" w14:paraId="2C3CD44D" w14:textId="77777777" w:rsidTr="007549F1">
        <w:tc>
          <w:tcPr>
            <w:cnfStyle w:val="001000000000" w:firstRow="0" w:lastRow="0" w:firstColumn="1" w:lastColumn="0" w:oddVBand="0" w:evenVBand="0" w:oddHBand="0" w:evenHBand="0" w:firstRowFirstColumn="0" w:firstRowLastColumn="0" w:lastRowFirstColumn="0" w:lastRowLastColumn="0"/>
            <w:tcW w:w="3740" w:type="pct"/>
          </w:tcPr>
          <w:p w14:paraId="7A6D75B6" w14:textId="77777777" w:rsidR="00276F47" w:rsidRPr="00276F47" w:rsidRDefault="00276F47" w:rsidP="007549F1">
            <w:pPr>
              <w:spacing w:before="60" w:after="60"/>
              <w:ind w:right="144"/>
              <w:rPr>
                <w:rFonts w:cs="Calibri"/>
                <w:b w:val="0"/>
                <w:bCs w:val="0"/>
                <w:sz w:val="20"/>
                <w:szCs w:val="20"/>
                <w:lang w:val="en-US"/>
              </w:rPr>
            </w:pPr>
            <w:r w:rsidRPr="00276F47">
              <w:rPr>
                <w:rFonts w:cs="Calibri"/>
                <w:b w:val="0"/>
                <w:bCs w:val="0"/>
                <w:sz w:val="20"/>
                <w:szCs w:val="20"/>
                <w:lang w:val="en-US"/>
              </w:rPr>
              <w:t>Insulating materials and construction materials containing asbestos</w:t>
            </w:r>
          </w:p>
        </w:tc>
        <w:tc>
          <w:tcPr>
            <w:tcW w:w="1260" w:type="pct"/>
          </w:tcPr>
          <w:p w14:paraId="5449BF4D" w14:textId="77777777" w:rsidR="00276F47" w:rsidRPr="00276F47" w:rsidRDefault="00276F47" w:rsidP="007549F1">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en-US"/>
              </w:rPr>
            </w:pPr>
            <w:r w:rsidRPr="00276F47">
              <w:rPr>
                <w:rFonts w:ascii="Calibri" w:eastAsia="Calibri" w:hAnsi="Calibri" w:cs="Calibri"/>
                <w:sz w:val="20"/>
                <w:szCs w:val="20"/>
                <w:lang w:val="en-US"/>
              </w:rPr>
              <w:t>17 06</w:t>
            </w:r>
          </w:p>
        </w:tc>
      </w:tr>
    </w:tbl>
    <w:p w14:paraId="34A953F5" w14:textId="77777777" w:rsidR="00276F47" w:rsidRPr="00276F47" w:rsidRDefault="00276F47" w:rsidP="00276F47">
      <w:pPr>
        <w:spacing w:after="160"/>
        <w:rPr>
          <w:rFonts w:cs="Calibri"/>
          <w:szCs w:val="24"/>
          <w:lang w:val="en-US"/>
        </w:rPr>
      </w:pPr>
      <w:bookmarkStart w:id="255" w:name="_Toc73522632"/>
    </w:p>
    <w:p w14:paraId="5F06AA81" w14:textId="77777777" w:rsidR="00276F47" w:rsidRPr="00276F47" w:rsidRDefault="00276F47" w:rsidP="004C7D3F">
      <w:pPr>
        <w:pStyle w:val="ListParagraph"/>
        <w:numPr>
          <w:ilvl w:val="0"/>
          <w:numId w:val="21"/>
        </w:numPr>
        <w:spacing w:before="240" w:after="240"/>
        <w:ind w:left="714" w:hanging="357"/>
        <w:contextualSpacing w:val="0"/>
        <w:rPr>
          <w:rFonts w:cs="Calibri"/>
          <w:b/>
          <w:bCs/>
          <w:szCs w:val="24"/>
          <w:lang w:val="en-US"/>
        </w:rPr>
      </w:pPr>
      <w:r w:rsidRPr="00276F47">
        <w:rPr>
          <w:rFonts w:cs="Calibri"/>
          <w:b/>
          <w:bCs/>
          <w:szCs w:val="24"/>
          <w:lang w:val="en-US"/>
        </w:rPr>
        <w:t>Water Management Regulations</w:t>
      </w:r>
      <w:bookmarkEnd w:id="255"/>
    </w:p>
    <w:p w14:paraId="1DC8022A" w14:textId="77777777" w:rsidR="00276F47" w:rsidRPr="00276F47" w:rsidRDefault="00276F47" w:rsidP="00276F47">
      <w:pPr>
        <w:spacing w:after="160"/>
        <w:rPr>
          <w:rFonts w:cs="Calibri"/>
          <w:szCs w:val="24"/>
          <w:lang w:val="en-US"/>
        </w:rPr>
      </w:pPr>
      <w:r w:rsidRPr="00276F47">
        <w:rPr>
          <w:rFonts w:cs="Calibri"/>
          <w:szCs w:val="24"/>
          <w:lang w:val="en-US"/>
        </w:rPr>
        <w:t xml:space="preserve">In FBiH, the </w:t>
      </w:r>
      <w:r w:rsidRPr="00276F47">
        <w:rPr>
          <w:rFonts w:cs="Calibri"/>
          <w:iCs/>
          <w:szCs w:val="24"/>
          <w:lang w:val="en-US"/>
        </w:rPr>
        <w:t>Water Law of FBiH</w:t>
      </w:r>
      <w:r w:rsidRPr="00276F47">
        <w:rPr>
          <w:rFonts w:cs="Calibri"/>
          <w:szCs w:val="24"/>
          <w:vertAlign w:val="superscript"/>
          <w:lang w:val="en-US"/>
        </w:rPr>
        <w:footnoteReference w:id="24"/>
      </w:r>
      <w:r w:rsidRPr="00276F47">
        <w:rPr>
          <w:rFonts w:cs="Calibri"/>
          <w:szCs w:val="24"/>
          <w:vertAlign w:val="superscript"/>
          <w:lang w:val="en-US"/>
        </w:rPr>
        <w:t xml:space="preserve"> </w:t>
      </w:r>
      <w:r w:rsidRPr="00276F47">
        <w:rPr>
          <w:rFonts w:cs="Calibri"/>
          <w:szCs w:val="24"/>
          <w:lang w:val="en-US"/>
        </w:rPr>
        <w:t xml:space="preserve">prescribes that </w:t>
      </w:r>
      <w:r w:rsidRPr="00276F47">
        <w:rPr>
          <w:rStyle w:val="SubtleEmphasis"/>
          <w:color w:val="auto"/>
          <w:lang w:val="en-US"/>
        </w:rPr>
        <w:t>water management acts must be obtained, regardless of their impact on water abstraction in all industries and activities, especially for industry and energy,</w:t>
      </w:r>
      <w:r w:rsidRPr="00276F47">
        <w:rPr>
          <w:rFonts w:cs="Calibri"/>
          <w:szCs w:val="24"/>
          <w:lang w:val="en-US"/>
        </w:rPr>
        <w:t xml:space="preserve"> as well as for any other activity which may affect volume and quality of water, the water management acts must be obtained.</w:t>
      </w:r>
    </w:p>
    <w:p w14:paraId="1D07BCEF" w14:textId="77777777" w:rsidR="00276F47" w:rsidRPr="00276F47" w:rsidRDefault="00276F47" w:rsidP="00276F47">
      <w:pPr>
        <w:spacing w:after="160"/>
        <w:rPr>
          <w:lang w:val="en-US" w:eastAsia="hr-HR"/>
        </w:rPr>
      </w:pPr>
      <w:r w:rsidRPr="00276F47">
        <w:rPr>
          <w:lang w:val="en-US" w:eastAsia="hr-HR"/>
        </w:rPr>
        <w:t>According to the Water Law of FBiH, water-permitting process consists of three stages:</w:t>
      </w:r>
    </w:p>
    <w:p w14:paraId="4CE7CEBA" w14:textId="77777777" w:rsidR="00276F47" w:rsidRPr="00276F47" w:rsidRDefault="00276F47" w:rsidP="004C7D3F">
      <w:pPr>
        <w:numPr>
          <w:ilvl w:val="0"/>
          <w:numId w:val="19"/>
        </w:numPr>
        <w:rPr>
          <w:lang w:val="en-US" w:eastAsia="hr-HR"/>
        </w:rPr>
      </w:pPr>
      <w:r w:rsidRPr="00276F47">
        <w:rPr>
          <w:lang w:val="en-US" w:eastAsia="hr-HR"/>
        </w:rPr>
        <w:t xml:space="preserve">issuing of Preliminary Water Approval; </w:t>
      </w:r>
    </w:p>
    <w:p w14:paraId="73F28E5C" w14:textId="77777777" w:rsidR="00276F47" w:rsidRPr="00276F47" w:rsidRDefault="00276F47" w:rsidP="004C7D3F">
      <w:pPr>
        <w:numPr>
          <w:ilvl w:val="0"/>
          <w:numId w:val="19"/>
        </w:numPr>
        <w:rPr>
          <w:lang w:val="en-US" w:eastAsia="hr-HR"/>
        </w:rPr>
      </w:pPr>
      <w:r w:rsidRPr="00276F47">
        <w:rPr>
          <w:lang w:val="en-US" w:eastAsia="hr-HR"/>
        </w:rPr>
        <w:t>issuing of Water Approval;</w:t>
      </w:r>
    </w:p>
    <w:p w14:paraId="3B4C42A1" w14:textId="77777777" w:rsidR="00276F47" w:rsidRPr="00276F47" w:rsidRDefault="00276F47" w:rsidP="004C7D3F">
      <w:pPr>
        <w:numPr>
          <w:ilvl w:val="0"/>
          <w:numId w:val="19"/>
        </w:numPr>
        <w:rPr>
          <w:lang w:val="en-US" w:eastAsia="hr-HR"/>
        </w:rPr>
      </w:pPr>
      <w:r w:rsidRPr="00276F47">
        <w:rPr>
          <w:lang w:val="en-US" w:eastAsia="hr-HR"/>
        </w:rPr>
        <w:t>issuing of Water Permit.</w:t>
      </w:r>
    </w:p>
    <w:p w14:paraId="77A4E0D8" w14:textId="77777777" w:rsidR="00276F47" w:rsidRPr="00276F47" w:rsidRDefault="00276F47" w:rsidP="00276F47">
      <w:pPr>
        <w:rPr>
          <w:lang w:val="en-US" w:eastAsia="hr-HR"/>
        </w:rPr>
      </w:pPr>
      <w:r w:rsidRPr="00276F47">
        <w:rPr>
          <w:lang w:val="en-US" w:eastAsia="hr-HR"/>
        </w:rPr>
        <w:t xml:space="preserve"> </w:t>
      </w:r>
    </w:p>
    <w:p w14:paraId="0B52ADD1" w14:textId="77777777" w:rsidR="00276F47" w:rsidRPr="00276F47" w:rsidRDefault="00276F47" w:rsidP="00276F47">
      <w:pPr>
        <w:spacing w:after="160"/>
        <w:rPr>
          <w:lang w:val="en-US" w:eastAsia="hr-HR"/>
        </w:rPr>
      </w:pPr>
      <w:r w:rsidRPr="00276F47">
        <w:rPr>
          <w:lang w:val="en-US" w:eastAsia="hr-HR"/>
        </w:rPr>
        <w:lastRenderedPageBreak/>
        <w:t xml:space="preserve">Preliminary Water Approval sets the conditions, which have to be meet by project documentation, such as project design. Request for issuing of Preliminary Water Approval should be submitted parallel with request for issuing of Environmental Permit, as they both are the subject of issuing of Location Permit and Urban Permit. Request for Preliminary Water Approval has to be accompanied with Study for issuing of Preliminary Water Permit. This Study must be prepared by the company licensed by Federal Ministry of Agriculture, Water and Forestry. Preliminary Water Approval validity is expiring after three years, if Request for Water Approval was not submitted in that period. </w:t>
      </w:r>
    </w:p>
    <w:p w14:paraId="7DE2DB67" w14:textId="77777777" w:rsidR="00276F47" w:rsidRPr="00276F47" w:rsidRDefault="00276F47" w:rsidP="00276F47">
      <w:pPr>
        <w:spacing w:after="160"/>
        <w:rPr>
          <w:lang w:val="en-US" w:eastAsia="hr-HR"/>
        </w:rPr>
      </w:pPr>
      <w:r w:rsidRPr="00276F47">
        <w:rPr>
          <w:lang w:val="en-US" w:eastAsia="hr-HR"/>
        </w:rPr>
        <w:t xml:space="preserve">Water Approval confirms that project documentation submitted with Request for issuing of Water Approval is in accordance with Preliminary Water Approval, other water acts and planning documentation. Request for issuing of Construction Permit has to be accompanied with Water Approval. Water Approval validity is expiring after two years, if Construction Permit was not issued and construction works were not started in that period. </w:t>
      </w:r>
    </w:p>
    <w:p w14:paraId="0307EC44" w14:textId="77777777" w:rsidR="00276F47" w:rsidRPr="00276F47" w:rsidRDefault="00276F47" w:rsidP="00276F47">
      <w:pPr>
        <w:spacing w:after="160"/>
        <w:rPr>
          <w:lang w:val="en-US" w:eastAsia="hr-HR"/>
        </w:rPr>
      </w:pPr>
      <w:r w:rsidRPr="00276F47">
        <w:rPr>
          <w:lang w:val="en-US"/>
        </w:rPr>
        <w:t xml:space="preserve">Water Permit confirms that all the requirements set in the Water Approval are met and is issued before the Use Permit. The Water Permit defines purpose, terms and conditions of water use, facility and plant operating regime, terms and conditions of wastewater discharge, terms and condition of solid waste and liquid waste disposal and other terms and conditions. It also defines the applicant’s obligations related to wastewater measurement, measurement frequency, quality control and records keeping on used water, as well as obligations related to water fees accounting and payment. </w:t>
      </w:r>
      <w:r w:rsidRPr="00276F47">
        <w:rPr>
          <w:lang w:val="en-US" w:eastAsia="hr-HR"/>
        </w:rPr>
        <w:t>Water Permit is being issued for limited time period, but not longer than for 15 years.</w:t>
      </w:r>
    </w:p>
    <w:p w14:paraId="61FFAB44" w14:textId="77777777" w:rsidR="00276F47" w:rsidRPr="00276F47" w:rsidRDefault="00276F47" w:rsidP="00276F47">
      <w:pPr>
        <w:spacing w:after="160"/>
        <w:rPr>
          <w:rFonts w:cs="Calibri"/>
          <w:szCs w:val="24"/>
          <w:lang w:val="en-US"/>
        </w:rPr>
      </w:pPr>
      <w:r w:rsidRPr="00276F47">
        <w:rPr>
          <w:rFonts w:cs="Calibri"/>
          <w:szCs w:val="24"/>
          <w:lang w:val="en-US"/>
        </w:rPr>
        <w:t>In FBiH, water documentation is issued pursuant to the Regulation on Content, Form, Terms and Conditions and Manner of Issuance and Keeping of Water Documentation</w:t>
      </w:r>
      <w:r w:rsidRPr="00276F47">
        <w:rPr>
          <w:rFonts w:cs="Calibri"/>
          <w:szCs w:val="24"/>
          <w:vertAlign w:val="superscript"/>
          <w:lang w:val="en-US"/>
        </w:rPr>
        <w:footnoteReference w:id="25"/>
      </w:r>
      <w:r w:rsidRPr="00276F47">
        <w:rPr>
          <w:rFonts w:cs="Calibri"/>
          <w:szCs w:val="24"/>
          <w:lang w:val="en-US"/>
        </w:rPr>
        <w:t xml:space="preserve">. </w:t>
      </w:r>
    </w:p>
    <w:p w14:paraId="285A433F" w14:textId="77777777" w:rsidR="00276F47" w:rsidRPr="00276F47" w:rsidRDefault="00276F47" w:rsidP="00276F47">
      <w:pPr>
        <w:spacing w:after="160"/>
        <w:rPr>
          <w:rFonts w:cs="Calibri"/>
          <w:szCs w:val="24"/>
          <w:lang w:val="en-US"/>
        </w:rPr>
      </w:pPr>
      <w:r w:rsidRPr="00276F47">
        <w:rPr>
          <w:rFonts w:cs="Calibri"/>
          <w:szCs w:val="24"/>
          <w:lang w:val="en-US"/>
        </w:rPr>
        <w:t xml:space="preserve">Article 111 of the Water law of FBiH foresee that Preliminary Water Approval is obtained within the Environmental Permit obtaining procedure. It is thus ensured that the environmental ministry can integrate in the Environmental Permit any water protection-related recommendations and measures.  </w:t>
      </w:r>
    </w:p>
    <w:p w14:paraId="29D295D0" w14:textId="77777777" w:rsidR="00276F47" w:rsidRPr="00276F47" w:rsidRDefault="00276F47" w:rsidP="00276F47">
      <w:pPr>
        <w:spacing w:after="160"/>
        <w:rPr>
          <w:rFonts w:cs="Calibri"/>
          <w:szCs w:val="24"/>
          <w:lang w:val="en-US"/>
        </w:rPr>
      </w:pPr>
      <w:r w:rsidRPr="00276F47">
        <w:rPr>
          <w:rFonts w:cs="Calibri"/>
          <w:szCs w:val="24"/>
          <w:lang w:val="en-US"/>
        </w:rPr>
        <w:t xml:space="preserve">In FBiH, the Sava River Water Agency, the Adriatic Sea Water Agency and Cantonal Ministries are responsible for issuing water management acts. </w:t>
      </w:r>
    </w:p>
    <w:p w14:paraId="0ECA22CF" w14:textId="77777777" w:rsidR="00276F47" w:rsidRPr="00276F47" w:rsidRDefault="00276F47" w:rsidP="004C7D3F">
      <w:pPr>
        <w:pStyle w:val="ListParagraph"/>
        <w:numPr>
          <w:ilvl w:val="0"/>
          <w:numId w:val="21"/>
        </w:numPr>
        <w:spacing w:before="240" w:after="240"/>
        <w:ind w:left="714" w:hanging="357"/>
        <w:contextualSpacing w:val="0"/>
        <w:rPr>
          <w:rFonts w:cs="Calibri"/>
          <w:b/>
          <w:bCs/>
          <w:szCs w:val="24"/>
          <w:lang w:val="en-US"/>
        </w:rPr>
      </w:pPr>
      <w:bookmarkStart w:id="256" w:name="_Toc73522633"/>
      <w:r w:rsidRPr="00276F47">
        <w:rPr>
          <w:rFonts w:cs="Calibri"/>
          <w:b/>
          <w:bCs/>
          <w:szCs w:val="24"/>
          <w:lang w:val="en-US"/>
        </w:rPr>
        <w:t>Construction Regulations</w:t>
      </w:r>
      <w:bookmarkEnd w:id="256"/>
    </w:p>
    <w:p w14:paraId="7BA6154B" w14:textId="77777777" w:rsidR="00276F47" w:rsidRPr="00276F47" w:rsidRDefault="00276F47" w:rsidP="00276F47">
      <w:pPr>
        <w:spacing w:after="160"/>
        <w:rPr>
          <w:rFonts w:eastAsia="Arial" w:cs="Arial"/>
          <w:lang w:val="en-US"/>
        </w:rPr>
      </w:pPr>
      <w:r w:rsidRPr="00276F47">
        <w:rPr>
          <w:rFonts w:eastAsia="Arial" w:cs="Arial"/>
          <w:lang w:val="en-US"/>
        </w:rPr>
        <w:t xml:space="preserve">The purpose of spatial planning is the optimal deployment of people, material goods and activities in space through organization, arrangement, use and protection of land resources. Spatial planning adopts an integrated approach that combines natural, anthropogenic and created spaces to solve spatial conflicts. In legal terms, spatial planning in BiH is the exclusive constitutional competence of entities and cantons. Such division of competencies requires the adoption of laws and bylaws at entity and cantonal level. The coverage of the country with spatial plans is incomplete. </w:t>
      </w:r>
    </w:p>
    <w:p w14:paraId="2D8BE3FF" w14:textId="77777777" w:rsidR="00276F47" w:rsidRPr="00276F47" w:rsidRDefault="00276F47" w:rsidP="00276F47">
      <w:pPr>
        <w:spacing w:after="160"/>
        <w:rPr>
          <w:rFonts w:cs="Calibri"/>
          <w:szCs w:val="24"/>
          <w:lang w:val="en-US"/>
        </w:rPr>
      </w:pPr>
      <w:r w:rsidRPr="00276F47">
        <w:rPr>
          <w:rFonts w:cs="Calibri"/>
          <w:szCs w:val="24"/>
          <w:lang w:val="en-US"/>
        </w:rPr>
        <w:t>In FBiH, construction is governed by the following legislation:</w:t>
      </w:r>
    </w:p>
    <w:p w14:paraId="6AB669F4" w14:textId="77777777" w:rsidR="00276F47" w:rsidRPr="00276F47" w:rsidRDefault="00276F47" w:rsidP="004C7D3F">
      <w:pPr>
        <w:numPr>
          <w:ilvl w:val="0"/>
          <w:numId w:val="20"/>
        </w:numPr>
        <w:spacing w:after="200" w:line="276" w:lineRule="auto"/>
        <w:ind w:left="426"/>
        <w:contextualSpacing/>
        <w:rPr>
          <w:lang w:val="en-US"/>
        </w:rPr>
      </w:pPr>
      <w:r w:rsidRPr="00276F47">
        <w:rPr>
          <w:lang w:val="en-US"/>
        </w:rPr>
        <w:t>The Law on Physical Planning and Land Use of FBiH</w:t>
      </w:r>
      <w:r w:rsidRPr="00276F47">
        <w:rPr>
          <w:vertAlign w:val="superscript"/>
          <w:lang w:val="en-US"/>
        </w:rPr>
        <w:footnoteReference w:id="26"/>
      </w:r>
    </w:p>
    <w:p w14:paraId="730B97F2" w14:textId="77777777" w:rsidR="00276F47" w:rsidRPr="00276F47" w:rsidRDefault="00276F47" w:rsidP="004C7D3F">
      <w:pPr>
        <w:numPr>
          <w:ilvl w:val="0"/>
          <w:numId w:val="20"/>
        </w:numPr>
        <w:spacing w:after="200" w:line="276" w:lineRule="auto"/>
        <w:ind w:left="425" w:hanging="357"/>
        <w:rPr>
          <w:lang w:val="en-US"/>
        </w:rPr>
      </w:pPr>
      <w:r w:rsidRPr="00276F47">
        <w:rPr>
          <w:lang w:val="en-US"/>
        </w:rPr>
        <w:t>Cantonal Laws on Physical Planning and Construction.</w:t>
      </w:r>
    </w:p>
    <w:p w14:paraId="1ED104BE" w14:textId="77777777" w:rsidR="00276F47" w:rsidRPr="00276F47" w:rsidRDefault="00276F47" w:rsidP="00276F47">
      <w:pPr>
        <w:spacing w:after="160"/>
        <w:rPr>
          <w:lang w:val="en-US"/>
        </w:rPr>
      </w:pPr>
      <w:r w:rsidRPr="00276F47">
        <w:rPr>
          <w:lang w:val="en-US"/>
        </w:rPr>
        <w:t xml:space="preserve">The </w:t>
      </w:r>
      <w:r w:rsidRPr="00276F47">
        <w:rPr>
          <w:u w:val="single"/>
          <w:lang w:val="en-US"/>
        </w:rPr>
        <w:t>Law on Physical Planning and Land Use of FBiH</w:t>
      </w:r>
      <w:r w:rsidRPr="00276F47">
        <w:rPr>
          <w:lang w:val="en-US"/>
        </w:rPr>
        <w:t xml:space="preserve"> regulates: planning of land use through the development and adoption of planning documents and their implementation; the type and </w:t>
      </w:r>
      <w:r w:rsidRPr="00276F47">
        <w:rPr>
          <w:lang w:val="en-US"/>
        </w:rPr>
        <w:lastRenderedPageBreak/>
        <w:t>content of planning documents; land use at the entity level; control of the implementation of planning documents relevant for the entity; control over the enforcement of this legislation and penalties for legal entities and individuals.</w:t>
      </w:r>
    </w:p>
    <w:p w14:paraId="53AFC12B" w14:textId="77777777" w:rsidR="00276F47" w:rsidRPr="00276F47" w:rsidRDefault="00276F47" w:rsidP="00276F47">
      <w:pPr>
        <w:spacing w:after="160"/>
        <w:rPr>
          <w:lang w:val="en-US"/>
        </w:rPr>
      </w:pPr>
      <w:r w:rsidRPr="00276F47">
        <w:rPr>
          <w:lang w:val="en-US"/>
        </w:rPr>
        <w:t>Planning at all federal levels must be harmonized with specific regulations from the sectors of environment, water, land, forestry, health etc. as per article 9 of the Law.</w:t>
      </w:r>
    </w:p>
    <w:p w14:paraId="189267CA" w14:textId="77777777" w:rsidR="00276F47" w:rsidRPr="00276F47" w:rsidRDefault="00276F47" w:rsidP="00276F47">
      <w:pPr>
        <w:spacing w:after="160"/>
        <w:rPr>
          <w:lang w:val="en-US"/>
        </w:rPr>
      </w:pPr>
      <w:r w:rsidRPr="00276F47">
        <w:rPr>
          <w:lang w:val="en-US"/>
        </w:rPr>
        <w:t xml:space="preserve">Article 25. stipulates that institution responsible for enacting of Physical plan must provide to the entity that is responsible for elaboration of the Plan all relevant documentation including: water management plans, forestry plans, environmental strategy, development plan of agriculture, economy, transport etc. Institution responsible for enacting of Physical plan must enable cooperation and harmonization of the opinions with all stakeholders and space users and particularly with institutions responsible for water, forestry, agriculture, transport, energy, tourism health etc., and provide opinions and approvals from responsible institutions. </w:t>
      </w:r>
    </w:p>
    <w:p w14:paraId="43A469B4" w14:textId="77777777" w:rsidR="00276F47" w:rsidRPr="00276F47" w:rsidRDefault="00276F47" w:rsidP="00276F47">
      <w:pPr>
        <w:spacing w:after="160"/>
        <w:rPr>
          <w:rFonts w:cs="Calibri"/>
          <w:szCs w:val="24"/>
          <w:lang w:val="en-US"/>
        </w:rPr>
      </w:pPr>
      <w:r w:rsidRPr="00276F47">
        <w:rPr>
          <w:rFonts w:cs="Calibri"/>
          <w:szCs w:val="24"/>
          <w:lang w:val="en-US"/>
        </w:rPr>
        <w:t>Pursuant to this law and cantonal regulations on physical planning and construction, in order to construct facilities, it is necessary to obtain an Urban Permit, Construction Permit and Use Permit. Depending on the type of construction, these permits are issued by the Federal Ministry of Spatial Planning, the Cantonal Ministries relevant for spatial planning, or by the local self-government units (Cities or Municipalities).</w:t>
      </w:r>
    </w:p>
    <w:p w14:paraId="1577F682" w14:textId="77777777" w:rsidR="00276F47" w:rsidRPr="00276F47" w:rsidRDefault="00276F47" w:rsidP="00276F47">
      <w:pPr>
        <w:spacing w:after="160"/>
        <w:rPr>
          <w:rFonts w:cs="Calibri"/>
          <w:lang w:val="en-US"/>
        </w:rPr>
      </w:pPr>
      <w:r w:rsidRPr="00276F47">
        <w:rPr>
          <w:rFonts w:cs="Calibri"/>
          <w:lang w:val="en-US"/>
        </w:rPr>
        <w:t>The Decree on Construction Site Organization, Mandatory Documentation on Construction Site and Construction Participants</w:t>
      </w:r>
      <w:r w:rsidRPr="00276F47">
        <w:rPr>
          <w:rFonts w:cs="Calibri"/>
          <w:vertAlign w:val="superscript"/>
          <w:lang w:val="en-US"/>
        </w:rPr>
        <w:footnoteReference w:id="27"/>
      </w:r>
      <w:r w:rsidRPr="00276F47">
        <w:rPr>
          <w:rFonts w:cs="Calibri"/>
          <w:lang w:val="en-US"/>
        </w:rPr>
        <w:t xml:space="preserve"> specifies the documents that must be kept at construction sites, including a </w:t>
      </w:r>
      <w:r w:rsidRPr="00276F47">
        <w:rPr>
          <w:lang w:val="en-US"/>
        </w:rPr>
        <w:t>Construction Site Organization Plan (CSOP). The CSOP</w:t>
      </w:r>
      <w:r w:rsidRPr="00276F47">
        <w:rPr>
          <w:rFonts w:cs="Calibri"/>
          <w:lang w:val="en-US"/>
        </w:rPr>
        <w:t xml:space="preserve"> contains the following:</w:t>
      </w:r>
      <w:r w:rsidRPr="00276F47">
        <w:rPr>
          <w:rFonts w:cs="Calibri"/>
          <w:sz w:val="16"/>
          <w:szCs w:val="16"/>
          <w:shd w:val="clear" w:color="auto" w:fill="FFFFFF"/>
          <w:lang w:val="en-US"/>
        </w:rPr>
        <w:t xml:space="preserve"> </w:t>
      </w:r>
    </w:p>
    <w:p w14:paraId="3638A415"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Description of preparatory works and site arrangements works during and after construction works,</w:t>
      </w:r>
    </w:p>
    <w:p w14:paraId="35FB7EB7"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Description of technological scheme,</w:t>
      </w:r>
    </w:p>
    <w:p w14:paraId="0C38F818"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Elaborate on Safety (composed of Elaborate on Protection at Work and Fire Fighting and Explosion Protection Elaborate),</w:t>
      </w:r>
    </w:p>
    <w:p w14:paraId="00925A62" w14:textId="77777777" w:rsidR="00276F47" w:rsidRPr="00276F47" w:rsidRDefault="00276F47" w:rsidP="004C7D3F">
      <w:pPr>
        <w:numPr>
          <w:ilvl w:val="0"/>
          <w:numId w:val="20"/>
        </w:numPr>
        <w:spacing w:after="200" w:line="276" w:lineRule="auto"/>
        <w:ind w:left="425" w:hanging="357"/>
        <w:rPr>
          <w:lang w:val="en-US"/>
        </w:rPr>
      </w:pPr>
      <w:r w:rsidRPr="00276F47">
        <w:rPr>
          <w:lang w:val="en-US"/>
        </w:rPr>
        <w:t xml:space="preserve">Environmental Protection Elaborate during construction works. </w:t>
      </w:r>
    </w:p>
    <w:p w14:paraId="09A214C8" w14:textId="77777777" w:rsidR="00276F47" w:rsidRPr="00276F47" w:rsidRDefault="00276F47" w:rsidP="00276F47">
      <w:pPr>
        <w:spacing w:after="160"/>
        <w:rPr>
          <w:rFonts w:cs="Calibri"/>
          <w:lang w:val="en-US"/>
        </w:rPr>
      </w:pPr>
      <w:r w:rsidRPr="00276F47">
        <w:rPr>
          <w:rFonts w:cs="Calibri"/>
          <w:lang w:val="en-US"/>
        </w:rPr>
        <w:t xml:space="preserve">The </w:t>
      </w:r>
      <w:r w:rsidRPr="00276F47">
        <w:rPr>
          <w:lang w:val="en-US"/>
        </w:rPr>
        <w:t>CSOP</w:t>
      </w:r>
      <w:r w:rsidRPr="00276F47">
        <w:rPr>
          <w:rFonts w:cs="Calibri"/>
          <w:lang w:val="en-US"/>
        </w:rPr>
        <w:t xml:space="preserve"> must be developed by the Contractor for construction works prior to the commencement of construction works. It has to be controlled and signed by the Supervisory Authority which is the legal entity responsible for the overall supervision of construction works, as stipulated by the above-mentioned Decree. The Plan should correspond to the requirements, safety measures and obligations contained in the Environmental Permit or environmental protection requirements laid down in the construction approval process.</w:t>
      </w:r>
    </w:p>
    <w:p w14:paraId="2A03F275" w14:textId="77777777" w:rsidR="00276F47" w:rsidRPr="00276F47" w:rsidRDefault="00276F47" w:rsidP="00276F47">
      <w:pPr>
        <w:spacing w:after="160"/>
        <w:rPr>
          <w:bCs/>
          <w:lang w:val="en-US" w:eastAsia="hr-HR"/>
        </w:rPr>
      </w:pPr>
      <w:r w:rsidRPr="00276F47">
        <w:rPr>
          <w:lang w:val="en-US" w:eastAsia="hr-HR"/>
        </w:rPr>
        <w:t>Water Approval and Environmental Permit are both the subject of issuing of Urban Permit.</w:t>
      </w:r>
      <w:r w:rsidRPr="00276F47">
        <w:rPr>
          <w:bCs/>
          <w:lang w:val="en-US" w:eastAsia="hr-HR"/>
        </w:rPr>
        <w:t xml:space="preserve"> </w:t>
      </w:r>
      <w:r w:rsidRPr="00276F47">
        <w:rPr>
          <w:lang w:val="en-US" w:eastAsia="hr-HR"/>
        </w:rPr>
        <w:t xml:space="preserve">Investor is responsible for submission of Request for issuing of Urban Permit. Request has to be accompanied with Preliminary design. Ministry is obliged to respond on the request 30 days upon submission of Request. If the Request is not complete (e.g., document is missing), the authority will request this document, and 30 days period will start after all missing documents are submitted. Location permit is valid one year, and within that period Request for issuing of Construction Permit have to be submitted. </w:t>
      </w:r>
    </w:p>
    <w:p w14:paraId="74794183" w14:textId="77777777" w:rsidR="00276F47" w:rsidRPr="00276F47" w:rsidRDefault="00276F47" w:rsidP="00276F47">
      <w:pPr>
        <w:spacing w:after="160"/>
        <w:rPr>
          <w:b/>
          <w:lang w:val="en-US" w:eastAsia="hr-HR"/>
        </w:rPr>
      </w:pPr>
      <w:r w:rsidRPr="00276F47">
        <w:rPr>
          <w:bCs/>
          <w:lang w:val="en-US" w:eastAsia="hr-HR"/>
        </w:rPr>
        <w:t xml:space="preserve">Article 54 defines the issuing of Construction Permit. </w:t>
      </w:r>
      <w:r w:rsidRPr="00276F47">
        <w:rPr>
          <w:lang w:val="en-US" w:eastAsia="hr-HR"/>
        </w:rPr>
        <w:t>Party to which the Location Permit is assigned is responsible for submission of Request for issuing of Construction Permit. Request for issuing of Construction Permit has to be accompanied with Detail design.</w:t>
      </w:r>
      <w:r w:rsidRPr="00276F47">
        <w:rPr>
          <w:b/>
          <w:lang w:val="en-US" w:eastAsia="hr-HR"/>
        </w:rPr>
        <w:t xml:space="preserve"> </w:t>
      </w:r>
      <w:r w:rsidRPr="00276F47">
        <w:rPr>
          <w:lang w:val="en-US" w:eastAsia="hr-HR"/>
        </w:rPr>
        <w:t xml:space="preserve">Ministry is obliged to respond on the request 30 days upon summation of Request. If the Request is not complete (e.g., </w:t>
      </w:r>
      <w:r w:rsidRPr="00276F47">
        <w:rPr>
          <w:lang w:val="en-US" w:eastAsia="hr-HR"/>
        </w:rPr>
        <w:lastRenderedPageBreak/>
        <w:t xml:space="preserve">document is missing), the authority will request this document, and 30 days period will start after all missing documents are submitted. </w:t>
      </w:r>
    </w:p>
    <w:p w14:paraId="6AD34053" w14:textId="77777777" w:rsidR="00276F47" w:rsidRPr="00276F47" w:rsidRDefault="00276F47" w:rsidP="004C7D3F">
      <w:pPr>
        <w:pStyle w:val="ListParagraph"/>
        <w:numPr>
          <w:ilvl w:val="0"/>
          <w:numId w:val="21"/>
        </w:numPr>
        <w:spacing w:before="240" w:after="240"/>
        <w:ind w:left="714" w:hanging="357"/>
        <w:contextualSpacing w:val="0"/>
        <w:rPr>
          <w:rFonts w:cs="Calibri"/>
          <w:b/>
          <w:bCs/>
          <w:szCs w:val="24"/>
          <w:lang w:val="en-US"/>
        </w:rPr>
      </w:pPr>
      <w:bookmarkStart w:id="257" w:name="_Toc73522634"/>
      <w:r w:rsidRPr="00276F47">
        <w:rPr>
          <w:rFonts w:cs="Calibri"/>
          <w:b/>
          <w:bCs/>
          <w:szCs w:val="24"/>
          <w:lang w:val="en-US"/>
        </w:rPr>
        <w:t>Land Acquisition</w:t>
      </w:r>
      <w:bookmarkEnd w:id="257"/>
    </w:p>
    <w:p w14:paraId="4557B0CE" w14:textId="77777777" w:rsidR="00276F47" w:rsidRPr="00276F47" w:rsidRDefault="00276F47" w:rsidP="00276F47">
      <w:pPr>
        <w:spacing w:after="160"/>
        <w:rPr>
          <w:lang w:val="en-US"/>
        </w:rPr>
      </w:pPr>
      <w:r w:rsidRPr="00276F47">
        <w:rPr>
          <w:lang w:val="en-US"/>
        </w:rPr>
        <w:t>The proposed Project activities might have smaller involuntary resettlement and/or land acquisition that might be necessary to implement territorial development component or some parts of infrastructure works. Prior to the submission of subprojects for funding consideration, the PIU shall carefully screen the proposed subprojects to assess whether or not land acquisition may be required and to what extent.</w:t>
      </w:r>
    </w:p>
    <w:p w14:paraId="5026A407" w14:textId="77777777" w:rsidR="00276F47" w:rsidRPr="00276F47" w:rsidRDefault="00276F47" w:rsidP="00276F47">
      <w:pPr>
        <w:spacing w:after="160"/>
        <w:rPr>
          <w:lang w:val="en-US"/>
        </w:rPr>
      </w:pPr>
      <w:r w:rsidRPr="00276F47">
        <w:rPr>
          <w:lang w:val="en-US"/>
        </w:rPr>
        <w:t xml:space="preserve">The land acquisition in FBiH is regulated by the </w:t>
      </w:r>
      <w:r w:rsidRPr="00276F47">
        <w:rPr>
          <w:u w:val="single"/>
          <w:lang w:val="en-US"/>
        </w:rPr>
        <w:t>Law on Expropriation of FBiH (“Official Gazette of FBiH”, no</w:t>
      </w:r>
      <w:bookmarkStart w:id="258" w:name="_Hlk66049145"/>
      <w:r w:rsidRPr="00276F47">
        <w:rPr>
          <w:u w:val="single"/>
          <w:lang w:val="en-US"/>
        </w:rPr>
        <w:t>. 70/07, 36/10, 25/12, 8/15 and Decision of Constitutional Court 34/16)</w:t>
      </w:r>
      <w:bookmarkEnd w:id="258"/>
      <w:r w:rsidRPr="00276F47">
        <w:rPr>
          <w:u w:val="single"/>
          <w:lang w:val="en-US"/>
        </w:rPr>
        <w:t>.</w:t>
      </w:r>
      <w:r w:rsidRPr="00276F47">
        <w:rPr>
          <w:lang w:val="en-US"/>
        </w:rPr>
        <w:t xml:space="preserve"> </w:t>
      </w:r>
    </w:p>
    <w:p w14:paraId="756F8E89" w14:textId="77777777" w:rsidR="00276F47" w:rsidRPr="00276F47" w:rsidRDefault="00276F47" w:rsidP="00276F47">
      <w:pPr>
        <w:spacing w:after="160"/>
        <w:rPr>
          <w:lang w:val="en-US"/>
        </w:rPr>
      </w:pPr>
      <w:r w:rsidRPr="00276F47">
        <w:rPr>
          <w:lang w:val="en-US"/>
        </w:rPr>
        <w:t>This Act regulates the conditions, manner and procedure of expropriation of the property for the construction of facilities of public interest. Property can be expropriated for construction of roads, business and industrial zones, economic, communal, medical, educational and cultural structures, civil defense structures and other structures of public interest as per article 3. The expropriation target includes real property owned by individuals and legal entities.</w:t>
      </w:r>
    </w:p>
    <w:p w14:paraId="53BC107C" w14:textId="77777777" w:rsidR="00276F47" w:rsidRPr="00276F47" w:rsidRDefault="00276F47" w:rsidP="00276F47">
      <w:pPr>
        <w:spacing w:after="160"/>
        <w:rPr>
          <w:lang w:val="en-US"/>
        </w:rPr>
      </w:pPr>
      <w:r w:rsidRPr="00276F47">
        <w:rPr>
          <w:lang w:val="en-US"/>
        </w:rPr>
        <w:t xml:space="preserve">Property can only be expropriated upon the declaration of public interest for the projects. </w:t>
      </w:r>
      <w:r w:rsidRPr="00276F47">
        <w:rPr>
          <w:rStyle w:val="SubtleEmphasis"/>
          <w:color w:val="auto"/>
          <w:lang w:val="en-US"/>
        </w:rPr>
        <w:t>Expropriation may be carried out for the needs of the Federation of Bosnia and Herzegovina, cantons, cities, municipalities, public companies, their 100% owned subsidiaries and public institutions.</w:t>
      </w:r>
      <w:r w:rsidRPr="00276F47">
        <w:rPr>
          <w:lang w:val="en-US"/>
        </w:rPr>
        <w:t xml:space="preserve"> </w:t>
      </w:r>
      <w:r w:rsidRPr="00276F47">
        <w:rPr>
          <w:rStyle w:val="SubtleEmphasis"/>
          <w:color w:val="auto"/>
          <w:lang w:val="en-US"/>
        </w:rPr>
        <w:t xml:space="preserve">Exceptionally, expropriation may establish easement in favor of citizens for the purpose of installing water and sewage pipes, electric and telephone cables, gas pipelines and in other cases determined by law as defined by the Article 6.   </w:t>
      </w:r>
    </w:p>
    <w:p w14:paraId="70D1427B" w14:textId="77777777" w:rsidR="00276F47" w:rsidRPr="00276F47" w:rsidRDefault="00276F47" w:rsidP="00276F47">
      <w:pPr>
        <w:spacing w:after="160"/>
        <w:rPr>
          <w:rStyle w:val="SubtleEmphasis"/>
          <w:color w:val="auto"/>
          <w:lang w:val="en-US"/>
        </w:rPr>
      </w:pPr>
      <w:r w:rsidRPr="00276F47">
        <w:rPr>
          <w:lang w:val="en-US"/>
        </w:rPr>
        <w:t xml:space="preserve">Public interest is declared by a special decree or a law (Art. 14 and 15). </w:t>
      </w:r>
      <w:r w:rsidRPr="00276F47">
        <w:rPr>
          <w:rStyle w:val="SubtleEmphasis"/>
          <w:color w:val="auto"/>
          <w:lang w:val="en-US"/>
        </w:rPr>
        <w:t>The public interest in the construction of a facility or the performance of other works in the area for which a regulatory plan or urban plan has been adopted shall be considered determined by that plan, i.e., project.</w:t>
      </w:r>
    </w:p>
    <w:p w14:paraId="26F055EE" w14:textId="77777777" w:rsidR="00276F47" w:rsidRPr="00276F47" w:rsidRDefault="00276F47" w:rsidP="00276F47">
      <w:pPr>
        <w:spacing w:after="160"/>
        <w:rPr>
          <w:lang w:val="en-US"/>
        </w:rPr>
      </w:pPr>
      <w:r w:rsidRPr="00276F47">
        <w:rPr>
          <w:lang w:val="en-US"/>
        </w:rPr>
        <w:t>Expropriation may be complete or incomplete.</w:t>
      </w:r>
    </w:p>
    <w:p w14:paraId="6D1D5F01" w14:textId="77777777" w:rsidR="00276F47" w:rsidRPr="00276F47" w:rsidRDefault="00276F47" w:rsidP="00276F47">
      <w:pPr>
        <w:spacing w:after="160"/>
        <w:rPr>
          <w:lang w:val="en-US"/>
        </w:rPr>
      </w:pPr>
      <w:r w:rsidRPr="00276F47">
        <w:rPr>
          <w:lang w:val="en-US"/>
        </w:rPr>
        <w:t>Complete expropriation allows the beneficiary of expropriation to obtain legal title over the expropriated property</w:t>
      </w:r>
      <w:r w:rsidRPr="00276F47">
        <w:rPr>
          <w:rStyle w:val="SubtleEmphasis"/>
          <w:color w:val="auto"/>
          <w:lang w:val="en-US"/>
        </w:rPr>
        <w:t>, i.e., it becomes the property of the expropriation beneficiary</w:t>
      </w:r>
      <w:r w:rsidRPr="00276F47">
        <w:rPr>
          <w:lang w:val="en-US"/>
        </w:rPr>
        <w:t>, while the rights of the previous owner over the property as well as other rights over that property cease to exist (Art. 7).</w:t>
      </w:r>
    </w:p>
    <w:p w14:paraId="1AD29783" w14:textId="77777777" w:rsidR="00276F47" w:rsidRPr="00276F47" w:rsidRDefault="00276F47" w:rsidP="00276F47">
      <w:pPr>
        <w:pStyle w:val="TableofFigures"/>
        <w:spacing w:after="160" w:line="240" w:lineRule="auto"/>
        <w:rPr>
          <w:lang w:val="en-US"/>
        </w:rPr>
      </w:pPr>
      <w:r w:rsidRPr="00276F47">
        <w:rPr>
          <w:lang w:val="en-US"/>
        </w:rPr>
        <w:t xml:space="preserve">Incomplete expropriation does not entail change of ownership of land. Incomplete expropriation can establish easement on land and buildings as well as lease on land for a certain period of time (Art. 8) </w:t>
      </w:r>
    </w:p>
    <w:p w14:paraId="1C0B30AB" w14:textId="77777777" w:rsidR="00276F47" w:rsidRPr="00276F47" w:rsidRDefault="00276F47" w:rsidP="00276F47">
      <w:pPr>
        <w:spacing w:after="160"/>
        <w:rPr>
          <w:lang w:val="en-US"/>
        </w:rPr>
      </w:pPr>
      <w:r w:rsidRPr="00276F47">
        <w:rPr>
          <w:rStyle w:val="SubtleEmphasis"/>
          <w:color w:val="auto"/>
          <w:lang w:val="en-US"/>
        </w:rPr>
        <w:t>By expropriating the property, the beneficiary of the expropriation acquires the right to use that real estate for the purpose for which the expropriation was performed.</w:t>
      </w:r>
      <w:r w:rsidRPr="00276F47">
        <w:rPr>
          <w:lang w:val="en-US"/>
        </w:rPr>
        <w:t xml:space="preserve"> Landowners affected by a partial loss of their property are entitled to request complete expropriation and the corresponding compensation, in case partial expropriation would deteriorate the economic situation of the actual property owner or make the remaining part of the property useless or difficult to use. Owners must be informed of such right by the municipal/city authority. Such request may be submitted until the Decision on Expropriation is issued in the first instance, as well as during the appeal procedure if the affected owner was not informed of such right. (Art. 11).</w:t>
      </w:r>
    </w:p>
    <w:p w14:paraId="7456CCCF" w14:textId="77777777" w:rsidR="00276F47" w:rsidRPr="00276F47" w:rsidRDefault="00276F47" w:rsidP="00276F47">
      <w:pPr>
        <w:spacing w:after="160"/>
        <w:rPr>
          <w:lang w:val="en-US"/>
        </w:rPr>
      </w:pPr>
      <w:r w:rsidRPr="00276F47">
        <w:rPr>
          <w:rStyle w:val="SubtleEmphasis"/>
          <w:color w:val="auto"/>
          <w:lang w:val="en-US"/>
        </w:rPr>
        <w:t xml:space="preserve">Prior to submitting the proposal for expropriation, the expropriation user is obliged to invite the property owners through a public announcement for the purpose of acquiring the property by mutual agreement as per Art 23. </w:t>
      </w:r>
      <w:r w:rsidRPr="00276F47">
        <w:rPr>
          <w:lang w:val="en-US"/>
        </w:rPr>
        <w:t xml:space="preserve">Expropriation can be started only after the required funds have </w:t>
      </w:r>
      <w:r w:rsidRPr="00276F47">
        <w:rPr>
          <w:lang w:val="en-US"/>
        </w:rPr>
        <w:lastRenderedPageBreak/>
        <w:t>been secured and deposited with the bank in the assessed total sum for payment, or proof of existence of replacement properties provided (Art. 24) and compensation must be provided prior to formal transfer of ownership (Art. 31).</w:t>
      </w:r>
    </w:p>
    <w:p w14:paraId="40FC2659" w14:textId="77777777" w:rsidR="00276F47" w:rsidRPr="00276F47" w:rsidRDefault="00276F47" w:rsidP="00276F47">
      <w:pPr>
        <w:spacing w:after="160"/>
        <w:rPr>
          <w:lang w:val="en-US"/>
        </w:rPr>
      </w:pPr>
      <w:r w:rsidRPr="00276F47">
        <w:rPr>
          <w:lang w:val="en-US"/>
        </w:rPr>
        <w:t xml:space="preserve">For reasons of urgency and in order to avoid major damage, the beneficiary of expropriation may take possession of land even before the Decision on Expropriation becomes final and before compensation is paid, but solely on the basis of a decision by the FBiH Government. Generally, compensation is provided by replacement with another appropriate property corresponding to the market value of the real estate expropriated in the same municipality or city but if the owner refuses such replacement property, or replacement property cannot be provided by the beneficiary of the expropriation, compensation is paid in cash at market value of the property. </w:t>
      </w:r>
    </w:p>
    <w:p w14:paraId="2457F5A2" w14:textId="77777777" w:rsidR="00276F47" w:rsidRPr="00276F47" w:rsidRDefault="00276F47" w:rsidP="00276F47">
      <w:pPr>
        <w:spacing w:after="160"/>
        <w:rPr>
          <w:lang w:val="en-US"/>
        </w:rPr>
      </w:pPr>
      <w:r w:rsidRPr="00276F47">
        <w:rPr>
          <w:u w:val="single"/>
          <w:lang w:val="en-US"/>
        </w:rPr>
        <w:t xml:space="preserve">The </w:t>
      </w:r>
      <w:r w:rsidRPr="00276F47">
        <w:rPr>
          <w:bCs/>
          <w:u w:val="single"/>
          <w:lang w:val="en-US"/>
        </w:rPr>
        <w:t>Law on Proprietary Rights</w:t>
      </w:r>
      <w:r w:rsidRPr="00276F47">
        <w:rPr>
          <w:u w:val="single"/>
          <w:lang w:val="en-US"/>
        </w:rPr>
        <w:t xml:space="preserve"> (“Official Gazette of FBiH”, No. 66/13, 100/13 and Decision of Constitutional Court 32/19)</w:t>
      </w:r>
      <w:r w:rsidRPr="00276F47">
        <w:rPr>
          <w:lang w:val="en-US"/>
        </w:rPr>
        <w:t xml:space="preserve"> stipulates acquisition, use, disposal, protection and termination of ownership rights and other proprietary rights as well as possession rights, including issues of restricting such rights, the right of servitude, co-ownership and joint ownership rights, the procedure for acquiring property rights over land and/or structures build on someone else’s land. Protection of ownership rights and other proprietary rights is guaranteed by this Law.  According to the Article 2, ownership rights and other proprietary rights can only be limited or taken away only in public interest but only under specific conditions defined by the Law in accordance with principles of international law. F</w:t>
      </w:r>
      <w:r w:rsidRPr="00276F47">
        <w:rPr>
          <w:rStyle w:val="SubtleEmphasis"/>
          <w:color w:val="auto"/>
          <w:lang w:val="en-US"/>
        </w:rPr>
        <w:t>or the purpose of protection of natural resources, the environment, human health, cultural and historical heritage, etc., the manner of use and disposal of certain items may be limited or specifically regulated.</w:t>
      </w:r>
      <w:r w:rsidRPr="00276F47">
        <w:rPr>
          <w:lang w:val="en-US"/>
        </w:rPr>
        <w:t xml:space="preserve"> A significant provision of the Law is that occupants of property acquire ownership rights upon 10 years of conscientious and legal occupancy, or upon 20 years of conscientious occupancy. In addition, the Law provides that the conscientious builder of a structure on land owned by another person is entitled to acquire such land, if the land owner did not oppose to the construction. The land owner is in this case entitled to request to be compensated for the market value of the land.</w:t>
      </w:r>
    </w:p>
    <w:p w14:paraId="5D76FE66" w14:textId="77777777" w:rsidR="00276F47" w:rsidRPr="00276F47" w:rsidRDefault="00276F47" w:rsidP="004C7D3F">
      <w:pPr>
        <w:pStyle w:val="ListParagraph"/>
        <w:numPr>
          <w:ilvl w:val="0"/>
          <w:numId w:val="21"/>
        </w:numPr>
        <w:spacing w:before="240" w:after="240"/>
        <w:ind w:left="714" w:hanging="357"/>
        <w:contextualSpacing w:val="0"/>
        <w:rPr>
          <w:rFonts w:cs="Calibri"/>
          <w:b/>
          <w:bCs/>
          <w:szCs w:val="24"/>
          <w:lang w:val="en-US"/>
        </w:rPr>
      </w:pPr>
      <w:bookmarkStart w:id="259" w:name="_Toc73522635"/>
      <w:r w:rsidRPr="00276F47">
        <w:rPr>
          <w:rFonts w:cs="Calibri"/>
          <w:b/>
          <w:bCs/>
          <w:szCs w:val="24"/>
          <w:lang w:val="en-US"/>
        </w:rPr>
        <w:t>Labor Regulations</w:t>
      </w:r>
      <w:bookmarkEnd w:id="259"/>
      <w:r w:rsidRPr="00276F47">
        <w:rPr>
          <w:rFonts w:cs="Calibri"/>
          <w:b/>
          <w:bCs/>
          <w:szCs w:val="24"/>
          <w:lang w:val="en-US"/>
        </w:rPr>
        <w:t xml:space="preserve"> </w:t>
      </w:r>
    </w:p>
    <w:p w14:paraId="390A71E3" w14:textId="77777777" w:rsidR="00276F47" w:rsidRPr="00276F47" w:rsidRDefault="00276F47" w:rsidP="00276F47">
      <w:pPr>
        <w:spacing w:before="120" w:after="120"/>
        <w:rPr>
          <w:lang w:val="en-US"/>
        </w:rPr>
      </w:pPr>
      <w:r w:rsidRPr="00276F47">
        <w:rPr>
          <w:lang w:val="en-US"/>
        </w:rPr>
        <w:t>The key legislation that regulates the terms and conditions of employment in FBiH are:</w:t>
      </w:r>
    </w:p>
    <w:p w14:paraId="60BFDB58" w14:textId="77777777" w:rsidR="00276F47" w:rsidRPr="00276F47" w:rsidRDefault="00276F47" w:rsidP="004C7D3F">
      <w:pPr>
        <w:numPr>
          <w:ilvl w:val="0"/>
          <w:numId w:val="20"/>
        </w:numPr>
        <w:spacing w:after="200" w:line="276" w:lineRule="auto"/>
        <w:ind w:left="425" w:hanging="357"/>
        <w:contextualSpacing/>
        <w:rPr>
          <w:lang w:val="en-US"/>
        </w:rPr>
      </w:pPr>
      <w:r w:rsidRPr="00276F47">
        <w:rPr>
          <w:lang w:val="en-US"/>
        </w:rPr>
        <w:t xml:space="preserve">Labor Law of FBiH (“Official Gazette of FBiH”, No. 29/16, 89/18 and 23/20 - Decision of Constitutional Court) </w:t>
      </w:r>
    </w:p>
    <w:p w14:paraId="3B4E9C8E" w14:textId="77777777" w:rsidR="00276F47" w:rsidRPr="00276F47" w:rsidRDefault="00276F47" w:rsidP="004C7D3F">
      <w:pPr>
        <w:numPr>
          <w:ilvl w:val="0"/>
          <w:numId w:val="20"/>
        </w:numPr>
        <w:spacing w:after="200" w:line="276" w:lineRule="auto"/>
        <w:ind w:left="425" w:hanging="357"/>
        <w:rPr>
          <w:lang w:val="en-US"/>
        </w:rPr>
      </w:pPr>
      <w:r w:rsidRPr="00276F47">
        <w:rPr>
          <w:lang w:val="en-US"/>
        </w:rPr>
        <w:t xml:space="preserve">Law on Health Insurance (“Official Gazette of FBiH”, No. 30/97, 7/02, 70/08, 48/11, 100/14 and Decision of Constitutional Court 36/18) </w:t>
      </w:r>
    </w:p>
    <w:p w14:paraId="51D8C867" w14:textId="77777777" w:rsidR="00276F47" w:rsidRPr="00276F47" w:rsidRDefault="00276F47" w:rsidP="00276F47">
      <w:pPr>
        <w:spacing w:after="160"/>
        <w:rPr>
          <w:rStyle w:val="SubtleEmphasis"/>
          <w:color w:val="auto"/>
          <w:lang w:val="en-US"/>
        </w:rPr>
      </w:pPr>
      <w:r w:rsidRPr="00276F47">
        <w:rPr>
          <w:u w:val="single"/>
          <w:lang w:val="en-US"/>
        </w:rPr>
        <w:t>Labor Law of FBiH</w:t>
      </w:r>
      <w:r w:rsidRPr="00276F47">
        <w:rPr>
          <w:vertAlign w:val="superscript"/>
          <w:lang w:val="en-US"/>
        </w:rPr>
        <w:footnoteReference w:id="28"/>
      </w:r>
      <w:r w:rsidRPr="00276F47">
        <w:rPr>
          <w:vertAlign w:val="superscript"/>
          <w:lang w:val="en-US"/>
        </w:rPr>
        <w:t xml:space="preserve"> </w:t>
      </w:r>
      <w:r w:rsidRPr="00276F47">
        <w:rPr>
          <w:rStyle w:val="SubtleEmphasis"/>
          <w:color w:val="auto"/>
          <w:lang w:val="en-US"/>
        </w:rPr>
        <w:t>regulates the rights, obligations and responsibilities of employers and workers in relation to the implementation and improvement of safety and health protection of workers at work, as well as general principles of prevention and the system of rules of safety and health at work whose application helps in preventing injuries</w:t>
      </w:r>
      <w:r w:rsidRPr="00276F47">
        <w:rPr>
          <w:lang w:val="en-US"/>
        </w:rPr>
        <w:t xml:space="preserve"> at work</w:t>
      </w:r>
      <w:r w:rsidRPr="00276F47">
        <w:rPr>
          <w:rStyle w:val="SubtleEmphasis"/>
          <w:color w:val="auto"/>
          <w:lang w:val="en-US"/>
        </w:rPr>
        <w:t>, occupational and other diseases related to work, as well as the protection of the working environment, and other issues related to safety and health at work.</w:t>
      </w:r>
      <w:r w:rsidRPr="00276F47">
        <w:rPr>
          <w:lang w:val="en-US"/>
        </w:rPr>
        <w:t xml:space="preserve"> </w:t>
      </w:r>
      <w:r w:rsidRPr="00276F47">
        <w:rPr>
          <w:rStyle w:val="SubtleEmphasis"/>
          <w:color w:val="auto"/>
          <w:lang w:val="en-US"/>
        </w:rPr>
        <w:t>Law defines the conclusion of employment contract, working hours, salary, work contract termination, right and obligations under employment contracts and collective bargaining. The Law, inter alia, treats rights of worker and employer to enter employment contract, rights of minor and female workers, safety and health at work. Provisions of this Law are harmonized with International Labor Organization (ILO) Conventions on forced work, discrimination, child work, equal pay, freedom of association, freedom of organization and collective bargaining.</w:t>
      </w:r>
    </w:p>
    <w:p w14:paraId="048D08F0" w14:textId="77777777" w:rsidR="00276F47" w:rsidRPr="00276F47" w:rsidRDefault="00276F47" w:rsidP="00276F47">
      <w:pPr>
        <w:spacing w:after="160"/>
        <w:rPr>
          <w:rStyle w:val="SubtleEmphasis"/>
          <w:color w:val="auto"/>
          <w:lang w:val="en-US"/>
        </w:rPr>
      </w:pPr>
      <w:r w:rsidRPr="00276F47">
        <w:rPr>
          <w:lang w:val="en-US"/>
        </w:rPr>
        <w:lastRenderedPageBreak/>
        <w:t xml:space="preserve">The laws </w:t>
      </w:r>
      <w:bookmarkStart w:id="260" w:name="_Hlk25266123"/>
      <w:r w:rsidRPr="00276F47">
        <w:rPr>
          <w:lang w:val="en-US"/>
        </w:rPr>
        <w:t>prescribe in Article 20 the minimum employment age</w:t>
      </w:r>
      <w:r w:rsidRPr="00276F47">
        <w:rPr>
          <w:b/>
          <w:lang w:val="en-US"/>
        </w:rPr>
        <w:t xml:space="preserve"> </w:t>
      </w:r>
      <w:r w:rsidRPr="00276F47">
        <w:rPr>
          <w:lang w:val="en-US"/>
        </w:rPr>
        <w:t>of 18 for concluding an employment contract, with exception of allowing persons between 15 and 18, with the consent of their legal custodians and based on a medical certificate issued by health facility, and provided that the given job does not endanger the minor’s health, moral and education</w:t>
      </w:r>
      <w:bookmarkEnd w:id="260"/>
      <w:r w:rsidRPr="00276F47">
        <w:rPr>
          <w:lang w:val="en-US"/>
        </w:rPr>
        <w:t xml:space="preserve">. Employment contracts can be concluded as open ended or fix-term or part-time (Art. 22). </w:t>
      </w:r>
    </w:p>
    <w:p w14:paraId="319C99C8" w14:textId="77777777" w:rsidR="00276F47" w:rsidRPr="00276F47" w:rsidRDefault="00276F47" w:rsidP="00276F47">
      <w:pPr>
        <w:spacing w:after="160"/>
        <w:rPr>
          <w:lang w:val="en-US"/>
        </w:rPr>
      </w:pPr>
      <w:r w:rsidRPr="00276F47">
        <w:rPr>
          <w:lang w:val="en-US"/>
        </w:rPr>
        <w:t>The terms and conditions provided by this Law include prohibition of discrimination in terms of employment requirements and selection of candidates, education, training and professional development, promotion and employment contract termination (Art. 10). Discrimination of workers and job seekers is prohibited with regard to sex, sexual orientation, marital status, family obligations, age, disability, pregnancy, language, religion, political and other opinions, ethnic origin, social origin, financial status, birth, race, skin color, membership or lack of in political parties and trade unions, health status, or any other personal characteristic. Harassment and sexual harassment are also prohibited (Art. 8).</w:t>
      </w:r>
    </w:p>
    <w:p w14:paraId="5FC46924" w14:textId="77777777" w:rsidR="00276F47" w:rsidRPr="00276F47" w:rsidRDefault="00276F47" w:rsidP="00276F47">
      <w:pPr>
        <w:spacing w:after="160"/>
        <w:rPr>
          <w:lang w:val="en-US"/>
        </w:rPr>
      </w:pPr>
      <w:r w:rsidRPr="00276F47">
        <w:rPr>
          <w:lang w:val="en-US"/>
        </w:rPr>
        <w:t>Women in course of pregnancy and childbirth are given special protection. Women are entitled to 52 weeks of maternity leave. Employer cannot refuse to hire a woman because of her pregnancy or maternity leave. Furthermore, it is not allowed to terminate a labor contract to a woman after the expiry of the maternity leave.</w:t>
      </w:r>
    </w:p>
    <w:p w14:paraId="0D0281F8" w14:textId="77777777" w:rsidR="00276F47" w:rsidRPr="00276F47" w:rsidRDefault="00276F47" w:rsidP="00276F47">
      <w:pPr>
        <w:spacing w:after="160"/>
        <w:rPr>
          <w:lang w:val="en-US"/>
        </w:rPr>
      </w:pPr>
      <w:r w:rsidRPr="00276F47">
        <w:rPr>
          <w:lang w:val="en-US"/>
        </w:rPr>
        <w:t>Full working hours amount to 40 hours per week and they can be allocated to max. six working days (Art. 36). The Law prescribes breaks during working hours, as well as daily (at least 12 hours) and weekly rest (at least 24 hours). For working longer than 6 hours a day, a worker shall be entitled to rest in the duration of at least 30 minutes (Art. 44).</w:t>
      </w:r>
    </w:p>
    <w:p w14:paraId="3440AC2F" w14:textId="77777777" w:rsidR="00276F47" w:rsidRPr="00276F47" w:rsidRDefault="00276F47" w:rsidP="00276F47">
      <w:pPr>
        <w:spacing w:after="160"/>
        <w:rPr>
          <w:lang w:val="en-US"/>
        </w:rPr>
      </w:pPr>
      <w:r w:rsidRPr="00276F47">
        <w:rPr>
          <w:lang w:val="en-US"/>
        </w:rPr>
        <w:t>Employer’s obligation is to register workers for pension and disability insurance, health insurance and insurance in case of unemployment.</w:t>
      </w:r>
    </w:p>
    <w:p w14:paraId="301A5D8B" w14:textId="77777777" w:rsidR="00276F47" w:rsidRPr="00276F47" w:rsidRDefault="00276F47" w:rsidP="00276F47">
      <w:pPr>
        <w:spacing w:after="160"/>
        <w:rPr>
          <w:lang w:val="en-US"/>
        </w:rPr>
      </w:pPr>
      <w:r w:rsidRPr="00276F47">
        <w:rPr>
          <w:rStyle w:val="SubtleEmphasis"/>
          <w:color w:val="auto"/>
          <w:lang w:val="en-US"/>
        </w:rPr>
        <w:t xml:space="preserve">The worker is entitled to an increased salary for difficult working conditions, overtime and night work, and for work on a weekend, holidays or any other day for which it is determined by law not to work </w:t>
      </w:r>
      <w:r w:rsidRPr="00276F47">
        <w:rPr>
          <w:lang w:val="en-US"/>
        </w:rPr>
        <w:t>in accordance with the collective agreement, work regulations and employment contract</w:t>
      </w:r>
      <w:r w:rsidRPr="00276F47">
        <w:rPr>
          <w:rStyle w:val="SubtleEmphasis"/>
          <w:color w:val="auto"/>
          <w:lang w:val="en-US"/>
        </w:rPr>
        <w:t xml:space="preserve"> (Art, 76). </w:t>
      </w:r>
      <w:r w:rsidRPr="00276F47">
        <w:rPr>
          <w:lang w:val="en-US"/>
        </w:rPr>
        <w:t xml:space="preserve"> The Law guarantees the worker’s right to a fair salary and full compensation of salary for the period of annual holidays, official holidays and temporary inability to work due to injury at work or occupational disease (Art. 81). </w:t>
      </w:r>
    </w:p>
    <w:p w14:paraId="7E83687F" w14:textId="77777777" w:rsidR="00276F47" w:rsidRPr="00276F47" w:rsidRDefault="00276F47" w:rsidP="00276F47">
      <w:pPr>
        <w:spacing w:after="160"/>
        <w:rPr>
          <w:lang w:val="en-US"/>
        </w:rPr>
      </w:pPr>
      <w:r w:rsidRPr="00276F47">
        <w:rPr>
          <w:lang w:val="en-US"/>
        </w:rPr>
        <w:t xml:space="preserve">Workers are entitled to remuneration of salary during temporary inability to work caused by sickness or injury or other reasons provided for by the </w:t>
      </w:r>
      <w:r w:rsidRPr="00276F47">
        <w:rPr>
          <w:u w:val="single"/>
          <w:lang w:val="en-US"/>
        </w:rPr>
        <w:t>Law on Health Insurance</w:t>
      </w:r>
      <w:r w:rsidRPr="00276F47">
        <w:rPr>
          <w:vertAlign w:val="superscript"/>
          <w:lang w:val="en-US"/>
        </w:rPr>
        <w:footnoteReference w:id="29"/>
      </w:r>
      <w:r w:rsidRPr="00276F47">
        <w:rPr>
          <w:lang w:val="en-US"/>
        </w:rPr>
        <w:t xml:space="preserve">. </w:t>
      </w:r>
      <w:r w:rsidRPr="00276F47">
        <w:rPr>
          <w:rStyle w:val="SubtleEmphasis"/>
          <w:color w:val="auto"/>
          <w:lang w:val="en-US"/>
        </w:rPr>
        <w:t>Salary compensation is entitled to the worker only for the days for which he would be entitled to salary or salary compensation in terms of employment regulations. Salary compensation is determined in the amount of at least 80% of the base for compensation, provided that it cannot be lower than the amount of the minimum salary valid for the month for which the compensation is determined.</w:t>
      </w:r>
      <w:r w:rsidRPr="00276F47">
        <w:rPr>
          <w:lang w:val="en-US"/>
        </w:rPr>
        <w:t xml:space="preserve"> Salary compensation during sick leave amounts to at least 80% of the salary, whereas salary compensation during sick leave for injuries at work, for diseases related to pregnancy and birth, and for organ transplantation amounts to 100% of the salary.</w:t>
      </w:r>
    </w:p>
    <w:p w14:paraId="124CC986" w14:textId="77777777" w:rsidR="00276F47" w:rsidRPr="00276F47" w:rsidRDefault="00276F47" w:rsidP="00276F47">
      <w:pPr>
        <w:spacing w:after="160"/>
        <w:rPr>
          <w:lang w:val="en-US"/>
        </w:rPr>
      </w:pPr>
      <w:r w:rsidRPr="00276F47">
        <w:rPr>
          <w:lang w:val="en-US"/>
        </w:rPr>
        <w:t xml:space="preserve">The salary of workers and the elements for basic salary on the basis of working performance are determined by the collective agreement, the rulebook and the employment contract. </w:t>
      </w:r>
    </w:p>
    <w:p w14:paraId="26DBD70C" w14:textId="77777777" w:rsidR="00276F47" w:rsidRPr="00276F47" w:rsidRDefault="00276F47" w:rsidP="004C7D3F">
      <w:pPr>
        <w:pStyle w:val="ListParagraph"/>
        <w:numPr>
          <w:ilvl w:val="0"/>
          <w:numId w:val="21"/>
        </w:numPr>
        <w:spacing w:before="240" w:after="240"/>
        <w:ind w:left="714" w:hanging="357"/>
        <w:contextualSpacing w:val="0"/>
        <w:rPr>
          <w:rFonts w:cs="Calibri"/>
          <w:b/>
          <w:bCs/>
          <w:szCs w:val="24"/>
          <w:lang w:val="en-US"/>
        </w:rPr>
      </w:pPr>
      <w:bookmarkStart w:id="261" w:name="_Toc73522636"/>
      <w:r w:rsidRPr="00276F47">
        <w:rPr>
          <w:rFonts w:cs="Calibri"/>
          <w:b/>
          <w:bCs/>
          <w:szCs w:val="24"/>
          <w:lang w:val="en-US"/>
        </w:rPr>
        <w:t>Safety at Work Regulation</w:t>
      </w:r>
      <w:bookmarkEnd w:id="261"/>
    </w:p>
    <w:p w14:paraId="5AD5B821" w14:textId="77777777" w:rsidR="00276F47" w:rsidRPr="00276F47" w:rsidRDefault="00276F47" w:rsidP="00276F47">
      <w:pPr>
        <w:spacing w:after="160"/>
        <w:rPr>
          <w:lang w:val="en-US"/>
        </w:rPr>
      </w:pPr>
      <w:r w:rsidRPr="00276F47">
        <w:rPr>
          <w:lang w:val="en-US"/>
        </w:rPr>
        <w:t xml:space="preserve">The legislation that regulates the occupational health and safety in FBiH is Law on Protection at work of FBiH (“Official Gazette of FBiH”, No. 79/20) </w:t>
      </w:r>
    </w:p>
    <w:p w14:paraId="5405C2D9" w14:textId="77777777" w:rsidR="00276F47" w:rsidRPr="00276F47" w:rsidRDefault="00276F47" w:rsidP="00276F47">
      <w:pPr>
        <w:spacing w:after="160"/>
        <w:rPr>
          <w:lang w:val="en-US"/>
        </w:rPr>
      </w:pPr>
      <w:r w:rsidRPr="00276F47">
        <w:rPr>
          <w:u w:val="single"/>
          <w:lang w:val="en-US"/>
        </w:rPr>
        <w:lastRenderedPageBreak/>
        <w:t>Law on Protection at work of FBiH</w:t>
      </w:r>
      <w:r w:rsidRPr="00276F47">
        <w:rPr>
          <w:vertAlign w:val="superscript"/>
          <w:lang w:val="en-US"/>
        </w:rPr>
        <w:footnoteReference w:id="30"/>
      </w:r>
      <w:r w:rsidRPr="00276F47">
        <w:rPr>
          <w:lang w:val="en-US"/>
        </w:rPr>
        <w:t xml:space="preserve"> </w:t>
      </w:r>
      <w:r w:rsidRPr="00276F47">
        <w:rPr>
          <w:rStyle w:val="SubtleEmphasis"/>
          <w:color w:val="auto"/>
          <w:lang w:val="en-US"/>
        </w:rPr>
        <w:t>has been harmonized with the ILO Convention on Occupational Safety and Health, No. 155</w:t>
      </w:r>
      <w:r w:rsidRPr="00276F47">
        <w:rPr>
          <w:vertAlign w:val="superscript"/>
          <w:lang w:val="en-US"/>
        </w:rPr>
        <w:footnoteReference w:id="31"/>
      </w:r>
      <w:r w:rsidRPr="00276F47">
        <w:rPr>
          <w:rStyle w:val="SubtleEmphasis"/>
          <w:color w:val="auto"/>
          <w:lang w:val="en-US"/>
        </w:rPr>
        <w:t xml:space="preserve"> and Occupational Safety and Health Recommendation No. 164</w:t>
      </w:r>
      <w:r w:rsidRPr="00276F47">
        <w:rPr>
          <w:vertAlign w:val="superscript"/>
          <w:lang w:val="en-US"/>
        </w:rPr>
        <w:footnoteReference w:id="32"/>
      </w:r>
      <w:r w:rsidRPr="00276F47">
        <w:rPr>
          <w:rStyle w:val="SubtleEmphasis"/>
          <w:color w:val="auto"/>
          <w:lang w:val="en-US"/>
        </w:rPr>
        <w:t xml:space="preserve"> of the ILO, as well as the provisions of the revised European Social Charter relating to</w:t>
      </w:r>
      <w:r w:rsidRPr="00276F47">
        <w:rPr>
          <w:lang w:val="en-US"/>
        </w:rPr>
        <w:t xml:space="preserve"> </w:t>
      </w:r>
      <w:r w:rsidRPr="00276F47">
        <w:rPr>
          <w:rStyle w:val="SubtleEmphasis"/>
          <w:color w:val="auto"/>
          <w:lang w:val="en-US"/>
        </w:rPr>
        <w:t>the right of workers to safe and healthy working conditions</w:t>
      </w:r>
      <w:r w:rsidRPr="00276F47">
        <w:rPr>
          <w:vertAlign w:val="superscript"/>
          <w:lang w:val="en-US"/>
        </w:rPr>
        <w:footnoteReference w:id="33"/>
      </w:r>
      <w:r w:rsidRPr="00276F47">
        <w:rPr>
          <w:rStyle w:val="SubtleEmphasis"/>
          <w:color w:val="auto"/>
          <w:lang w:val="en-US"/>
        </w:rPr>
        <w:t>, which Bosnia and Herzegovina has accepted and ratified. The provisions of Council Directive 89/391/EEC of 12 June 1989</w:t>
      </w:r>
      <w:r w:rsidRPr="00276F47">
        <w:rPr>
          <w:vertAlign w:val="superscript"/>
          <w:lang w:val="en-US"/>
        </w:rPr>
        <w:footnoteReference w:id="34"/>
      </w:r>
      <w:r w:rsidRPr="00276F47">
        <w:rPr>
          <w:rStyle w:val="SubtleEmphasis"/>
          <w:color w:val="auto"/>
          <w:lang w:val="en-US"/>
        </w:rPr>
        <w:t xml:space="preserve"> on the introduction of measures to encourage improved security and</w:t>
      </w:r>
      <w:r w:rsidRPr="00276F47">
        <w:rPr>
          <w:lang w:val="en-US"/>
        </w:rPr>
        <w:t xml:space="preserve"> </w:t>
      </w:r>
      <w:r w:rsidRPr="00276F47">
        <w:rPr>
          <w:rStyle w:val="SubtleEmphasis"/>
          <w:color w:val="auto"/>
          <w:lang w:val="en-US"/>
        </w:rPr>
        <w:t>Occupational health, which contains general principles regarding the prevention of occupational risks, safety and health at work and the elimination of risks that may cause accidents, on which all modern European laws governing this area are based, have been used during the preparation of this Law and the said directive has been transposed into legislation of</w:t>
      </w:r>
      <w:r w:rsidRPr="00276F47">
        <w:rPr>
          <w:lang w:val="en-US"/>
        </w:rPr>
        <w:t xml:space="preserve"> </w:t>
      </w:r>
      <w:r w:rsidRPr="00276F47">
        <w:rPr>
          <w:rStyle w:val="SubtleEmphasis"/>
          <w:color w:val="auto"/>
          <w:lang w:val="en-US"/>
        </w:rPr>
        <w:t>Federation of Bosnia and Herzegovina.</w:t>
      </w:r>
      <w:r w:rsidRPr="00276F47">
        <w:rPr>
          <w:lang w:val="en-US"/>
        </w:rPr>
        <w:t xml:space="preserve"> </w:t>
      </w:r>
    </w:p>
    <w:p w14:paraId="7C10D825" w14:textId="77777777" w:rsidR="00276F47" w:rsidRPr="00276F47" w:rsidRDefault="00276F47" w:rsidP="00276F47">
      <w:pPr>
        <w:spacing w:after="160"/>
        <w:rPr>
          <w:lang w:val="en-US"/>
        </w:rPr>
      </w:pPr>
      <w:r w:rsidRPr="00276F47">
        <w:rPr>
          <w:rStyle w:val="SubtleEmphasis"/>
          <w:color w:val="auto"/>
          <w:lang w:val="en-US"/>
        </w:rPr>
        <w:t>Safety and protection of health at work, in terms of this law, is the provision of such working conditions which prevent the occurrence of occupational injuries, occupational and work-related diseases as much as possible and which create a precondition for full physical, mental and social safety of employees.</w:t>
      </w:r>
    </w:p>
    <w:p w14:paraId="2D40F110" w14:textId="77777777" w:rsidR="00276F47" w:rsidRPr="00276F47" w:rsidRDefault="00276F47" w:rsidP="00276F47">
      <w:pPr>
        <w:spacing w:after="160"/>
        <w:rPr>
          <w:rStyle w:val="SubtleEmphasis"/>
          <w:color w:val="auto"/>
          <w:lang w:val="en-US"/>
        </w:rPr>
      </w:pPr>
      <w:r w:rsidRPr="00276F47">
        <w:rPr>
          <w:rFonts w:cs="Calibri"/>
          <w:szCs w:val="24"/>
          <w:lang w:val="en-US"/>
        </w:rPr>
        <w:t xml:space="preserve">As per article 10 </w:t>
      </w:r>
      <w:r w:rsidRPr="00276F47">
        <w:rPr>
          <w:rStyle w:val="SubtleEmphasis"/>
          <w:color w:val="auto"/>
          <w:lang w:val="en-US"/>
        </w:rPr>
        <w:t xml:space="preserve">the employer who prepares technical documentation for facilities and technical-technological processes is obliged to apply the prescribed measures of safety and health protection at work when designing facilities and technical-technological processes, with an indication of all risks and measures for their elimination. </w:t>
      </w:r>
    </w:p>
    <w:p w14:paraId="2F6CC2C3" w14:textId="77777777" w:rsidR="00276F47" w:rsidRPr="00276F47" w:rsidRDefault="00276F47" w:rsidP="00276F47">
      <w:pPr>
        <w:spacing w:after="160"/>
        <w:rPr>
          <w:rStyle w:val="SubtleEmphasis"/>
          <w:color w:val="auto"/>
          <w:lang w:val="en-US"/>
        </w:rPr>
      </w:pPr>
      <w:r w:rsidRPr="00276F47">
        <w:rPr>
          <w:rStyle w:val="SubtleEmphasis"/>
          <w:color w:val="auto"/>
          <w:lang w:val="en-US"/>
        </w:rPr>
        <w:t xml:space="preserve">An employer who performs works on construction, installation, replacement of equipment, overhaul or reconstruction of facilities is obliged to prepare a Study on the arrangement of the work site and ensure the performance of works according to that study Art. 12). Work equipment must correspond to the work process being performed and must be appropriately adapted to that purpose so as not to endanger the safety and health of workers. </w:t>
      </w:r>
    </w:p>
    <w:p w14:paraId="7A788568" w14:textId="77777777" w:rsidR="00276F47" w:rsidRPr="00276F47" w:rsidRDefault="00276F47" w:rsidP="00276F47">
      <w:pPr>
        <w:spacing w:after="160"/>
        <w:rPr>
          <w:rFonts w:cs="Calibri"/>
          <w:szCs w:val="24"/>
          <w:lang w:val="en-US"/>
        </w:rPr>
      </w:pPr>
      <w:r w:rsidRPr="00276F47">
        <w:rPr>
          <w:rStyle w:val="SubtleEmphasis"/>
          <w:color w:val="auto"/>
          <w:lang w:val="en-US"/>
        </w:rPr>
        <w:t xml:space="preserve">The employer is obliged to determine the organization of the implementation of occupational safety, the rules of prevention and protection by its internal act on occupational safety (Art. 23).  </w:t>
      </w:r>
    </w:p>
    <w:p w14:paraId="7CA2ED6D" w14:textId="77777777" w:rsidR="00276F47" w:rsidRPr="00276F47" w:rsidRDefault="00276F47" w:rsidP="00276F47">
      <w:pPr>
        <w:spacing w:after="160"/>
        <w:rPr>
          <w:lang w:val="en-US"/>
        </w:rPr>
      </w:pPr>
      <w:r w:rsidRPr="00276F47">
        <w:rPr>
          <w:rStyle w:val="SubtleEmphasis"/>
          <w:color w:val="auto"/>
          <w:lang w:val="en-US"/>
        </w:rPr>
        <w:t xml:space="preserve">The employer is obliged to organize safety and health at work, perform risk assessment for each job, enable the employee to get acquainted with safety and health measures before starting work, adopt an internal act on occupational safety, informs workers about the introduction of new technologies and means for work, and dangers and harms to the health of workers, prepares workers for safe work and provides workers with means and equipment of personal protection, provides periodic medical </w:t>
      </w:r>
      <w:r w:rsidRPr="00276F47">
        <w:rPr>
          <w:lang w:val="en-US"/>
        </w:rPr>
        <w:t>examinations, provides periodic examinations means of work and equipment for protection at work, implement fire protection measures, implement measures to ensure first aid, and to inform the competent labor inspection of any death, accident that struck one or more workers, serious injury, occupational disease, any occurrence or diseases affecting more than one worker and any occurrence which could endanger the life or health of workers at work (Art. 22).</w:t>
      </w:r>
    </w:p>
    <w:p w14:paraId="117B582D" w14:textId="77777777" w:rsidR="00276F47" w:rsidRPr="00276F47" w:rsidRDefault="00276F47" w:rsidP="00276F47">
      <w:pPr>
        <w:spacing w:after="160"/>
        <w:rPr>
          <w:lang w:val="en-US"/>
        </w:rPr>
      </w:pPr>
      <w:r w:rsidRPr="00276F47">
        <w:rPr>
          <w:lang w:val="en-US"/>
        </w:rPr>
        <w:t xml:space="preserve">Workers are obliged to use personal protection equipment and comply with other instructions related to safety at work. </w:t>
      </w:r>
    </w:p>
    <w:p w14:paraId="43F26747" w14:textId="77777777" w:rsidR="00276F47" w:rsidRPr="00276F47" w:rsidRDefault="00276F47" w:rsidP="00276F47">
      <w:pPr>
        <w:spacing w:after="160"/>
        <w:rPr>
          <w:lang w:val="en-US"/>
        </w:rPr>
      </w:pPr>
      <w:r w:rsidRPr="00276F47">
        <w:rPr>
          <w:bCs/>
          <w:lang w:val="en-US"/>
        </w:rPr>
        <w:t>Vulnerable groups</w:t>
      </w:r>
      <w:r w:rsidRPr="00276F47">
        <w:rPr>
          <w:lang w:val="en-US"/>
        </w:rPr>
        <w:t xml:space="preserve">, such as pregnant women, mothers or nursing mothers, minors, persons with disabilities, as well as workers with changed working capacity in terms of pension and disability </w:t>
      </w:r>
      <w:r w:rsidRPr="00276F47">
        <w:rPr>
          <w:lang w:val="en-US"/>
        </w:rPr>
        <w:lastRenderedPageBreak/>
        <w:t>insurance regulations, are not allowed to work in jobs where there is a risk to their physical and mental health and life and in a difficult working condition (Art. 70).</w:t>
      </w:r>
    </w:p>
    <w:bookmarkEnd w:id="236"/>
    <w:p w14:paraId="4570D9B9" w14:textId="77777777" w:rsidR="00276F47" w:rsidRPr="00047769" w:rsidRDefault="00276F47" w:rsidP="00276F47">
      <w:pPr>
        <w:autoSpaceDE w:val="0"/>
        <w:autoSpaceDN w:val="0"/>
        <w:adjustRightInd w:val="0"/>
        <w:spacing w:after="160"/>
        <w:rPr>
          <w:lang w:val="en-GB"/>
        </w:rPr>
      </w:pPr>
    </w:p>
    <w:p w14:paraId="58CFA81A" w14:textId="77777777" w:rsidR="00276F47" w:rsidRDefault="00276F47" w:rsidP="00495469">
      <w:pPr>
        <w:jc w:val="right"/>
        <w:rPr>
          <w:rFonts w:eastAsia="Times New Roman" w:cs="Times New Roman"/>
          <w:b/>
          <w:color w:val="1F497D"/>
          <w:spacing w:val="5"/>
          <w:kern w:val="28"/>
          <w:sz w:val="32"/>
          <w:szCs w:val="32"/>
          <w:lang w:val="en-GB"/>
        </w:rPr>
      </w:pPr>
    </w:p>
    <w:p w14:paraId="2FED4BF8" w14:textId="77777777" w:rsidR="00276F47" w:rsidRDefault="00276F47">
      <w:pPr>
        <w:jc w:val="left"/>
        <w:rPr>
          <w:rFonts w:eastAsia="Times New Roman" w:cs="Times New Roman"/>
          <w:b/>
          <w:color w:val="1F497D"/>
          <w:spacing w:val="5"/>
          <w:kern w:val="28"/>
          <w:sz w:val="32"/>
          <w:szCs w:val="32"/>
          <w:lang w:val="en-GB"/>
        </w:rPr>
      </w:pPr>
      <w:r>
        <w:rPr>
          <w:rFonts w:eastAsia="Times New Roman" w:cs="Times New Roman"/>
          <w:b/>
          <w:color w:val="1F497D"/>
          <w:spacing w:val="5"/>
          <w:kern w:val="28"/>
          <w:sz w:val="32"/>
          <w:szCs w:val="32"/>
          <w:lang w:val="en-GB"/>
        </w:rPr>
        <w:br w:type="page"/>
      </w:r>
    </w:p>
    <w:p w14:paraId="0DF1DC64" w14:textId="66A70164" w:rsidR="00C47979" w:rsidRPr="00707579" w:rsidRDefault="00F24716" w:rsidP="00495469">
      <w:pPr>
        <w:jc w:val="right"/>
        <w:rPr>
          <w:rFonts w:eastAsiaTheme="majorEastAsia" w:cstheme="majorBidi"/>
          <w:b/>
          <w:color w:val="1F497D" w:themeColor="text2"/>
          <w:spacing w:val="5"/>
          <w:kern w:val="28"/>
          <w:sz w:val="32"/>
          <w:szCs w:val="32"/>
          <w:lang w:val="en-GB"/>
        </w:rPr>
      </w:pPr>
      <w:r w:rsidRPr="00707579">
        <w:rPr>
          <w:rFonts w:eastAsia="Times New Roman" w:cs="Times New Roman"/>
          <w:b/>
          <w:color w:val="1F497D"/>
          <w:spacing w:val="5"/>
          <w:kern w:val="28"/>
          <w:sz w:val="32"/>
          <w:szCs w:val="32"/>
          <w:lang w:val="en-GB"/>
        </w:rPr>
        <w:lastRenderedPageBreak/>
        <w:t>ANNEX</w:t>
      </w:r>
      <w:r w:rsidRPr="00707579">
        <w:rPr>
          <w:rFonts w:eastAsiaTheme="majorEastAsia" w:cstheme="majorBidi"/>
          <w:b/>
          <w:color w:val="1F497D" w:themeColor="text2"/>
          <w:spacing w:val="5"/>
          <w:kern w:val="28"/>
          <w:sz w:val="32"/>
          <w:szCs w:val="32"/>
          <w:lang w:val="en-GB"/>
        </w:rPr>
        <w:t xml:space="preserve"> </w:t>
      </w:r>
      <w:r w:rsidR="00276F47">
        <w:rPr>
          <w:rFonts w:eastAsiaTheme="majorEastAsia" w:cstheme="majorBidi"/>
          <w:b/>
          <w:color w:val="1F497D" w:themeColor="text2"/>
          <w:spacing w:val="5"/>
          <w:kern w:val="28"/>
          <w:sz w:val="32"/>
          <w:szCs w:val="32"/>
          <w:lang w:val="en-GB"/>
        </w:rPr>
        <w:t>4</w:t>
      </w:r>
      <w:r w:rsidRPr="00707579">
        <w:rPr>
          <w:rFonts w:eastAsiaTheme="majorEastAsia" w:cstheme="majorBidi"/>
          <w:b/>
          <w:color w:val="1F497D" w:themeColor="text2"/>
          <w:spacing w:val="5"/>
          <w:kern w:val="28"/>
          <w:sz w:val="32"/>
          <w:szCs w:val="32"/>
          <w:lang w:val="en-GB"/>
        </w:rPr>
        <w:t xml:space="preserve">. MINUTES OF THE </w:t>
      </w:r>
      <w:r w:rsidRPr="00707579">
        <w:rPr>
          <w:rFonts w:eastAsia="Times New Roman" w:cs="Times New Roman"/>
          <w:b/>
          <w:color w:val="1F497D"/>
          <w:spacing w:val="5"/>
          <w:kern w:val="28"/>
          <w:sz w:val="32"/>
          <w:szCs w:val="32"/>
          <w:lang w:val="en-GB"/>
        </w:rPr>
        <w:t>PUBLIC CONSULTATION</w:t>
      </w:r>
    </w:p>
    <w:p w14:paraId="4D3268BA" w14:textId="77777777" w:rsidR="00495469" w:rsidRPr="00707579" w:rsidRDefault="00495469" w:rsidP="00A52215">
      <w:pPr>
        <w:autoSpaceDE w:val="0"/>
        <w:autoSpaceDN w:val="0"/>
        <w:adjustRightInd w:val="0"/>
        <w:rPr>
          <w:lang w:val="en-GB"/>
        </w:rPr>
      </w:pPr>
    </w:p>
    <w:p w14:paraId="68BD51F7" w14:textId="000D57D6" w:rsidR="00A52215" w:rsidRPr="00707579" w:rsidRDefault="00A52215">
      <w:pPr>
        <w:jc w:val="left"/>
        <w:rPr>
          <w:lang w:val="en-GB"/>
        </w:rPr>
      </w:pPr>
      <w:r w:rsidRPr="00707579">
        <w:rPr>
          <w:lang w:val="en-GB"/>
        </w:rPr>
        <w:br w:type="page"/>
      </w:r>
    </w:p>
    <w:p w14:paraId="6903BBC7" w14:textId="77777777" w:rsidR="00A52215" w:rsidRPr="00707579" w:rsidRDefault="00A52215" w:rsidP="00A52215">
      <w:pPr>
        <w:jc w:val="center"/>
        <w:rPr>
          <w:rFonts w:ascii="Calibri" w:hAnsi="Calibri" w:cs="Tahoma"/>
          <w:b/>
          <w:sz w:val="28"/>
          <w:szCs w:val="28"/>
          <w:lang w:val="en-GB"/>
        </w:rPr>
      </w:pPr>
      <w:r w:rsidRPr="00707579">
        <w:rPr>
          <w:rFonts w:ascii="Calibri" w:hAnsi="Calibri" w:cs="Tahoma"/>
          <w:b/>
          <w:sz w:val="28"/>
          <w:szCs w:val="28"/>
          <w:lang w:val="en-GB"/>
        </w:rPr>
        <w:lastRenderedPageBreak/>
        <w:t xml:space="preserve">Minutes of the public consultation on the document </w:t>
      </w:r>
      <w:r w:rsidRPr="00707579">
        <w:rPr>
          <w:rFonts w:ascii="Calibri" w:hAnsi="Calibri" w:cs="Tahoma"/>
          <w:b/>
          <w:sz w:val="28"/>
          <w:szCs w:val="28"/>
          <w:lang w:val="en-GB"/>
        </w:rPr>
        <w:br/>
        <w:t>„Environmental Management Plan (EMP) for the Sub-Project Lupoglav and Bistrica field in Žepče Municipality (Draft)“</w:t>
      </w:r>
    </w:p>
    <w:p w14:paraId="4F47B668" w14:textId="77777777" w:rsidR="00A52215" w:rsidRPr="00707579" w:rsidRDefault="00A52215" w:rsidP="00A52215">
      <w:pPr>
        <w:outlineLvl w:val="0"/>
        <w:rPr>
          <w:rFonts w:ascii="Calibri" w:hAnsi="Calibri" w:cs="Tahoma"/>
          <w:b/>
          <w:lang w:val="en-GB"/>
        </w:rPr>
      </w:pPr>
    </w:p>
    <w:p w14:paraId="0D2D89F4" w14:textId="77777777" w:rsidR="00A52215" w:rsidRPr="00707579" w:rsidRDefault="00A52215" w:rsidP="00A52215">
      <w:pPr>
        <w:spacing w:before="120" w:after="120"/>
        <w:outlineLvl w:val="0"/>
        <w:rPr>
          <w:rFonts w:cs="Tahoma"/>
          <w:lang w:val="en-GB"/>
        </w:rPr>
      </w:pPr>
      <w:r w:rsidRPr="00707579">
        <w:rPr>
          <w:rFonts w:cs="Tahoma"/>
          <w:b/>
          <w:u w:val="single"/>
          <w:lang w:val="en-GB"/>
        </w:rPr>
        <w:t>Location:</w:t>
      </w:r>
      <w:r w:rsidRPr="00707579">
        <w:rPr>
          <w:rFonts w:cs="Tahoma"/>
          <w:lang w:val="en-GB"/>
        </w:rPr>
        <w:t xml:space="preserve"> Municipal Hall of Žepče Municipality</w:t>
      </w:r>
    </w:p>
    <w:p w14:paraId="271204C6" w14:textId="77777777" w:rsidR="00A52215" w:rsidRPr="00707579" w:rsidRDefault="00A52215" w:rsidP="00A52215">
      <w:pPr>
        <w:spacing w:before="120" w:after="120"/>
        <w:rPr>
          <w:rFonts w:cs="Tahoma"/>
          <w:lang w:val="en-GB"/>
        </w:rPr>
      </w:pPr>
      <w:r w:rsidRPr="00707579">
        <w:rPr>
          <w:rFonts w:cs="Tahoma"/>
          <w:b/>
          <w:u w:val="single"/>
          <w:lang w:val="en-GB"/>
        </w:rPr>
        <w:t>Date and time:</w:t>
      </w:r>
      <w:r w:rsidRPr="00707579">
        <w:rPr>
          <w:rFonts w:cs="Tahoma"/>
          <w:lang w:val="en-GB"/>
        </w:rPr>
        <w:t xml:space="preserve"> 12/07/2019; 09:30</w:t>
      </w:r>
    </w:p>
    <w:p w14:paraId="794DDD11" w14:textId="77777777" w:rsidR="00A52215" w:rsidRPr="00707579" w:rsidRDefault="00A52215" w:rsidP="00A52215">
      <w:pPr>
        <w:spacing w:before="120" w:after="120"/>
        <w:outlineLvl w:val="0"/>
        <w:rPr>
          <w:rFonts w:cs="Arial"/>
          <w:lang w:val="en-GB" w:eastAsia="hr-HR"/>
        </w:rPr>
      </w:pPr>
      <w:r w:rsidRPr="00707579">
        <w:rPr>
          <w:rFonts w:cs="Tahoma"/>
          <w:b/>
          <w:u w:val="single"/>
          <w:lang w:val="en-GB"/>
        </w:rPr>
        <w:t>Topic:</w:t>
      </w:r>
      <w:r w:rsidRPr="00707579">
        <w:rPr>
          <w:rFonts w:cs="Tahoma"/>
          <w:lang w:val="en-GB"/>
        </w:rPr>
        <w:t xml:space="preserve"> Introducing the key stakeholders with the document content and discussion; Agenda is given in Annex 1</w:t>
      </w:r>
    </w:p>
    <w:p w14:paraId="3B26DDC5" w14:textId="77777777" w:rsidR="00A52215" w:rsidRPr="00707579" w:rsidRDefault="00A52215" w:rsidP="00A52215">
      <w:pPr>
        <w:spacing w:before="120" w:after="120"/>
        <w:outlineLvl w:val="0"/>
        <w:rPr>
          <w:lang w:val="en-GB"/>
        </w:rPr>
      </w:pPr>
      <w:r w:rsidRPr="00707579">
        <w:rPr>
          <w:rFonts w:cs="Tahoma"/>
          <w:b/>
          <w:u w:val="single"/>
          <w:lang w:val="en-GB"/>
        </w:rPr>
        <w:t xml:space="preserve">Participants: </w:t>
      </w:r>
      <w:r w:rsidRPr="00707579">
        <w:rPr>
          <w:rFonts w:cs="Tahoma"/>
          <w:lang w:val="en-GB"/>
        </w:rPr>
        <w:t>The consultation was attended by 29 participants</w:t>
      </w:r>
      <w:r w:rsidRPr="00707579">
        <w:rPr>
          <w:lang w:val="en-GB"/>
        </w:rPr>
        <w:t xml:space="preserve">. </w:t>
      </w:r>
      <w:r w:rsidRPr="00707579">
        <w:rPr>
          <w:rFonts w:cs="Tahoma"/>
          <w:lang w:val="en-GB"/>
        </w:rPr>
        <w:t>The list of participants is given in Annex 2 and the photos in Annex 3.</w:t>
      </w:r>
    </w:p>
    <w:p w14:paraId="5D16AD80" w14:textId="77777777" w:rsidR="00A52215" w:rsidRPr="00707579" w:rsidRDefault="00A52215" w:rsidP="00A52215">
      <w:pPr>
        <w:spacing w:before="120" w:after="120"/>
        <w:rPr>
          <w:lang w:val="en-GB"/>
        </w:rPr>
      </w:pPr>
      <w:r w:rsidRPr="00707579">
        <w:rPr>
          <w:lang w:val="en-GB"/>
        </w:rPr>
        <w:t>In the introductory part, director of PIU Forestry and Agriculture Mr. Alojz Dunđer welcomed all the participants and introduced them with basic information on the project, dynamics and current activities, and what has been done so far with special emphasis on the short deadlines of the project, which closes on 30/11/2019.</w:t>
      </w:r>
    </w:p>
    <w:p w14:paraId="4A0AE6A9" w14:textId="77777777" w:rsidR="00A52215" w:rsidRPr="00707579" w:rsidRDefault="00A52215" w:rsidP="00A52215">
      <w:pPr>
        <w:spacing w:before="120" w:after="120"/>
        <w:rPr>
          <w:lang w:val="en-GB"/>
        </w:rPr>
      </w:pPr>
      <w:r w:rsidRPr="00707579">
        <w:rPr>
          <w:rStyle w:val="tlid-translation"/>
          <w:lang w:val="en-GB"/>
        </w:rPr>
        <w:t xml:space="preserve">The welcoming words were also presented by the Mayor of </w:t>
      </w:r>
      <w:r w:rsidRPr="00707579">
        <w:rPr>
          <w:rFonts w:cs="Tahoma"/>
          <w:lang w:val="en-GB"/>
        </w:rPr>
        <w:t>Žepče Municipality</w:t>
      </w:r>
      <w:r w:rsidRPr="00707579">
        <w:rPr>
          <w:lang w:val="en-GB"/>
        </w:rPr>
        <w:t>, Mr. Mato Zovko.</w:t>
      </w:r>
    </w:p>
    <w:p w14:paraId="1F3FAF19" w14:textId="77777777" w:rsidR="00A52215" w:rsidRPr="00707579" w:rsidRDefault="00A52215" w:rsidP="00A52215">
      <w:pPr>
        <w:spacing w:before="120" w:after="120"/>
        <w:rPr>
          <w:lang w:val="en-GB"/>
        </w:rPr>
      </w:pPr>
      <w:r w:rsidRPr="00707579">
        <w:rPr>
          <w:lang w:val="en-GB"/>
        </w:rPr>
        <w:t>The presentation of draft EMP was held by Ms Dragana Selmanagić, on behalf of the consortium of the Hydro-Engineering Institute Sarajevo (HEIS) and Oikon Ltd. Zagreb who are responsible for preparation of this document. After the presentation a short pause followed, then discussion and answering questions asked by the participants.</w:t>
      </w:r>
    </w:p>
    <w:p w14:paraId="692D136B" w14:textId="77777777" w:rsidR="00A52215" w:rsidRPr="00707579" w:rsidRDefault="00A52215" w:rsidP="00A52215">
      <w:pPr>
        <w:spacing w:before="120" w:after="120"/>
        <w:rPr>
          <w:b/>
          <w:u w:val="single"/>
          <w:lang w:val="en-GB"/>
        </w:rPr>
      </w:pPr>
    </w:p>
    <w:p w14:paraId="014ED8B3" w14:textId="77777777" w:rsidR="00A52215" w:rsidRPr="00707579" w:rsidRDefault="00A52215" w:rsidP="00A52215">
      <w:pPr>
        <w:spacing w:before="120" w:after="120"/>
        <w:rPr>
          <w:b/>
          <w:u w:val="single"/>
          <w:lang w:val="en-GB"/>
        </w:rPr>
      </w:pPr>
      <w:r w:rsidRPr="00707579">
        <w:rPr>
          <w:b/>
          <w:u w:val="single"/>
          <w:lang w:val="en-GB"/>
        </w:rPr>
        <w:t>Discussion, questions and answers to questions:</w:t>
      </w:r>
    </w:p>
    <w:p w14:paraId="48DC02EC" w14:textId="77777777" w:rsidR="00A52215" w:rsidRPr="00707579" w:rsidRDefault="00A52215" w:rsidP="00A52215">
      <w:pPr>
        <w:spacing w:before="120" w:after="120"/>
        <w:rPr>
          <w:b/>
          <w:u w:val="single"/>
          <w:lang w:val="en-GB"/>
        </w:rPr>
      </w:pPr>
      <w:r w:rsidRPr="00707579">
        <w:rPr>
          <w:b/>
          <w:u w:val="single"/>
          <w:lang w:val="en-GB"/>
        </w:rPr>
        <w:t>1. Luca Dunđer,  Žepče Municipality asked the following three questions:</w:t>
      </w:r>
    </w:p>
    <w:p w14:paraId="3B6904E8" w14:textId="77777777" w:rsidR="00A52215" w:rsidRPr="00707579" w:rsidRDefault="00A52215" w:rsidP="00A52215">
      <w:pPr>
        <w:spacing w:before="120" w:after="120"/>
        <w:rPr>
          <w:lang w:val="en-GB"/>
        </w:rPr>
      </w:pPr>
      <w:r w:rsidRPr="00707579">
        <w:rPr>
          <w:lang w:val="en-GB"/>
        </w:rPr>
        <w:t>1. “We have submitted our written comments related primarily to the old data from LEAP, which we expect to be corrected. Can you now give us a bit more clarifications regarding the monitoring and management system, since it is stated in the EMP that the 13 parameters are the responsibility of users of the system?”</w:t>
      </w:r>
    </w:p>
    <w:p w14:paraId="46EE102C" w14:textId="77777777" w:rsidR="00A52215" w:rsidRPr="00707579" w:rsidRDefault="00A52215" w:rsidP="00A52215">
      <w:pPr>
        <w:spacing w:before="120" w:after="120"/>
        <w:rPr>
          <w:lang w:val="en-GB"/>
        </w:rPr>
      </w:pPr>
      <w:r w:rsidRPr="00707579">
        <w:rPr>
          <w:lang w:val="en-GB"/>
        </w:rPr>
        <w:t>2. “Given that users, but also those who will manage the system, need to have some additional knowledge, certain training will be required. Who will finance the necessary training?”</w:t>
      </w:r>
    </w:p>
    <w:p w14:paraId="35EF444C" w14:textId="77777777" w:rsidR="00A52215" w:rsidRPr="00707579" w:rsidRDefault="00A52215" w:rsidP="00A52215">
      <w:pPr>
        <w:spacing w:before="120" w:after="120"/>
        <w:rPr>
          <w:lang w:val="en-GB"/>
        </w:rPr>
      </w:pPr>
      <w:r w:rsidRPr="00707579">
        <w:rPr>
          <w:lang w:val="en-GB"/>
        </w:rPr>
        <w:t xml:space="preserve">3. “On behalf of the Fishing Association I would ask whether and to what extent the catchment system will affect the river flora and fauna, will there be any negative effects?” </w:t>
      </w:r>
    </w:p>
    <w:p w14:paraId="371BE90F" w14:textId="77777777" w:rsidR="00A52215" w:rsidRPr="00707579" w:rsidRDefault="00A52215" w:rsidP="00A52215">
      <w:pPr>
        <w:spacing w:before="120" w:after="120"/>
        <w:rPr>
          <w:lang w:val="en-GB"/>
        </w:rPr>
      </w:pPr>
      <w:r w:rsidRPr="00707579">
        <w:rPr>
          <w:b/>
          <w:lang w:val="en-GB"/>
        </w:rPr>
        <w:t>Dragana Selmanagić (HEIS)</w:t>
      </w:r>
      <w:r w:rsidRPr="00707579">
        <w:rPr>
          <w:lang w:val="en-GB"/>
        </w:rPr>
        <w:t xml:space="preserve">: “The parameters commonly monitored in the case of irrigation and drainage are listed in EMP. However, the responsible Water Agency of the Sava River Basin </w:t>
      </w:r>
      <w:r w:rsidRPr="00707579">
        <w:rPr>
          <w:rStyle w:val="tlid-translation"/>
          <w:lang w:val="en-GB"/>
        </w:rPr>
        <w:t>stipulates in the Water Act the obligation to monitor the quantity and quality of irrigation water and this will have to be respected by those who will manage this system</w:t>
      </w:r>
      <w:r w:rsidRPr="00707579">
        <w:rPr>
          <w:lang w:val="en-GB"/>
        </w:rPr>
        <w:t>.”</w:t>
      </w:r>
    </w:p>
    <w:p w14:paraId="44C8A8EF" w14:textId="77777777" w:rsidR="00A52215" w:rsidRPr="00707579" w:rsidRDefault="00A52215" w:rsidP="00A52215">
      <w:pPr>
        <w:spacing w:before="120" w:after="120"/>
        <w:rPr>
          <w:lang w:val="en-GB"/>
        </w:rPr>
      </w:pPr>
      <w:r w:rsidRPr="00707579">
        <w:rPr>
          <w:b/>
          <w:lang w:val="en-GB"/>
        </w:rPr>
        <w:t>Alojz Dunđer (PIU Forestry and Agriculture):</w:t>
      </w:r>
      <w:r w:rsidRPr="00707579">
        <w:rPr>
          <w:lang w:val="en-GB"/>
        </w:rPr>
        <w:t xml:space="preserve"> “The Water Law obligation is to carry out certain measurements, therefore training is foreseen, we take this into account and we will do our best to carry out the training. We will try to finance the training by uses the funds from Component II. He emphasized that the management and maintenance of the system is the most important, whereas the local community will decide who will manage the system and who will maintain it (Utility Company or User Association). We will make this decision in parallel with the construction works. The ultimate users and their opinions are the most important for us.”</w:t>
      </w:r>
    </w:p>
    <w:p w14:paraId="6105B369" w14:textId="77777777" w:rsidR="00A52215" w:rsidRPr="00707579" w:rsidRDefault="00A52215" w:rsidP="00A52215">
      <w:pPr>
        <w:spacing w:before="120" w:after="120"/>
        <w:rPr>
          <w:lang w:val="en-GB"/>
        </w:rPr>
      </w:pPr>
      <w:r w:rsidRPr="00707579">
        <w:rPr>
          <w:b/>
          <w:lang w:val="en-GB"/>
        </w:rPr>
        <w:t>Zdenko Tadić (Hidroing Osijek, designer)</w:t>
      </w:r>
      <w:r w:rsidRPr="00707579">
        <w:rPr>
          <w:lang w:val="en-GB"/>
        </w:rPr>
        <w:t xml:space="preserve">: “The water intake structure will have rough grids of 5 cm in diameter and the pump has holes that will allow the fish to pass. A water filter is also </w:t>
      </w:r>
      <w:r w:rsidRPr="00707579">
        <w:rPr>
          <w:lang w:val="en-GB"/>
        </w:rPr>
        <w:lastRenderedPageBreak/>
        <w:t>planned. It was also taken into account that the water intake structure is placed at a location of deeper water. So there is no danger of endangering the fish fund. If there are no fish hatcheries in the location of water intake then there will be no impacts. If the Fishing Association has information on the sites of the hatcheries, it would be good if they were to share this information.”</w:t>
      </w:r>
    </w:p>
    <w:p w14:paraId="32C0B423" w14:textId="77777777" w:rsidR="00A52215" w:rsidRPr="00707579" w:rsidRDefault="00A52215" w:rsidP="00A52215">
      <w:pPr>
        <w:spacing w:before="120" w:after="120"/>
        <w:rPr>
          <w:lang w:val="en-GB"/>
        </w:rPr>
      </w:pPr>
    </w:p>
    <w:p w14:paraId="25CB7942" w14:textId="77777777" w:rsidR="00A52215" w:rsidRPr="00707579" w:rsidRDefault="00A52215" w:rsidP="00A52215">
      <w:pPr>
        <w:spacing w:before="120" w:after="120"/>
        <w:rPr>
          <w:u w:val="single"/>
          <w:lang w:val="en-GB"/>
        </w:rPr>
      </w:pPr>
      <w:r w:rsidRPr="00707579">
        <w:rPr>
          <w:b/>
          <w:u w:val="single"/>
          <w:lang w:val="en-GB"/>
        </w:rPr>
        <w:t>2. Ruža Dunđer, Žepče Municipality asked the following two questions</w:t>
      </w:r>
      <w:r w:rsidRPr="00707579">
        <w:rPr>
          <w:u w:val="single"/>
          <w:lang w:val="en-GB"/>
        </w:rPr>
        <w:t>:</w:t>
      </w:r>
    </w:p>
    <w:p w14:paraId="09F7AAF4" w14:textId="77777777" w:rsidR="00A52215" w:rsidRPr="00707579" w:rsidRDefault="00A52215" w:rsidP="00A52215">
      <w:pPr>
        <w:spacing w:before="120" w:after="120"/>
        <w:rPr>
          <w:lang w:val="en-GB"/>
        </w:rPr>
      </w:pPr>
      <w:r w:rsidRPr="00707579">
        <w:rPr>
          <w:lang w:val="en-GB"/>
        </w:rPr>
        <w:t>1. “Since the project is not subject to the issuance of environmental permit under federal law, please refer in the EMP to the obligation and the applicable legislation of the Ze-Do Canton where the municipality of Žepče is located.”</w:t>
      </w:r>
    </w:p>
    <w:p w14:paraId="7D65FB2C" w14:textId="77777777" w:rsidR="00A52215" w:rsidRPr="00707579" w:rsidRDefault="00A52215" w:rsidP="00A52215">
      <w:pPr>
        <w:spacing w:before="120" w:after="120"/>
        <w:rPr>
          <w:lang w:val="en-GB"/>
        </w:rPr>
      </w:pPr>
      <w:r w:rsidRPr="00707579">
        <w:rPr>
          <w:lang w:val="en-GB"/>
        </w:rPr>
        <w:t>2. “The costs incurred in maintaining the system (including all obligations under the monitoring plan) amount to approximately 8,200 KM per year for one location of the irrigation project. Will this price be included in the final price for the water user?”</w:t>
      </w:r>
    </w:p>
    <w:p w14:paraId="4C61D174" w14:textId="77777777" w:rsidR="00A52215" w:rsidRPr="00707579" w:rsidRDefault="00A52215" w:rsidP="00A52215">
      <w:pPr>
        <w:spacing w:before="120" w:after="120"/>
        <w:rPr>
          <w:lang w:val="en-GB"/>
        </w:rPr>
      </w:pPr>
      <w:r w:rsidRPr="00707579">
        <w:rPr>
          <w:b/>
          <w:lang w:val="en-GB"/>
        </w:rPr>
        <w:t>Dragana Selmanagić (HEIS)</w:t>
      </w:r>
      <w:r w:rsidRPr="00707579">
        <w:rPr>
          <w:lang w:val="en-GB"/>
        </w:rPr>
        <w:t>: She noted that the document provides a reference of the legal framework of the Ze-Do Canton, but that will be further emphasized to be more noticeable.</w:t>
      </w:r>
    </w:p>
    <w:p w14:paraId="5FAD1C64" w14:textId="77777777" w:rsidR="00A52215" w:rsidRPr="00707579" w:rsidRDefault="00A52215" w:rsidP="00A52215">
      <w:pPr>
        <w:spacing w:before="120" w:after="120"/>
        <w:rPr>
          <w:lang w:val="en-GB"/>
        </w:rPr>
      </w:pPr>
      <w:r w:rsidRPr="00707579">
        <w:rPr>
          <w:b/>
          <w:lang w:val="en-GB"/>
        </w:rPr>
        <w:t>Alojz Dunđer (PIU Forestry and Agriculture)</w:t>
      </w:r>
      <w:r w:rsidRPr="00707579">
        <w:rPr>
          <w:lang w:val="en-GB"/>
        </w:rPr>
        <w:t>: “We will take note of this information.”</w:t>
      </w:r>
    </w:p>
    <w:p w14:paraId="0F270C96" w14:textId="77777777" w:rsidR="00A52215" w:rsidRPr="00707579" w:rsidRDefault="00A52215" w:rsidP="00A52215">
      <w:pPr>
        <w:spacing w:before="120" w:after="120"/>
        <w:rPr>
          <w:lang w:val="en-GB"/>
        </w:rPr>
      </w:pPr>
      <w:r w:rsidRPr="00707579">
        <w:rPr>
          <w:b/>
          <w:lang w:val="en-GB"/>
        </w:rPr>
        <w:t>Dragana Selmanagić (HEIS)</w:t>
      </w:r>
      <w:r w:rsidRPr="00707579">
        <w:rPr>
          <w:lang w:val="en-GB"/>
        </w:rPr>
        <w:t xml:space="preserve">: The mentioned prices will not be included in the final water price for water users. </w:t>
      </w:r>
      <w:r w:rsidRPr="00707579">
        <w:rPr>
          <w:rStyle w:val="tlid-translation"/>
          <w:lang w:val="en-GB"/>
        </w:rPr>
        <w:t>The costs involved in the price will be known when the Main design is completed and when the first calculations are made</w:t>
      </w:r>
      <w:r w:rsidRPr="00707579">
        <w:rPr>
          <w:lang w:val="en-GB"/>
        </w:rPr>
        <w:t>. Otherwise, the prices in the monitoring plan are rough estimates and they certainly could be lower.</w:t>
      </w:r>
    </w:p>
    <w:p w14:paraId="681A8B51" w14:textId="77777777" w:rsidR="00A52215" w:rsidRPr="00707579" w:rsidRDefault="00A52215" w:rsidP="00A52215">
      <w:pPr>
        <w:spacing w:before="120" w:after="120"/>
        <w:rPr>
          <w:lang w:val="en-GB"/>
        </w:rPr>
      </w:pPr>
      <w:r w:rsidRPr="00707579">
        <w:rPr>
          <w:b/>
          <w:lang w:val="en-GB"/>
        </w:rPr>
        <w:t>Zdenko Tadić (Hidroing Osijek, designer)</w:t>
      </w:r>
      <w:r w:rsidRPr="00707579">
        <w:rPr>
          <w:lang w:val="en-GB"/>
        </w:rPr>
        <w:t>: “The planned monitoring in EMP and the corresponding data are good to have. We do not know how much funds will actually be needed in the end. There is no need to measure what will not be necessary, however, water salinity is most important for irrigation and it must be measured. The biggest problems were the washing of irrigation sprinkles, removing packaging from pesticide treatment, etc., so it is very important to know who will be responsible for this tasks, how it will be removed and how much it will cost.”</w:t>
      </w:r>
    </w:p>
    <w:p w14:paraId="5D5F7E70" w14:textId="77777777" w:rsidR="00A52215" w:rsidRPr="00707579" w:rsidRDefault="00A52215" w:rsidP="00A52215">
      <w:pPr>
        <w:spacing w:before="120" w:after="120"/>
        <w:rPr>
          <w:lang w:val="en-GB"/>
        </w:rPr>
      </w:pPr>
      <w:r w:rsidRPr="00707579">
        <w:rPr>
          <w:b/>
          <w:lang w:val="en-GB"/>
        </w:rPr>
        <w:t>Alojz Dunđer (PIU Forestry and Agriculture)</w:t>
      </w:r>
      <w:r w:rsidRPr="00707579">
        <w:rPr>
          <w:lang w:val="en-GB"/>
        </w:rPr>
        <w:t>: “The most important is the price of water. We have tried to make it affordable, so we have chosen the technical solution that consumes the least energy by using water reservoirs, pumps and water use in the morning hours with a natural fall. In all aspects we will analyse the real water needs. Ultimately, water is free, only the maintenance of the system will be paid.”</w:t>
      </w:r>
    </w:p>
    <w:p w14:paraId="33826AA0" w14:textId="77777777" w:rsidR="00A52215" w:rsidRPr="00707579" w:rsidRDefault="00A52215" w:rsidP="00A52215">
      <w:pPr>
        <w:spacing w:before="120" w:after="120"/>
        <w:rPr>
          <w:lang w:val="en-GB"/>
        </w:rPr>
      </w:pPr>
    </w:p>
    <w:p w14:paraId="2D415118" w14:textId="77777777" w:rsidR="00A52215" w:rsidRPr="00707579" w:rsidRDefault="00A52215" w:rsidP="00A52215">
      <w:pPr>
        <w:spacing w:before="120" w:after="120"/>
        <w:rPr>
          <w:lang w:val="en-GB"/>
        </w:rPr>
      </w:pPr>
      <w:r w:rsidRPr="00707579">
        <w:rPr>
          <w:b/>
          <w:lang w:val="en-GB"/>
        </w:rPr>
        <w:t>Dragana Selmanagić (HEIS)</w:t>
      </w:r>
      <w:r w:rsidRPr="00707579">
        <w:rPr>
          <w:lang w:val="en-GB"/>
        </w:rPr>
        <w:t xml:space="preserve">:”There are competent water and land institutions in the FBiH, who prescribe what needs to be measured and with what dynamics, so we cannot choose what we will or will not measure.” </w:t>
      </w:r>
    </w:p>
    <w:p w14:paraId="3DD0DECF" w14:textId="77777777" w:rsidR="00A52215" w:rsidRPr="00707579" w:rsidRDefault="00A52215" w:rsidP="00A52215">
      <w:pPr>
        <w:spacing w:before="120" w:after="120"/>
        <w:rPr>
          <w:lang w:val="en-GB"/>
        </w:rPr>
      </w:pPr>
    </w:p>
    <w:p w14:paraId="110083EB" w14:textId="77777777" w:rsidR="00A52215" w:rsidRPr="00707579" w:rsidRDefault="00A52215" w:rsidP="00A52215">
      <w:pPr>
        <w:spacing w:before="120" w:after="120"/>
        <w:rPr>
          <w:lang w:val="en-GB"/>
        </w:rPr>
      </w:pPr>
      <w:r w:rsidRPr="00707579">
        <w:rPr>
          <w:b/>
          <w:u w:val="single"/>
          <w:lang w:val="en-GB"/>
        </w:rPr>
        <w:t>3. Nijaz Malićbegović, a resident of Žepče Municipality</w:t>
      </w:r>
      <w:r w:rsidRPr="00707579">
        <w:rPr>
          <w:lang w:val="en-GB"/>
        </w:rPr>
        <w:t>: “The project is good. I am here on behalf of the landowners, who have been delivered a Decision on declaration of public interest. Our plots are located in Bistrica and we do not know the system location and how much land the system will occupy?”</w:t>
      </w:r>
    </w:p>
    <w:p w14:paraId="5BD1843E" w14:textId="77777777" w:rsidR="00A52215" w:rsidRPr="00707579" w:rsidRDefault="00A52215" w:rsidP="00A52215">
      <w:pPr>
        <w:spacing w:before="120" w:after="120"/>
        <w:rPr>
          <w:lang w:val="en-GB"/>
        </w:rPr>
      </w:pPr>
      <w:r w:rsidRPr="00707579">
        <w:rPr>
          <w:b/>
          <w:lang w:val="en-GB"/>
        </w:rPr>
        <w:t>Luca Dunđer, Žepče Municipality</w:t>
      </w:r>
      <w:r w:rsidRPr="00707579">
        <w:rPr>
          <w:lang w:val="en-GB"/>
        </w:rPr>
        <w:t xml:space="preserve">: “The expropriation process is in progress, you will be informed about everything, you can always get information in the Municipality which the participant of this irrigation project. In any case, we made sure the system occupies as less land as possible. Concretely, through your "Lanena bara" plot in Bistrica passes the pipeline route and </w:t>
      </w:r>
      <w:r w:rsidRPr="00707579">
        <w:rPr>
          <w:lang w:val="en-GB"/>
        </w:rPr>
        <w:lastRenderedPageBreak/>
        <w:t xml:space="preserve">valve chamber will be installed but on the very edge of the plot beside the public land. You are free to come to the Municipality and get insights into all the documents and geodetic layers we currently have for this project.” </w:t>
      </w:r>
    </w:p>
    <w:p w14:paraId="0FCB2F5E" w14:textId="77777777" w:rsidR="00A52215" w:rsidRPr="00707579" w:rsidRDefault="00A52215" w:rsidP="00A52215">
      <w:pPr>
        <w:spacing w:before="120" w:after="120"/>
        <w:rPr>
          <w:lang w:val="en-GB"/>
        </w:rPr>
      </w:pPr>
      <w:r w:rsidRPr="00707579">
        <w:rPr>
          <w:b/>
          <w:lang w:val="en-GB"/>
        </w:rPr>
        <w:t>Nijaz Malićbegović:</w:t>
      </w:r>
      <w:r w:rsidRPr="00707579">
        <w:rPr>
          <w:lang w:val="en-GB"/>
        </w:rPr>
        <w:t xml:space="preserve"> “If that is the case then there will be no problems with our consent.”</w:t>
      </w:r>
    </w:p>
    <w:p w14:paraId="00E4F1C2" w14:textId="77777777" w:rsidR="00A52215" w:rsidRPr="00707579" w:rsidRDefault="00A52215" w:rsidP="00A52215">
      <w:pPr>
        <w:spacing w:before="120" w:after="120"/>
        <w:rPr>
          <w:lang w:val="en-GB"/>
        </w:rPr>
      </w:pPr>
      <w:r w:rsidRPr="00707579">
        <w:rPr>
          <w:b/>
          <w:lang w:val="en-GB"/>
        </w:rPr>
        <w:t>Luca Dunđer, Žepče Municipality</w:t>
      </w:r>
      <w:r w:rsidRPr="00707579">
        <w:rPr>
          <w:lang w:val="en-GB"/>
        </w:rPr>
        <w:t xml:space="preserve">: “You will be invited to sign a contract and then we will agree on all your rights.” </w:t>
      </w:r>
    </w:p>
    <w:p w14:paraId="6A1B5353" w14:textId="77777777" w:rsidR="00A52215" w:rsidRPr="00707579" w:rsidRDefault="00A52215" w:rsidP="00A52215">
      <w:pPr>
        <w:spacing w:before="120" w:after="120"/>
        <w:rPr>
          <w:lang w:val="en-GB"/>
        </w:rPr>
      </w:pPr>
      <w:r w:rsidRPr="00707579">
        <w:rPr>
          <w:b/>
          <w:lang w:val="en-GB"/>
        </w:rPr>
        <w:t>Zdenko Tadic (Hidroing Osijek, designer)</w:t>
      </w:r>
      <w:r w:rsidRPr="00707579">
        <w:rPr>
          <w:lang w:val="en-GB"/>
        </w:rPr>
        <w:t xml:space="preserve"> joined in providing an answer by explaining the meaning of valve chamber and manner of laying pipes which will not destroy the land, but the land will continue to be used after the completion of the works.</w:t>
      </w:r>
    </w:p>
    <w:p w14:paraId="35588BAB" w14:textId="77777777" w:rsidR="00A52215" w:rsidRPr="00707579" w:rsidRDefault="00A52215" w:rsidP="00A52215">
      <w:pPr>
        <w:spacing w:before="120" w:after="120"/>
        <w:rPr>
          <w:lang w:val="en-GB"/>
        </w:rPr>
      </w:pPr>
    </w:p>
    <w:p w14:paraId="20F2EF5F" w14:textId="49CD148F" w:rsidR="00A52215" w:rsidRPr="00707579" w:rsidRDefault="00A52215" w:rsidP="00A52215">
      <w:pPr>
        <w:spacing w:before="120" w:after="120"/>
        <w:rPr>
          <w:lang w:val="en-GB"/>
        </w:rPr>
      </w:pPr>
      <w:r w:rsidRPr="00707579">
        <w:rPr>
          <w:b/>
          <w:u w:val="single"/>
          <w:lang w:val="en-GB"/>
        </w:rPr>
        <w:t>4. Željko Šumić, representative of Local Community (</w:t>
      </w:r>
      <w:r w:rsidR="00993495" w:rsidRPr="00993495">
        <w:rPr>
          <w:b/>
          <w:u w:val="single"/>
          <w:lang w:val="en-GB"/>
        </w:rPr>
        <w:t>LC</w:t>
      </w:r>
      <w:r w:rsidRPr="00707579">
        <w:rPr>
          <w:b/>
          <w:u w:val="single"/>
          <w:lang w:val="en-GB"/>
        </w:rPr>
        <w:t>) Lupoglav</w:t>
      </w:r>
      <w:r w:rsidRPr="00707579">
        <w:rPr>
          <w:lang w:val="en-GB"/>
        </w:rPr>
        <w:t>:</w:t>
      </w:r>
    </w:p>
    <w:p w14:paraId="22D5D798" w14:textId="77777777" w:rsidR="00A52215" w:rsidRPr="00707579" w:rsidRDefault="00A52215" w:rsidP="00A52215">
      <w:pPr>
        <w:spacing w:before="120" w:after="120"/>
        <w:rPr>
          <w:lang w:val="en-GB"/>
        </w:rPr>
      </w:pPr>
      <w:r w:rsidRPr="00707579">
        <w:rPr>
          <w:lang w:val="en-GB"/>
        </w:rPr>
        <w:t>“Is it noticed that the invasive plant species are spread in the irrigated area?”</w:t>
      </w:r>
    </w:p>
    <w:p w14:paraId="00BCB206" w14:textId="77777777" w:rsidR="00A52215" w:rsidRPr="00707579" w:rsidRDefault="00A52215" w:rsidP="00A52215">
      <w:pPr>
        <w:spacing w:before="120" w:after="120"/>
        <w:rPr>
          <w:lang w:val="en-GB"/>
        </w:rPr>
      </w:pPr>
      <w:r w:rsidRPr="00707579">
        <w:rPr>
          <w:b/>
          <w:lang w:val="en-GB"/>
        </w:rPr>
        <w:t>Božica Šorgić (Oikon)</w:t>
      </w:r>
      <w:r w:rsidRPr="00707579">
        <w:rPr>
          <w:lang w:val="en-GB"/>
        </w:rPr>
        <w:t xml:space="preserve">: “I would like to point out that in the previous sub-project area in the location in Odžak we identified many invasive plant species in drainage canals, but we did not notice any in Žepče. However, it is good to alert of the possibility of their appearance in this document.” </w:t>
      </w:r>
    </w:p>
    <w:p w14:paraId="62062E73" w14:textId="77777777" w:rsidR="00A52215" w:rsidRPr="00707579" w:rsidRDefault="00A52215" w:rsidP="00A52215">
      <w:pPr>
        <w:spacing w:before="120" w:after="120"/>
        <w:rPr>
          <w:lang w:val="en-GB"/>
        </w:rPr>
      </w:pPr>
      <w:r w:rsidRPr="00707579">
        <w:rPr>
          <w:b/>
          <w:lang w:val="en-GB"/>
        </w:rPr>
        <w:t>Mayor Mato Zovko</w:t>
      </w:r>
      <w:r w:rsidRPr="00707579">
        <w:rPr>
          <w:lang w:val="en-GB"/>
        </w:rPr>
        <w:t>; “I urge all the presidents of Local Communities to provide more information to their residents about the project and about everything that follows. Together we will deal with all issues more quickly.”</w:t>
      </w:r>
    </w:p>
    <w:p w14:paraId="2230DA4E" w14:textId="77777777" w:rsidR="00A52215" w:rsidRPr="00707579" w:rsidRDefault="00A52215" w:rsidP="00A52215">
      <w:pPr>
        <w:spacing w:before="120" w:after="120"/>
        <w:rPr>
          <w:lang w:val="en-GB"/>
        </w:rPr>
      </w:pPr>
    </w:p>
    <w:p w14:paraId="4733B030" w14:textId="77777777" w:rsidR="00A52215" w:rsidRPr="00707579" w:rsidRDefault="00A52215" w:rsidP="00A52215">
      <w:pPr>
        <w:spacing w:before="120" w:after="120"/>
        <w:rPr>
          <w:lang w:val="en-GB"/>
        </w:rPr>
      </w:pPr>
      <w:r w:rsidRPr="00707579">
        <w:rPr>
          <w:lang w:val="en-GB"/>
        </w:rPr>
        <w:t xml:space="preserve">At the end of the public consultation, the representative of the Investor </w:t>
      </w:r>
      <w:r w:rsidRPr="00707579">
        <w:rPr>
          <w:b/>
          <w:lang w:val="en-GB"/>
        </w:rPr>
        <w:t>Amela Ibrahimović (Federal Ministry of Agriculture, Water Management and Forestry)</w:t>
      </w:r>
      <w:r w:rsidRPr="00707579">
        <w:rPr>
          <w:lang w:val="en-GB"/>
        </w:rPr>
        <w:t xml:space="preserve"> and representative of the Consultant </w:t>
      </w:r>
      <w:r w:rsidRPr="00707579">
        <w:rPr>
          <w:b/>
          <w:lang w:val="en-GB"/>
        </w:rPr>
        <w:t>Dragana Selmanagić (HEIS)</w:t>
      </w:r>
      <w:r w:rsidRPr="00707579">
        <w:rPr>
          <w:lang w:val="en-GB"/>
        </w:rPr>
        <w:t xml:space="preserve"> noted that the draft EMP is publicly available in the electronic version of the website of PIU Forestry and Agriculture (</w:t>
      </w:r>
      <w:hyperlink r:id="rId38" w:history="1">
        <w:r w:rsidRPr="00707579">
          <w:rPr>
            <w:rStyle w:val="Hyperlink"/>
            <w:lang w:val="en-GB"/>
          </w:rPr>
          <w:t>http://portal.piusum.ba</w:t>
        </w:r>
      </w:hyperlink>
      <w:r w:rsidRPr="00707579">
        <w:rPr>
          <w:lang w:val="en-GB"/>
        </w:rPr>
        <w:t>).</w:t>
      </w:r>
    </w:p>
    <w:p w14:paraId="24FAF0B7" w14:textId="77777777" w:rsidR="00A52215" w:rsidRPr="00707579" w:rsidRDefault="00A52215" w:rsidP="00A52215">
      <w:pPr>
        <w:spacing w:before="120" w:after="120"/>
        <w:rPr>
          <w:lang w:val="en-GB"/>
        </w:rPr>
      </w:pPr>
      <w:r w:rsidRPr="00707579">
        <w:rPr>
          <w:lang w:val="en-GB"/>
        </w:rPr>
        <w:t>All participants were invited to review the draft EMP in detail and to submit comments, opinions and suggestions on the document, in writing, as soon as possible, at the following address:</w:t>
      </w:r>
    </w:p>
    <w:p w14:paraId="49F156B3" w14:textId="77777777" w:rsidR="00A52215" w:rsidRPr="00707579" w:rsidRDefault="00A52215" w:rsidP="00707579">
      <w:pPr>
        <w:rPr>
          <w:lang w:val="en-GB"/>
        </w:rPr>
      </w:pPr>
      <w:r w:rsidRPr="00707579">
        <w:rPr>
          <w:lang w:val="en-GB"/>
        </w:rPr>
        <w:t xml:space="preserve">Federal Ministry of Agriculture, Water Management and Forestry  </w:t>
      </w:r>
    </w:p>
    <w:p w14:paraId="4A97F009" w14:textId="77777777" w:rsidR="00A52215" w:rsidRPr="00707579" w:rsidRDefault="00A52215" w:rsidP="00707579">
      <w:pPr>
        <w:rPr>
          <w:lang w:val="en-GB"/>
        </w:rPr>
      </w:pPr>
      <w:r w:rsidRPr="00707579">
        <w:rPr>
          <w:lang w:val="en-GB"/>
        </w:rPr>
        <w:t>PIU Forestry and Agriculture</w:t>
      </w:r>
    </w:p>
    <w:p w14:paraId="41E06F66" w14:textId="77777777" w:rsidR="00A52215" w:rsidRPr="00707579" w:rsidRDefault="00A52215" w:rsidP="00707579">
      <w:pPr>
        <w:rPr>
          <w:lang w:val="en-GB"/>
        </w:rPr>
      </w:pPr>
      <w:r w:rsidRPr="00707579">
        <w:rPr>
          <w:lang w:val="en-GB"/>
        </w:rPr>
        <w:t>Irrigation Development Project in Bosnia and Herzegovina (IDP)</w:t>
      </w:r>
    </w:p>
    <w:p w14:paraId="5A1E65A2" w14:textId="77777777" w:rsidR="00A52215" w:rsidRPr="00707579" w:rsidRDefault="00A52215" w:rsidP="00707579">
      <w:pPr>
        <w:rPr>
          <w:lang w:val="en-GB"/>
        </w:rPr>
      </w:pPr>
      <w:r w:rsidRPr="00707579">
        <w:rPr>
          <w:lang w:val="en-GB"/>
        </w:rPr>
        <w:t>Trampina street 4/1</w:t>
      </w:r>
    </w:p>
    <w:p w14:paraId="5B2DDFED" w14:textId="77777777" w:rsidR="00A52215" w:rsidRPr="00707579" w:rsidRDefault="00A52215" w:rsidP="00707579">
      <w:pPr>
        <w:spacing w:after="120"/>
        <w:rPr>
          <w:lang w:val="en-GB"/>
        </w:rPr>
      </w:pPr>
      <w:r w:rsidRPr="00707579">
        <w:rPr>
          <w:lang w:val="en-GB"/>
        </w:rPr>
        <w:t>71 000 Sarajevo, B&amp;H</w:t>
      </w:r>
    </w:p>
    <w:p w14:paraId="09F46C68" w14:textId="77777777" w:rsidR="00A52215" w:rsidRPr="00707579" w:rsidRDefault="00A52215" w:rsidP="00A52215">
      <w:pPr>
        <w:spacing w:before="120" w:after="120"/>
        <w:rPr>
          <w:lang w:val="en-GB"/>
        </w:rPr>
      </w:pPr>
    </w:p>
    <w:p w14:paraId="00EF7514" w14:textId="77777777" w:rsidR="00A52215" w:rsidRPr="00707579" w:rsidRDefault="00A52215" w:rsidP="00A52215">
      <w:pPr>
        <w:spacing w:before="120" w:after="120"/>
        <w:rPr>
          <w:lang w:val="en-GB"/>
        </w:rPr>
      </w:pPr>
      <w:r w:rsidRPr="00707579">
        <w:rPr>
          <w:lang w:val="en-GB"/>
        </w:rPr>
        <w:t>The representatives of the Consultant have concluded that new findings, argumentative comments and suggestions from the public consultation will be integrated into the final EMP document.</w:t>
      </w:r>
    </w:p>
    <w:p w14:paraId="7D6B2294" w14:textId="77777777" w:rsidR="00A52215" w:rsidRPr="00707579" w:rsidRDefault="00A52215" w:rsidP="00A52215">
      <w:pPr>
        <w:spacing w:before="120" w:after="120"/>
        <w:outlineLvl w:val="0"/>
        <w:rPr>
          <w:rFonts w:cs="Tahoma"/>
          <w:lang w:val="en-GB"/>
        </w:rPr>
      </w:pPr>
      <w:r w:rsidRPr="00707579">
        <w:rPr>
          <w:rFonts w:cs="Tahoma"/>
          <w:lang w:val="en-GB"/>
        </w:rPr>
        <w:t>Minutes prepared by:  Dragana Selmanagić, 15/07/2019</w:t>
      </w:r>
    </w:p>
    <w:p w14:paraId="121A8F51" w14:textId="77777777" w:rsidR="00A52215" w:rsidRPr="00707579" w:rsidRDefault="00A52215" w:rsidP="00A52215">
      <w:pPr>
        <w:spacing w:before="120" w:after="120"/>
        <w:outlineLvl w:val="0"/>
        <w:rPr>
          <w:rFonts w:cs="Tahoma"/>
          <w:b/>
          <w:lang w:val="en-GB"/>
        </w:rPr>
      </w:pPr>
    </w:p>
    <w:p w14:paraId="1FF8C5B5" w14:textId="77777777" w:rsidR="00A52215" w:rsidRPr="00707579" w:rsidRDefault="00A52215" w:rsidP="00A52215">
      <w:pPr>
        <w:spacing w:before="120" w:after="120"/>
        <w:outlineLvl w:val="0"/>
        <w:rPr>
          <w:rFonts w:cs="Tahoma"/>
          <w:b/>
          <w:lang w:val="en-GB"/>
        </w:rPr>
      </w:pPr>
      <w:r w:rsidRPr="00707579">
        <w:rPr>
          <w:rFonts w:cs="Tahoma"/>
          <w:b/>
          <w:lang w:val="en-GB"/>
        </w:rPr>
        <w:t>Annexes:</w:t>
      </w:r>
    </w:p>
    <w:p w14:paraId="25C57BD5" w14:textId="77777777" w:rsidR="00A52215" w:rsidRPr="00707579" w:rsidRDefault="00A52215" w:rsidP="00A52215">
      <w:pPr>
        <w:spacing w:before="120" w:after="120"/>
        <w:outlineLvl w:val="0"/>
        <w:rPr>
          <w:rFonts w:cs="Tahoma"/>
          <w:lang w:val="en-GB"/>
        </w:rPr>
      </w:pPr>
      <w:r w:rsidRPr="00707579">
        <w:rPr>
          <w:rFonts w:cs="Tahoma"/>
          <w:lang w:val="en-GB"/>
        </w:rPr>
        <w:t>Annex 1. Agenda</w:t>
      </w:r>
    </w:p>
    <w:p w14:paraId="242C745F" w14:textId="77777777" w:rsidR="00A52215" w:rsidRPr="00707579" w:rsidRDefault="00A52215" w:rsidP="00A52215">
      <w:pPr>
        <w:spacing w:before="120" w:after="120"/>
        <w:outlineLvl w:val="0"/>
        <w:rPr>
          <w:rFonts w:cs="Tahoma"/>
          <w:lang w:val="en-GB"/>
        </w:rPr>
      </w:pPr>
      <w:r w:rsidRPr="00707579">
        <w:rPr>
          <w:rFonts w:cs="Tahoma"/>
          <w:lang w:val="en-GB"/>
        </w:rPr>
        <w:t xml:space="preserve">Annex 2. List of participants </w:t>
      </w:r>
    </w:p>
    <w:p w14:paraId="7BA36727" w14:textId="1AC56C3E" w:rsidR="00A52215" w:rsidRPr="00707579" w:rsidRDefault="00A52215" w:rsidP="00707579">
      <w:pPr>
        <w:spacing w:before="120" w:after="120"/>
        <w:rPr>
          <w:lang w:val="en-GB"/>
        </w:rPr>
      </w:pPr>
      <w:r w:rsidRPr="00707579">
        <w:rPr>
          <w:rFonts w:cs="Tahoma"/>
          <w:lang w:val="en-GB"/>
        </w:rPr>
        <w:t>Annex 3. Photos</w:t>
      </w:r>
      <w:r w:rsidRPr="00707579">
        <w:rPr>
          <w:lang w:val="en-GB"/>
        </w:rPr>
        <w:br w:type="page"/>
      </w:r>
    </w:p>
    <w:p w14:paraId="46B932A9" w14:textId="77777777" w:rsidR="00A52215" w:rsidRPr="00707579" w:rsidRDefault="00A52215" w:rsidP="00A52215">
      <w:pPr>
        <w:jc w:val="right"/>
        <w:rPr>
          <w:b/>
          <w:sz w:val="28"/>
          <w:szCs w:val="28"/>
          <w:lang w:val="en-GB"/>
        </w:rPr>
      </w:pPr>
      <w:r w:rsidRPr="00707579">
        <w:rPr>
          <w:b/>
          <w:sz w:val="28"/>
          <w:szCs w:val="28"/>
          <w:lang w:val="en-GB"/>
        </w:rPr>
        <w:lastRenderedPageBreak/>
        <w:t>ANNEX 1.</w:t>
      </w:r>
    </w:p>
    <w:p w14:paraId="49D96206" w14:textId="77777777" w:rsidR="00A52215" w:rsidRPr="00707579" w:rsidRDefault="00A52215" w:rsidP="00A52215">
      <w:pPr>
        <w:jc w:val="right"/>
        <w:rPr>
          <w:b/>
          <w:lang w:val="en-GB"/>
        </w:rPr>
      </w:pPr>
    </w:p>
    <w:p w14:paraId="339257D9" w14:textId="77777777" w:rsidR="00A52215" w:rsidRPr="00707579" w:rsidRDefault="00A52215" w:rsidP="00A52215">
      <w:pPr>
        <w:jc w:val="center"/>
        <w:rPr>
          <w:rFonts w:ascii="Cambria" w:hAnsi="Cambria"/>
          <w:b/>
          <w:bCs/>
          <w:sz w:val="28"/>
          <w:szCs w:val="28"/>
          <w:u w:val="single"/>
          <w:lang w:val="en-GB"/>
        </w:rPr>
      </w:pPr>
    </w:p>
    <w:p w14:paraId="1040E73E" w14:textId="77777777" w:rsidR="00A52215" w:rsidRPr="00707579" w:rsidRDefault="00A52215" w:rsidP="00A52215">
      <w:pPr>
        <w:jc w:val="center"/>
        <w:rPr>
          <w:b/>
          <w:bCs/>
          <w:sz w:val="28"/>
          <w:szCs w:val="28"/>
          <w:u w:val="single"/>
          <w:lang w:val="en-GB"/>
        </w:rPr>
      </w:pPr>
      <w:r w:rsidRPr="00707579">
        <w:rPr>
          <w:b/>
          <w:bCs/>
          <w:sz w:val="32"/>
          <w:szCs w:val="32"/>
          <w:u w:val="single"/>
          <w:lang w:val="en-GB"/>
        </w:rPr>
        <w:t>AGENDA</w:t>
      </w:r>
    </w:p>
    <w:p w14:paraId="24F3ECF9" w14:textId="77777777" w:rsidR="00A52215" w:rsidRPr="00707579" w:rsidRDefault="00A52215" w:rsidP="00A52215">
      <w:pPr>
        <w:jc w:val="center"/>
        <w:rPr>
          <w:b/>
          <w:bCs/>
          <w:sz w:val="28"/>
          <w:szCs w:val="28"/>
          <w:u w:val="single"/>
          <w:lang w:val="en-GB"/>
        </w:rPr>
      </w:pPr>
    </w:p>
    <w:tbl>
      <w:tblPr>
        <w:tblW w:w="8930" w:type="dxa"/>
        <w:tblInd w:w="250" w:type="dxa"/>
        <w:tblBorders>
          <w:top w:val="single" w:sz="4" w:space="0" w:color="548DD4"/>
          <w:bottom w:val="single" w:sz="4" w:space="0" w:color="548DD4"/>
          <w:insideH w:val="single" w:sz="4" w:space="0" w:color="548DD4"/>
          <w:insideV w:val="single" w:sz="4" w:space="0" w:color="548DD4"/>
        </w:tblBorders>
        <w:tblLook w:val="04A0" w:firstRow="1" w:lastRow="0" w:firstColumn="1" w:lastColumn="0" w:noHBand="0" w:noVBand="1"/>
      </w:tblPr>
      <w:tblGrid>
        <w:gridCol w:w="2093"/>
        <w:gridCol w:w="6837"/>
      </w:tblGrid>
      <w:tr w:rsidR="00A52215" w:rsidRPr="00707579" w14:paraId="56C56358" w14:textId="77777777" w:rsidTr="007D0CA5">
        <w:tc>
          <w:tcPr>
            <w:tcW w:w="2093" w:type="dxa"/>
            <w:shd w:val="clear" w:color="auto" w:fill="DBE5F1"/>
          </w:tcPr>
          <w:p w14:paraId="3CD6CFD1" w14:textId="77777777" w:rsidR="00A52215" w:rsidRPr="00707579" w:rsidRDefault="00A52215" w:rsidP="007D0CA5">
            <w:pPr>
              <w:rPr>
                <w:b/>
                <w:sz w:val="24"/>
                <w:szCs w:val="24"/>
                <w:lang w:val="en-GB"/>
              </w:rPr>
            </w:pPr>
            <w:r w:rsidRPr="00707579">
              <w:rPr>
                <w:b/>
                <w:sz w:val="24"/>
                <w:szCs w:val="24"/>
                <w:lang w:val="en-GB"/>
              </w:rPr>
              <w:t>Time</w:t>
            </w:r>
          </w:p>
        </w:tc>
        <w:tc>
          <w:tcPr>
            <w:tcW w:w="6837" w:type="dxa"/>
            <w:shd w:val="clear" w:color="auto" w:fill="DBE5F1"/>
          </w:tcPr>
          <w:p w14:paraId="17EF6A15" w14:textId="77777777" w:rsidR="00A52215" w:rsidRPr="00707579" w:rsidRDefault="00A52215" w:rsidP="007D0CA5">
            <w:pPr>
              <w:jc w:val="center"/>
              <w:rPr>
                <w:b/>
                <w:sz w:val="24"/>
                <w:szCs w:val="24"/>
                <w:lang w:val="en-GB"/>
              </w:rPr>
            </w:pPr>
            <w:r w:rsidRPr="00707579">
              <w:rPr>
                <w:b/>
                <w:sz w:val="24"/>
                <w:szCs w:val="24"/>
                <w:lang w:val="en-GB"/>
              </w:rPr>
              <w:t>Activity</w:t>
            </w:r>
          </w:p>
        </w:tc>
      </w:tr>
      <w:tr w:rsidR="00A52215" w:rsidRPr="00707579" w14:paraId="728A4ABF" w14:textId="77777777" w:rsidTr="007D0CA5">
        <w:tc>
          <w:tcPr>
            <w:tcW w:w="2093" w:type="dxa"/>
            <w:vAlign w:val="center"/>
          </w:tcPr>
          <w:p w14:paraId="6D811E41" w14:textId="77777777" w:rsidR="00A52215" w:rsidRPr="00707579" w:rsidRDefault="00A52215" w:rsidP="007D0CA5">
            <w:pPr>
              <w:rPr>
                <w:b/>
                <w:sz w:val="24"/>
                <w:szCs w:val="24"/>
                <w:lang w:val="en-GB"/>
              </w:rPr>
            </w:pPr>
            <w:r w:rsidRPr="00707579">
              <w:rPr>
                <w:b/>
                <w:sz w:val="24"/>
                <w:szCs w:val="24"/>
                <w:lang w:val="en-GB"/>
              </w:rPr>
              <w:t>09:30 – 09:45</w:t>
            </w:r>
          </w:p>
        </w:tc>
        <w:tc>
          <w:tcPr>
            <w:tcW w:w="6837" w:type="dxa"/>
            <w:vAlign w:val="center"/>
          </w:tcPr>
          <w:p w14:paraId="0D72840D" w14:textId="77777777" w:rsidR="00A52215" w:rsidRPr="00707579" w:rsidRDefault="00A52215" w:rsidP="007D0CA5">
            <w:pPr>
              <w:rPr>
                <w:b/>
                <w:sz w:val="24"/>
                <w:szCs w:val="24"/>
                <w:lang w:val="en-GB"/>
              </w:rPr>
            </w:pPr>
            <w:r w:rsidRPr="00707579">
              <w:rPr>
                <w:b/>
                <w:sz w:val="24"/>
                <w:szCs w:val="24"/>
                <w:lang w:val="en-GB"/>
              </w:rPr>
              <w:t>Welcome</w:t>
            </w:r>
          </w:p>
          <w:p w14:paraId="7D409181" w14:textId="77777777" w:rsidR="00A52215" w:rsidRPr="00707579" w:rsidRDefault="00A52215" w:rsidP="007D0CA5">
            <w:pPr>
              <w:rPr>
                <w:i/>
                <w:sz w:val="24"/>
                <w:szCs w:val="24"/>
                <w:lang w:val="en-GB"/>
              </w:rPr>
            </w:pPr>
            <w:r w:rsidRPr="00707579">
              <w:rPr>
                <w:i/>
                <w:sz w:val="24"/>
                <w:szCs w:val="24"/>
                <w:lang w:val="en-GB"/>
              </w:rPr>
              <w:t>Mayor/representative of Žepče Municipality</w:t>
            </w:r>
          </w:p>
          <w:p w14:paraId="311AF734" w14:textId="77777777" w:rsidR="00A52215" w:rsidRPr="00707579" w:rsidRDefault="00A52215" w:rsidP="007D0CA5">
            <w:pPr>
              <w:rPr>
                <w:b/>
                <w:sz w:val="24"/>
                <w:szCs w:val="24"/>
                <w:lang w:val="en-GB"/>
              </w:rPr>
            </w:pPr>
            <w:r w:rsidRPr="00707579">
              <w:rPr>
                <w:i/>
                <w:sz w:val="24"/>
                <w:szCs w:val="24"/>
                <w:lang w:val="en-GB"/>
              </w:rPr>
              <w:t>Director/representative of PIU Forestry and Agriculture</w:t>
            </w:r>
          </w:p>
        </w:tc>
      </w:tr>
      <w:tr w:rsidR="00A52215" w:rsidRPr="00707579" w14:paraId="3D5A3938" w14:textId="77777777" w:rsidTr="007D0CA5">
        <w:tc>
          <w:tcPr>
            <w:tcW w:w="2093" w:type="dxa"/>
            <w:vAlign w:val="center"/>
          </w:tcPr>
          <w:p w14:paraId="3E627ED1" w14:textId="77777777" w:rsidR="00A52215" w:rsidRPr="00707579" w:rsidRDefault="00A52215" w:rsidP="007D0CA5">
            <w:pPr>
              <w:rPr>
                <w:b/>
                <w:sz w:val="24"/>
                <w:szCs w:val="24"/>
                <w:lang w:val="en-GB"/>
              </w:rPr>
            </w:pPr>
            <w:r w:rsidRPr="00707579">
              <w:rPr>
                <w:b/>
                <w:sz w:val="24"/>
                <w:szCs w:val="24"/>
                <w:lang w:val="en-GB"/>
              </w:rPr>
              <w:t>09:45 - 10:30</w:t>
            </w:r>
          </w:p>
        </w:tc>
        <w:tc>
          <w:tcPr>
            <w:tcW w:w="6837" w:type="dxa"/>
            <w:vAlign w:val="center"/>
          </w:tcPr>
          <w:p w14:paraId="63A7F476" w14:textId="77777777" w:rsidR="00A52215" w:rsidRPr="00707579" w:rsidRDefault="00A52215" w:rsidP="007D0CA5">
            <w:pPr>
              <w:spacing w:line="276" w:lineRule="auto"/>
              <w:rPr>
                <w:bCs/>
                <w:i/>
                <w:sz w:val="24"/>
                <w:szCs w:val="24"/>
                <w:lang w:val="en-GB"/>
              </w:rPr>
            </w:pPr>
            <w:r w:rsidRPr="00707579">
              <w:rPr>
                <w:b/>
                <w:bCs/>
                <w:sz w:val="24"/>
                <w:szCs w:val="24"/>
                <w:lang w:val="en-GB"/>
              </w:rPr>
              <w:t xml:space="preserve">Presentation of Environmental Management Plan (EMP) for the Sub-Project areas </w:t>
            </w:r>
            <w:r w:rsidRPr="00707579">
              <w:rPr>
                <w:b/>
                <w:sz w:val="24"/>
                <w:szCs w:val="24"/>
                <w:lang w:val="en-GB"/>
              </w:rPr>
              <w:t>Lupoglav and Bistrica field in Žepče Municipality (Draft),</w:t>
            </w:r>
            <w:r w:rsidRPr="00707579">
              <w:rPr>
                <w:b/>
                <w:bCs/>
                <w:sz w:val="24"/>
                <w:szCs w:val="24"/>
                <w:lang w:val="en-GB"/>
              </w:rPr>
              <w:t xml:space="preserve"> </w:t>
            </w:r>
            <w:r w:rsidRPr="00707579">
              <w:rPr>
                <w:bCs/>
                <w:i/>
                <w:sz w:val="24"/>
                <w:szCs w:val="24"/>
                <w:lang w:val="en-GB"/>
              </w:rPr>
              <w:t>Consultants</w:t>
            </w:r>
          </w:p>
        </w:tc>
      </w:tr>
      <w:tr w:rsidR="00A52215" w:rsidRPr="00707579" w14:paraId="77D4D4FF" w14:textId="77777777" w:rsidTr="007D0CA5">
        <w:tc>
          <w:tcPr>
            <w:tcW w:w="2093" w:type="dxa"/>
            <w:vAlign w:val="center"/>
          </w:tcPr>
          <w:p w14:paraId="4951F7D4" w14:textId="77777777" w:rsidR="00A52215" w:rsidRPr="00707579" w:rsidRDefault="00A52215" w:rsidP="007D0CA5">
            <w:pPr>
              <w:rPr>
                <w:b/>
                <w:sz w:val="24"/>
                <w:szCs w:val="24"/>
                <w:lang w:val="en-GB"/>
              </w:rPr>
            </w:pPr>
            <w:r w:rsidRPr="00707579">
              <w:rPr>
                <w:b/>
                <w:sz w:val="24"/>
                <w:szCs w:val="24"/>
                <w:lang w:val="en-GB"/>
              </w:rPr>
              <w:t>10:30 – 10:45</w:t>
            </w:r>
          </w:p>
        </w:tc>
        <w:tc>
          <w:tcPr>
            <w:tcW w:w="6837" w:type="dxa"/>
            <w:vAlign w:val="center"/>
          </w:tcPr>
          <w:p w14:paraId="689D5BBA" w14:textId="77777777" w:rsidR="00A52215" w:rsidRPr="00707579" w:rsidRDefault="00A52215" w:rsidP="007D0CA5">
            <w:pPr>
              <w:spacing w:line="276" w:lineRule="auto"/>
              <w:rPr>
                <w:b/>
                <w:bCs/>
                <w:sz w:val="24"/>
                <w:szCs w:val="24"/>
                <w:lang w:val="en-GB"/>
              </w:rPr>
            </w:pPr>
            <w:r w:rsidRPr="00707579">
              <w:rPr>
                <w:b/>
                <w:bCs/>
                <w:sz w:val="24"/>
                <w:szCs w:val="24"/>
                <w:lang w:val="en-GB"/>
              </w:rPr>
              <w:t>Coffee break</w:t>
            </w:r>
          </w:p>
        </w:tc>
      </w:tr>
      <w:tr w:rsidR="00A52215" w:rsidRPr="00707579" w14:paraId="61685557" w14:textId="77777777" w:rsidTr="007D0CA5">
        <w:tc>
          <w:tcPr>
            <w:tcW w:w="2093" w:type="dxa"/>
            <w:vAlign w:val="center"/>
          </w:tcPr>
          <w:p w14:paraId="3AFC2017" w14:textId="77777777" w:rsidR="00A52215" w:rsidRPr="00707579" w:rsidRDefault="00A52215" w:rsidP="007D0CA5">
            <w:pPr>
              <w:rPr>
                <w:b/>
                <w:sz w:val="24"/>
                <w:szCs w:val="24"/>
                <w:lang w:val="en-GB"/>
              </w:rPr>
            </w:pPr>
            <w:r w:rsidRPr="00707579">
              <w:rPr>
                <w:b/>
                <w:sz w:val="24"/>
                <w:szCs w:val="24"/>
                <w:lang w:val="en-GB"/>
              </w:rPr>
              <w:t>10:45 – 12:15</w:t>
            </w:r>
          </w:p>
        </w:tc>
        <w:tc>
          <w:tcPr>
            <w:tcW w:w="6837" w:type="dxa"/>
            <w:vAlign w:val="center"/>
          </w:tcPr>
          <w:p w14:paraId="7567EA18" w14:textId="77777777" w:rsidR="00A52215" w:rsidRPr="00707579" w:rsidRDefault="00A52215" w:rsidP="007D0CA5">
            <w:pPr>
              <w:spacing w:line="276" w:lineRule="auto"/>
              <w:rPr>
                <w:b/>
                <w:bCs/>
                <w:sz w:val="24"/>
                <w:szCs w:val="24"/>
                <w:lang w:val="en-GB"/>
              </w:rPr>
            </w:pPr>
            <w:r w:rsidRPr="00707579">
              <w:rPr>
                <w:b/>
                <w:bCs/>
                <w:sz w:val="24"/>
                <w:szCs w:val="24"/>
                <w:lang w:val="en-GB"/>
              </w:rPr>
              <w:t xml:space="preserve">Discussion and comments </w:t>
            </w:r>
          </w:p>
          <w:p w14:paraId="2E8C8F75" w14:textId="77777777" w:rsidR="00A52215" w:rsidRPr="00707579" w:rsidRDefault="00A52215" w:rsidP="007D0CA5">
            <w:pPr>
              <w:spacing w:line="276" w:lineRule="auto"/>
              <w:rPr>
                <w:b/>
                <w:bCs/>
                <w:sz w:val="24"/>
                <w:szCs w:val="24"/>
                <w:lang w:val="en-GB"/>
              </w:rPr>
            </w:pPr>
            <w:r w:rsidRPr="00707579">
              <w:rPr>
                <w:bCs/>
                <w:i/>
                <w:sz w:val="24"/>
                <w:szCs w:val="24"/>
                <w:lang w:val="en-GB"/>
              </w:rPr>
              <w:t>Participants</w:t>
            </w:r>
          </w:p>
        </w:tc>
      </w:tr>
      <w:tr w:rsidR="00A52215" w:rsidRPr="00707579" w14:paraId="376BA665" w14:textId="77777777" w:rsidTr="007D0CA5">
        <w:tc>
          <w:tcPr>
            <w:tcW w:w="2093" w:type="dxa"/>
            <w:vAlign w:val="center"/>
          </w:tcPr>
          <w:p w14:paraId="7A9EE2A3" w14:textId="77777777" w:rsidR="00A52215" w:rsidRPr="00707579" w:rsidRDefault="00A52215" w:rsidP="007D0CA5">
            <w:pPr>
              <w:rPr>
                <w:b/>
                <w:sz w:val="24"/>
                <w:szCs w:val="24"/>
                <w:lang w:val="en-GB"/>
              </w:rPr>
            </w:pPr>
            <w:r w:rsidRPr="00707579">
              <w:rPr>
                <w:b/>
                <w:sz w:val="24"/>
                <w:szCs w:val="24"/>
                <w:lang w:val="en-GB"/>
              </w:rPr>
              <w:t>12.15 - 12.30</w:t>
            </w:r>
          </w:p>
        </w:tc>
        <w:tc>
          <w:tcPr>
            <w:tcW w:w="6837" w:type="dxa"/>
            <w:vAlign w:val="center"/>
          </w:tcPr>
          <w:p w14:paraId="3C6986F8" w14:textId="77777777" w:rsidR="00A52215" w:rsidRPr="00707579" w:rsidRDefault="00A52215" w:rsidP="007D0CA5">
            <w:pPr>
              <w:spacing w:line="276" w:lineRule="auto"/>
              <w:rPr>
                <w:b/>
                <w:bCs/>
                <w:sz w:val="24"/>
                <w:szCs w:val="24"/>
                <w:lang w:val="en-GB"/>
              </w:rPr>
            </w:pPr>
            <w:r w:rsidRPr="00707579">
              <w:rPr>
                <w:b/>
                <w:bCs/>
                <w:sz w:val="24"/>
                <w:szCs w:val="24"/>
                <w:lang w:val="en-GB"/>
              </w:rPr>
              <w:t>Conclusions</w:t>
            </w:r>
          </w:p>
        </w:tc>
      </w:tr>
    </w:tbl>
    <w:p w14:paraId="37DB436A" w14:textId="77777777" w:rsidR="00A52215" w:rsidRPr="00707579" w:rsidRDefault="00A52215" w:rsidP="00A52215">
      <w:pPr>
        <w:spacing w:after="120" w:line="276" w:lineRule="auto"/>
        <w:rPr>
          <w:rFonts w:ascii="Cambria" w:hAnsi="Cambria"/>
          <w:lang w:val="en-GB"/>
        </w:rPr>
      </w:pPr>
    </w:p>
    <w:p w14:paraId="71B6015D" w14:textId="77777777" w:rsidR="00A52215" w:rsidRPr="00707579" w:rsidRDefault="00A52215" w:rsidP="00A52215">
      <w:pPr>
        <w:jc w:val="right"/>
        <w:rPr>
          <w:b/>
          <w:sz w:val="24"/>
          <w:szCs w:val="24"/>
          <w:lang w:val="en-GB"/>
        </w:rPr>
      </w:pPr>
    </w:p>
    <w:p w14:paraId="6E5F2E0A" w14:textId="77777777" w:rsidR="00A52215" w:rsidRPr="00707579" w:rsidRDefault="00A52215" w:rsidP="00A52215">
      <w:pPr>
        <w:jc w:val="right"/>
        <w:rPr>
          <w:b/>
          <w:sz w:val="24"/>
          <w:szCs w:val="24"/>
          <w:lang w:val="en-GB"/>
        </w:rPr>
      </w:pPr>
    </w:p>
    <w:p w14:paraId="54762D24" w14:textId="77777777" w:rsidR="00A52215" w:rsidRPr="00707579" w:rsidRDefault="00A52215" w:rsidP="00A52215">
      <w:pPr>
        <w:jc w:val="right"/>
        <w:rPr>
          <w:b/>
          <w:sz w:val="24"/>
          <w:szCs w:val="24"/>
          <w:lang w:val="en-GB"/>
        </w:rPr>
      </w:pPr>
    </w:p>
    <w:p w14:paraId="54AEB37D" w14:textId="77777777" w:rsidR="00A52215" w:rsidRPr="00707579" w:rsidRDefault="00A52215" w:rsidP="00A52215">
      <w:pPr>
        <w:jc w:val="right"/>
        <w:rPr>
          <w:b/>
          <w:lang w:val="en-GB"/>
        </w:rPr>
      </w:pPr>
      <w:r w:rsidRPr="00707579">
        <w:rPr>
          <w:b/>
          <w:lang w:val="en-GB"/>
        </w:rPr>
        <w:br w:type="page"/>
      </w:r>
    </w:p>
    <w:p w14:paraId="4D28B473" w14:textId="77777777" w:rsidR="00A52215" w:rsidRPr="00707579" w:rsidRDefault="00A52215" w:rsidP="00A52215">
      <w:pPr>
        <w:jc w:val="right"/>
        <w:rPr>
          <w:b/>
          <w:sz w:val="28"/>
          <w:szCs w:val="28"/>
          <w:lang w:val="en-GB"/>
        </w:rPr>
      </w:pPr>
      <w:r w:rsidRPr="00707579">
        <w:rPr>
          <w:b/>
          <w:sz w:val="28"/>
          <w:szCs w:val="28"/>
          <w:lang w:val="en-GB"/>
        </w:rPr>
        <w:lastRenderedPageBreak/>
        <w:t>ANNEX 2.</w:t>
      </w:r>
    </w:p>
    <w:p w14:paraId="2D9F8B27" w14:textId="77777777" w:rsidR="00A52215" w:rsidRPr="00707579" w:rsidRDefault="00A52215" w:rsidP="00A52215">
      <w:pPr>
        <w:jc w:val="center"/>
        <w:rPr>
          <w:b/>
          <w:lang w:val="en-GB"/>
        </w:rPr>
      </w:pPr>
    </w:p>
    <w:p w14:paraId="5CAA15CE" w14:textId="77777777" w:rsidR="00A52215" w:rsidRPr="00707579" w:rsidRDefault="00A52215" w:rsidP="00A52215">
      <w:pPr>
        <w:jc w:val="center"/>
        <w:rPr>
          <w:b/>
          <w:lang w:val="en-GB"/>
        </w:rPr>
      </w:pPr>
      <w:r w:rsidRPr="00707579">
        <w:rPr>
          <w:b/>
          <w:noProof/>
          <w:lang w:val="bs-Latn-BA" w:eastAsia="bs-Latn-BA"/>
        </w:rPr>
        <w:drawing>
          <wp:inline distT="0" distB="0" distL="0" distR="0" wp14:anchorId="19322E4F" wp14:editId="3527541B">
            <wp:extent cx="5494866" cy="76275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r="8203"/>
                    <a:stretch/>
                  </pic:blipFill>
                  <pic:spPr bwMode="auto">
                    <a:xfrm>
                      <a:off x="0" y="0"/>
                      <a:ext cx="5494866" cy="7627522"/>
                    </a:xfrm>
                    <a:prstGeom prst="rect">
                      <a:avLst/>
                    </a:prstGeom>
                    <a:noFill/>
                    <a:ln>
                      <a:noFill/>
                    </a:ln>
                    <a:extLst>
                      <a:ext uri="{53640926-AAD7-44D8-BBD7-CCE9431645EC}">
                        <a14:shadowObscured xmlns:a14="http://schemas.microsoft.com/office/drawing/2010/main"/>
                      </a:ext>
                    </a:extLst>
                  </pic:spPr>
                </pic:pic>
              </a:graphicData>
            </a:graphic>
          </wp:inline>
        </w:drawing>
      </w:r>
    </w:p>
    <w:p w14:paraId="04137A59" w14:textId="77777777" w:rsidR="00A52215" w:rsidRPr="00707579" w:rsidRDefault="00A52215" w:rsidP="00A52215">
      <w:pPr>
        <w:jc w:val="center"/>
        <w:rPr>
          <w:b/>
          <w:lang w:val="en-GB"/>
        </w:rPr>
      </w:pPr>
    </w:p>
    <w:p w14:paraId="7A495B21" w14:textId="77777777" w:rsidR="00A52215" w:rsidRPr="00707579" w:rsidRDefault="00A52215" w:rsidP="00A52215">
      <w:pPr>
        <w:jc w:val="center"/>
        <w:rPr>
          <w:b/>
          <w:lang w:val="en-GB"/>
        </w:rPr>
      </w:pPr>
      <w:r w:rsidRPr="00707579">
        <w:rPr>
          <w:b/>
          <w:noProof/>
          <w:lang w:val="bs-Latn-BA" w:eastAsia="bs-Latn-BA"/>
        </w:rPr>
        <w:lastRenderedPageBreak/>
        <w:drawing>
          <wp:inline distT="0" distB="0" distL="0" distR="0" wp14:anchorId="40D26D9E" wp14:editId="63C4301F">
            <wp:extent cx="5562195" cy="9042400"/>
            <wp:effectExtent l="0" t="0" r="63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504" cy="9042902"/>
                    </a:xfrm>
                    <a:prstGeom prst="rect">
                      <a:avLst/>
                    </a:prstGeom>
                    <a:noFill/>
                    <a:ln>
                      <a:noFill/>
                    </a:ln>
                  </pic:spPr>
                </pic:pic>
              </a:graphicData>
            </a:graphic>
          </wp:inline>
        </w:drawing>
      </w:r>
    </w:p>
    <w:p w14:paraId="6B3A0708" w14:textId="77777777" w:rsidR="00A52215" w:rsidRPr="00707579" w:rsidRDefault="00A52215" w:rsidP="00A52215">
      <w:pPr>
        <w:jc w:val="center"/>
        <w:rPr>
          <w:b/>
          <w:lang w:val="en-GB"/>
        </w:rPr>
      </w:pPr>
      <w:r w:rsidRPr="00707579">
        <w:rPr>
          <w:b/>
          <w:noProof/>
          <w:lang w:val="bs-Latn-BA" w:eastAsia="bs-Latn-BA"/>
        </w:rPr>
        <w:lastRenderedPageBreak/>
        <w:drawing>
          <wp:inline distT="0" distB="0" distL="0" distR="0" wp14:anchorId="7876FA69" wp14:editId="07719698">
            <wp:extent cx="5819401" cy="830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0800000">
                      <a:off x="0" y="0"/>
                      <a:ext cx="5823729" cy="8311978"/>
                    </a:xfrm>
                    <a:prstGeom prst="rect">
                      <a:avLst/>
                    </a:prstGeom>
                    <a:noFill/>
                    <a:ln>
                      <a:noFill/>
                    </a:ln>
                  </pic:spPr>
                </pic:pic>
              </a:graphicData>
            </a:graphic>
          </wp:inline>
        </w:drawing>
      </w:r>
      <w:r w:rsidRPr="00707579">
        <w:rPr>
          <w:b/>
          <w:lang w:val="en-GB"/>
        </w:rPr>
        <w:br w:type="page"/>
      </w:r>
    </w:p>
    <w:p w14:paraId="2C2CBC76" w14:textId="77777777" w:rsidR="00A52215" w:rsidRPr="00707579" w:rsidRDefault="00A52215" w:rsidP="00A52215">
      <w:pPr>
        <w:jc w:val="right"/>
        <w:rPr>
          <w:b/>
          <w:sz w:val="28"/>
          <w:szCs w:val="28"/>
          <w:lang w:val="en-GB"/>
        </w:rPr>
      </w:pPr>
      <w:r w:rsidRPr="00707579">
        <w:rPr>
          <w:b/>
          <w:noProof/>
          <w:sz w:val="28"/>
          <w:szCs w:val="28"/>
          <w:lang w:val="bs-Latn-BA" w:eastAsia="bs-Latn-BA"/>
        </w:rPr>
        <w:lastRenderedPageBreak/>
        <mc:AlternateContent>
          <mc:Choice Requires="wpg">
            <w:drawing>
              <wp:anchor distT="0" distB="0" distL="114300" distR="114300" simplePos="0" relativeHeight="251666432" behindDoc="0" locked="0" layoutInCell="1" allowOverlap="1" wp14:anchorId="2BAAEFDB" wp14:editId="57C06598">
                <wp:simplePos x="0" y="0"/>
                <wp:positionH relativeFrom="column">
                  <wp:posOffset>-273262</wp:posOffset>
                </wp:positionH>
                <wp:positionV relativeFrom="paragraph">
                  <wp:posOffset>248708</wp:posOffset>
                </wp:positionV>
                <wp:extent cx="6519334" cy="7611534"/>
                <wp:effectExtent l="0" t="0" r="0" b="8890"/>
                <wp:wrapNone/>
                <wp:docPr id="13" name="Group 13"/>
                <wp:cNvGraphicFramePr/>
                <a:graphic xmlns:a="http://schemas.openxmlformats.org/drawingml/2006/main">
                  <a:graphicData uri="http://schemas.microsoft.com/office/word/2010/wordprocessingGroup">
                    <wpg:wgp>
                      <wpg:cNvGrpSpPr/>
                      <wpg:grpSpPr>
                        <a:xfrm>
                          <a:off x="0" y="0"/>
                          <a:ext cx="6519334" cy="7611534"/>
                          <a:chOff x="0" y="0"/>
                          <a:chExt cx="6519334" cy="7611534"/>
                        </a:xfrm>
                      </wpg:grpSpPr>
                      <pic:pic xmlns:pic="http://schemas.openxmlformats.org/drawingml/2006/picture">
                        <pic:nvPicPr>
                          <pic:cNvPr id="17" name="Picture 17"/>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0" y="0"/>
                            <a:ext cx="3183467" cy="2387600"/>
                          </a:xfrm>
                          <a:prstGeom prst="rect">
                            <a:avLst/>
                          </a:prstGeom>
                        </pic:spPr>
                      </pic:pic>
                      <pic:pic xmlns:pic="http://schemas.openxmlformats.org/drawingml/2006/picture">
                        <pic:nvPicPr>
                          <pic:cNvPr id="18" name="Picture 18"/>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a:off x="3352800" y="2599267"/>
                            <a:ext cx="3166534" cy="2370667"/>
                          </a:xfrm>
                          <a:prstGeom prst="rect">
                            <a:avLst/>
                          </a:prstGeom>
                        </pic:spPr>
                      </pic:pic>
                      <pic:pic xmlns:pic="http://schemas.openxmlformats.org/drawingml/2006/picture">
                        <pic:nvPicPr>
                          <pic:cNvPr id="20" name="Picture 20"/>
                          <pic:cNvPicPr>
                            <a:picLocks noChangeAspect="1"/>
                          </pic:cNvPicPr>
                        </pic:nvPicPr>
                        <pic:blipFill>
                          <a:blip r:embed="rId44" cstate="screen">
                            <a:extLst>
                              <a:ext uri="{28A0092B-C50C-407E-A947-70E740481C1C}">
                                <a14:useLocalDpi xmlns:a14="http://schemas.microsoft.com/office/drawing/2010/main"/>
                              </a:ext>
                            </a:extLst>
                          </a:blip>
                          <a:stretch>
                            <a:fillRect/>
                          </a:stretch>
                        </pic:blipFill>
                        <pic:spPr>
                          <a:xfrm>
                            <a:off x="0" y="2599267"/>
                            <a:ext cx="3183467" cy="2387600"/>
                          </a:xfrm>
                          <a:prstGeom prst="rect">
                            <a:avLst/>
                          </a:prstGeom>
                        </pic:spPr>
                      </pic:pic>
                      <pic:pic xmlns:pic="http://schemas.openxmlformats.org/drawingml/2006/picture">
                        <pic:nvPicPr>
                          <pic:cNvPr id="24" name="Picture 24"/>
                          <pic:cNvPicPr>
                            <a:picLocks noChangeAspect="1"/>
                          </pic:cNvPicPr>
                        </pic:nvPicPr>
                        <pic:blipFill>
                          <a:blip r:embed="rId45" cstate="screen">
                            <a:extLst>
                              <a:ext uri="{28A0092B-C50C-407E-A947-70E740481C1C}">
                                <a14:useLocalDpi xmlns:a14="http://schemas.microsoft.com/office/drawing/2010/main"/>
                              </a:ext>
                            </a:extLst>
                          </a:blip>
                          <a:stretch>
                            <a:fillRect/>
                          </a:stretch>
                        </pic:blipFill>
                        <pic:spPr>
                          <a:xfrm>
                            <a:off x="3352800" y="67734"/>
                            <a:ext cx="3090334" cy="2319866"/>
                          </a:xfrm>
                          <a:prstGeom prst="rect">
                            <a:avLst/>
                          </a:prstGeom>
                        </pic:spPr>
                      </pic:pic>
                      <pic:pic xmlns:pic="http://schemas.openxmlformats.org/drawingml/2006/picture">
                        <pic:nvPicPr>
                          <pic:cNvPr id="35" name="Picture 35"/>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8467" y="5181600"/>
                            <a:ext cx="3242733" cy="2429934"/>
                          </a:xfrm>
                          <a:prstGeom prst="rect">
                            <a:avLst/>
                          </a:prstGeom>
                        </pic:spPr>
                      </pic:pic>
                      <pic:pic xmlns:pic="http://schemas.openxmlformats.org/drawingml/2006/picture">
                        <pic:nvPicPr>
                          <pic:cNvPr id="36" name="Picture 36"/>
                          <pic:cNvPicPr>
                            <a:picLocks noChangeAspect="1"/>
                          </pic:cNvPicPr>
                        </pic:nvPicPr>
                        <pic:blipFill>
                          <a:blip r:embed="rId47" cstate="screen">
                            <a:extLst>
                              <a:ext uri="{28A0092B-C50C-407E-A947-70E740481C1C}">
                                <a14:useLocalDpi xmlns:a14="http://schemas.microsoft.com/office/drawing/2010/main"/>
                              </a:ext>
                            </a:extLst>
                          </a:blip>
                          <a:stretch>
                            <a:fillRect/>
                          </a:stretch>
                        </pic:blipFill>
                        <pic:spPr>
                          <a:xfrm>
                            <a:off x="3352800" y="5223934"/>
                            <a:ext cx="3124200" cy="2345266"/>
                          </a:xfrm>
                          <a:prstGeom prst="rect">
                            <a:avLst/>
                          </a:prstGeom>
                        </pic:spPr>
                      </pic:pic>
                    </wpg:wgp>
                  </a:graphicData>
                </a:graphic>
              </wp:anchor>
            </w:drawing>
          </mc:Choice>
          <mc:Fallback>
            <w:pict>
              <v:group w14:anchorId="20F6B0C8" id="Group 13" o:spid="_x0000_s1026" style="position:absolute;margin-left:-21.5pt;margin-top:19.6pt;width:513.35pt;height:599.35pt;z-index:251666432" coordsize="65193,76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">
                <v:shape id="Picture 17" o:spid="_x0000_s1027" type="#_x0000_t75" style="position:absolute;width:31834;height:23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vBrCAAAA2wAAAA8AAABkcnMvZG93bnJldi54bWxET01rAjEQvRf8D2EKvdVsPbSyNUopCD2U&#10;iqsI3oZk3F2bTNYk1dVf3wiCt3m8z5nMemfFkUJsPSt4GRYgiLU3LdcK1qv58xhETMgGrWdScKYI&#10;s+ngYYKl8Sde0rFKtcghHEtU0KTUlVJG3ZDDOPQdceZ2PjhMGYZamoCnHO6sHBXFq3TYcm5osKPP&#10;hvRv9ecUaDs/2J91DJq3/fditL/sqs1eqafH/uMdRKI+3cU395fJ89/g+ks+QE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k7wawgAAANsAAAAPAAAAAAAAAAAAAAAAAJ8C&#10;AABkcnMvZG93bnJldi54bWxQSwUGAAAAAAQABAD3AAAAjgMAAAAA&#10;">
                  <v:imagedata r:id="rId48" o:title=""/>
                  <v:path arrowok="t"/>
                </v:shape>
                <v:shape id="Picture 18" o:spid="_x0000_s1028" type="#_x0000_t75" style="position:absolute;left:33528;top:25992;width:31665;height:23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qcdbHAAAA2wAAAA8AAABkcnMvZG93bnJldi54bWxEj81uwkAMhO+V+g4rV+JWNvSAIGVBqAK1&#10;hwrET6FHN2uSqFlvmt2S8Pb4gMTN1oxnPk9mnavUmZpQejYw6CegiDNvS84N7HfL5xGoEJEtVp7J&#10;wIUCzKaPDxNMrW95Q+dtzJWEcEjRQBFjnWodsoIchr6viUU7+cZhlLXJtW2wlXBX6ZckGWqHJUtD&#10;gTW9FZT9bv+dgfVq/DPovvb54tJ+ttX67/17czga03vq5q+gInXxbr5df1jBF1j5RQbQ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qcdbHAAAA2wAAAA8AAAAAAAAAAAAA&#10;AAAAnwIAAGRycy9kb3ducmV2LnhtbFBLBQYAAAAABAAEAPcAAACTAwAAAAA=&#10;">
                  <v:imagedata r:id="rId49" o:title=""/>
                  <v:path arrowok="t"/>
                </v:shape>
                <v:shape id="Picture 20" o:spid="_x0000_s1029" type="#_x0000_t75" style="position:absolute;top:25992;width:31834;height:23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ZInzCAAAA2wAAAA8AAABkcnMvZG93bnJldi54bWxET89rwjAUvg/2P4Q32GXM1MKGq0aRysDT&#10;YCqKt0fzbIvNS0wy2/nXm8Ngx4/v92wxmE5cyYfWsoLxKANBXFndcq1gt/18nYAIEVljZ5kU/FKA&#10;xfzxYYaFtj1/03UTa5FCOBSooInRFVKGqiGDYWQdceJO1huMCfpaao99CjedzLPsXRpsOTU06Khs&#10;qDpvfowCf1tf+g9dvh0meeleVocj7b+cUs9Pw3IKItIQ/8V/7rVWkKf16Uv6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2SJ8wgAAANsAAAAPAAAAAAAAAAAAAAAAAJ8C&#10;AABkcnMvZG93bnJldi54bWxQSwUGAAAAAAQABAD3AAAAjgMAAAAA&#10;">
                  <v:imagedata r:id="rId50" o:title=""/>
                  <v:path arrowok="t"/>
                </v:shape>
                <v:shape id="Picture 24" o:spid="_x0000_s1030" type="#_x0000_t75" style="position:absolute;left:33528;top:677;width:30903;height:23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rSzfEAAAA2wAAAA8AAABkcnMvZG93bnJldi54bWxEj0GLwjAUhO/C/ofwFryIpsriajWKCIKL&#10;sKDrxdujebbF5qUmUau/3iwIHoeZ+YaZzhtTiSs5X1pW0O8lIIgzq0vOFez/Vt0RCB+QNVaWScGd&#10;PMxnH60pptreeEvXXchFhLBPUUERQp1K6bOCDPqerYmjd7TOYIjS5VI7vEW4qeQgSYbSYMlxocCa&#10;lgVlp93FKBiff7/3j/vWh/7p0NlU6H7MZaNU+7NZTEAEasI7/GqvtYLBF/x/iT9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rSzfEAAAA2wAAAA8AAAAAAAAAAAAAAAAA&#10;nwIAAGRycy9kb3ducmV2LnhtbFBLBQYAAAAABAAEAPcAAACQAwAAAAA=&#10;">
                  <v:imagedata r:id="rId51" o:title=""/>
                  <v:path arrowok="t"/>
                </v:shape>
                <v:shape id="Picture 35" o:spid="_x0000_s1031" type="#_x0000_t75" style="position:absolute;left:84;top:51816;width:32428;height:24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YMPDAAAA2wAAAA8AAABkcnMvZG93bnJldi54bWxEj0FrAjEUhO8F/0N4hd5qthZLWY0iilak&#10;B7V6f2ye2cXkZUmirv++EQo9DjPzDTOeds6KK4XYeFbw1i9AEFdeN2wUHH6Wr58gYkLWaD2TgjtF&#10;mE56T2Mstb/xjq77ZESGcCxRQZ1SW0oZq5ocxr5vibN38sFhyjIYqQPeMtxZOSiKD+mw4bxQY0vz&#10;mqrz/uIUfM+Pw8VGDmZr+2Wsu6/M8hC2Sr08d7MRiERd+g//tddawfsQHl/yD5C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Ngw8MAAADbAAAADwAAAAAAAAAAAAAAAACf&#10;AgAAZHJzL2Rvd25yZXYueG1sUEsFBgAAAAAEAAQA9wAAAI8DAAAAAA==&#10;">
                  <v:imagedata r:id="rId52" o:title=""/>
                  <v:path arrowok="t"/>
                </v:shape>
                <v:shape id="Picture 36" o:spid="_x0000_s1032" type="#_x0000_t75" style="position:absolute;left:33528;top:52239;width:31242;height:23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reu/FAAAA2wAAAA8AAABkcnMvZG93bnJldi54bWxEj9FqAjEURN8L/kO4Qt80sYLUrVG0RapQ&#10;ClU/4HZzu1m6uVk2cXfr1xtB6OMwM2eYxap3lWipCaVnDZOxAkGce1NyoeF03I6eQYSIbLDyTBr+&#10;KMBqOXhYYGZ8x1/UHmIhEoRDhhpsjHUmZcgtOQxjXxMn78c3DmOSTSFNg12Cu0o+KTWTDktOCxZr&#10;erWU/x7OTsP72/xj2vbn+e6zUxe72U/Ud7vV+nHYr19AROrjf/je3hkN0xncvqQf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K3rvxQAAANsAAAAPAAAAAAAAAAAAAAAA&#10;AJ8CAABkcnMvZG93bnJldi54bWxQSwUGAAAAAAQABAD3AAAAkQMAAAAA&#10;">
                  <v:imagedata r:id="rId53" o:title=""/>
                  <v:path arrowok="t"/>
                </v:shape>
              </v:group>
            </w:pict>
          </mc:Fallback>
        </mc:AlternateContent>
      </w:r>
      <w:r w:rsidRPr="00707579">
        <w:rPr>
          <w:b/>
          <w:sz w:val="28"/>
          <w:szCs w:val="28"/>
          <w:lang w:val="en-GB"/>
        </w:rPr>
        <w:t xml:space="preserve"> ANNEX 3.</w:t>
      </w:r>
    </w:p>
    <w:p w14:paraId="4B46CCC3" w14:textId="77777777" w:rsidR="00A52215" w:rsidRPr="00707579" w:rsidRDefault="00A52215" w:rsidP="00A52215">
      <w:pPr>
        <w:rPr>
          <w:b/>
          <w:lang w:val="en-GB"/>
        </w:rPr>
      </w:pPr>
    </w:p>
    <w:p w14:paraId="762A4322" w14:textId="77777777" w:rsidR="00A52215" w:rsidRPr="00707579" w:rsidRDefault="00A52215" w:rsidP="00A52215">
      <w:pPr>
        <w:jc w:val="right"/>
        <w:rPr>
          <w:b/>
          <w:lang w:val="en-GB"/>
        </w:rPr>
      </w:pPr>
    </w:p>
    <w:p w14:paraId="4E5E5794" w14:textId="77777777" w:rsidR="00A52215" w:rsidRPr="00707579" w:rsidRDefault="00A52215" w:rsidP="00A52215">
      <w:pPr>
        <w:jc w:val="right"/>
        <w:rPr>
          <w:b/>
          <w:lang w:val="en-GB"/>
        </w:rPr>
      </w:pPr>
    </w:p>
    <w:p w14:paraId="145295B8" w14:textId="77777777" w:rsidR="00A52215" w:rsidRPr="00707579" w:rsidRDefault="00A52215" w:rsidP="00A52215">
      <w:pPr>
        <w:rPr>
          <w:b/>
          <w:lang w:val="en-GB"/>
        </w:rPr>
      </w:pPr>
    </w:p>
    <w:p w14:paraId="3F467C3A" w14:textId="77777777" w:rsidR="00A52215" w:rsidRPr="00707579" w:rsidRDefault="00A52215" w:rsidP="00A52215">
      <w:pPr>
        <w:rPr>
          <w:b/>
          <w:lang w:val="en-GB"/>
        </w:rPr>
      </w:pPr>
    </w:p>
    <w:p w14:paraId="0E188262" w14:textId="77777777" w:rsidR="00A52215" w:rsidRPr="00707579" w:rsidRDefault="00A52215" w:rsidP="00A52215">
      <w:pPr>
        <w:jc w:val="right"/>
        <w:rPr>
          <w:b/>
          <w:lang w:val="en-GB"/>
        </w:rPr>
      </w:pPr>
    </w:p>
    <w:p w14:paraId="5D4E9DC0" w14:textId="77777777" w:rsidR="00A52215" w:rsidRPr="00707579" w:rsidRDefault="00A52215" w:rsidP="00A52215">
      <w:pPr>
        <w:jc w:val="right"/>
        <w:rPr>
          <w:b/>
          <w:lang w:val="en-GB"/>
        </w:rPr>
      </w:pPr>
    </w:p>
    <w:p w14:paraId="2C06B8C6" w14:textId="77777777" w:rsidR="00A52215" w:rsidRPr="00707579" w:rsidRDefault="00A52215" w:rsidP="00A52215">
      <w:pPr>
        <w:jc w:val="right"/>
        <w:rPr>
          <w:b/>
          <w:lang w:val="en-GB"/>
        </w:rPr>
      </w:pPr>
    </w:p>
    <w:p w14:paraId="18EB5E98" w14:textId="77777777" w:rsidR="00A52215" w:rsidRPr="00707579" w:rsidRDefault="00A52215" w:rsidP="00A52215">
      <w:pPr>
        <w:jc w:val="right"/>
        <w:rPr>
          <w:b/>
          <w:lang w:val="en-GB"/>
        </w:rPr>
      </w:pPr>
    </w:p>
    <w:p w14:paraId="1898BED2" w14:textId="77777777" w:rsidR="00A52215" w:rsidRPr="00707579" w:rsidRDefault="00A52215" w:rsidP="00A52215">
      <w:pPr>
        <w:jc w:val="right"/>
        <w:rPr>
          <w:b/>
          <w:lang w:val="en-GB"/>
        </w:rPr>
      </w:pPr>
    </w:p>
    <w:p w14:paraId="36DD2A59" w14:textId="77777777" w:rsidR="00A52215" w:rsidRPr="00707579" w:rsidRDefault="00A52215" w:rsidP="00A52215">
      <w:pPr>
        <w:jc w:val="right"/>
        <w:rPr>
          <w:b/>
          <w:lang w:val="en-GB"/>
        </w:rPr>
      </w:pPr>
    </w:p>
    <w:p w14:paraId="5DAE6AAD" w14:textId="77777777" w:rsidR="00A52215" w:rsidRPr="00707579" w:rsidRDefault="00A52215" w:rsidP="00A52215">
      <w:pPr>
        <w:jc w:val="right"/>
        <w:rPr>
          <w:b/>
          <w:lang w:val="en-GB"/>
        </w:rPr>
      </w:pPr>
    </w:p>
    <w:p w14:paraId="073F6098" w14:textId="77777777" w:rsidR="00A52215" w:rsidRPr="00707579" w:rsidRDefault="00A52215" w:rsidP="00A52215">
      <w:pPr>
        <w:jc w:val="right"/>
        <w:rPr>
          <w:b/>
          <w:lang w:val="en-GB"/>
        </w:rPr>
      </w:pPr>
    </w:p>
    <w:p w14:paraId="2569505B" w14:textId="77777777" w:rsidR="00A52215" w:rsidRPr="00707579" w:rsidRDefault="00A52215" w:rsidP="00A52215">
      <w:pPr>
        <w:jc w:val="right"/>
        <w:rPr>
          <w:b/>
          <w:lang w:val="en-GB"/>
        </w:rPr>
      </w:pPr>
    </w:p>
    <w:p w14:paraId="543C822F" w14:textId="77777777" w:rsidR="00A52215" w:rsidRPr="00707579" w:rsidRDefault="00A52215" w:rsidP="00A52215">
      <w:pPr>
        <w:jc w:val="right"/>
        <w:rPr>
          <w:b/>
          <w:lang w:val="en-GB"/>
        </w:rPr>
      </w:pPr>
    </w:p>
    <w:p w14:paraId="305B17B9" w14:textId="77777777" w:rsidR="00A52215" w:rsidRPr="00707579" w:rsidRDefault="00A52215" w:rsidP="00A52215">
      <w:pPr>
        <w:jc w:val="right"/>
        <w:rPr>
          <w:b/>
          <w:lang w:val="en-GB"/>
        </w:rPr>
      </w:pPr>
    </w:p>
    <w:p w14:paraId="31A9D519" w14:textId="77777777" w:rsidR="00A52215" w:rsidRPr="00707579" w:rsidRDefault="00A52215" w:rsidP="00A52215">
      <w:pPr>
        <w:jc w:val="right"/>
        <w:rPr>
          <w:b/>
          <w:lang w:val="en-GB"/>
        </w:rPr>
      </w:pPr>
    </w:p>
    <w:p w14:paraId="5B60DF18" w14:textId="77777777" w:rsidR="00A52215" w:rsidRPr="00707579" w:rsidRDefault="00A52215" w:rsidP="00A52215">
      <w:pPr>
        <w:jc w:val="right"/>
        <w:rPr>
          <w:b/>
          <w:lang w:val="en-GB"/>
        </w:rPr>
      </w:pPr>
    </w:p>
    <w:p w14:paraId="2E5B92B5" w14:textId="77777777" w:rsidR="00A52215" w:rsidRPr="00707579" w:rsidRDefault="00A52215" w:rsidP="00A52215">
      <w:pPr>
        <w:jc w:val="right"/>
        <w:rPr>
          <w:b/>
          <w:lang w:val="en-GB"/>
        </w:rPr>
      </w:pPr>
    </w:p>
    <w:p w14:paraId="0A17EE51" w14:textId="77777777" w:rsidR="00A52215" w:rsidRPr="00707579" w:rsidRDefault="00A52215" w:rsidP="00A52215">
      <w:pPr>
        <w:jc w:val="right"/>
        <w:rPr>
          <w:b/>
          <w:lang w:val="en-GB"/>
        </w:rPr>
      </w:pPr>
    </w:p>
    <w:p w14:paraId="531E549E" w14:textId="77777777" w:rsidR="00A52215" w:rsidRPr="00707579" w:rsidRDefault="00A52215" w:rsidP="00A52215">
      <w:pPr>
        <w:jc w:val="right"/>
        <w:rPr>
          <w:b/>
          <w:lang w:val="en-GB"/>
        </w:rPr>
      </w:pPr>
    </w:p>
    <w:p w14:paraId="4DA11E45" w14:textId="77777777" w:rsidR="00A52215" w:rsidRPr="00707579" w:rsidRDefault="00A52215" w:rsidP="00A52215">
      <w:pPr>
        <w:jc w:val="right"/>
        <w:rPr>
          <w:b/>
          <w:lang w:val="en-GB"/>
        </w:rPr>
      </w:pPr>
    </w:p>
    <w:p w14:paraId="391313FC" w14:textId="77777777" w:rsidR="00A52215" w:rsidRPr="00707579" w:rsidRDefault="00A52215" w:rsidP="00A52215">
      <w:pPr>
        <w:jc w:val="right"/>
        <w:rPr>
          <w:b/>
          <w:lang w:val="en-GB"/>
        </w:rPr>
      </w:pPr>
    </w:p>
    <w:p w14:paraId="2BF27900" w14:textId="77777777" w:rsidR="00A52215" w:rsidRPr="00707579" w:rsidRDefault="00A52215" w:rsidP="00A52215">
      <w:pPr>
        <w:jc w:val="right"/>
        <w:rPr>
          <w:b/>
          <w:lang w:val="en-GB"/>
        </w:rPr>
      </w:pPr>
    </w:p>
    <w:p w14:paraId="1018AF4C" w14:textId="77777777" w:rsidR="00A52215" w:rsidRPr="00707579" w:rsidRDefault="00A52215" w:rsidP="00A52215">
      <w:pPr>
        <w:jc w:val="right"/>
        <w:rPr>
          <w:b/>
          <w:lang w:val="en-GB"/>
        </w:rPr>
      </w:pPr>
    </w:p>
    <w:p w14:paraId="1E09B63A" w14:textId="77777777" w:rsidR="00A52215" w:rsidRPr="00707579" w:rsidRDefault="00A52215" w:rsidP="00A52215">
      <w:pPr>
        <w:jc w:val="right"/>
        <w:rPr>
          <w:b/>
          <w:lang w:val="en-GB"/>
        </w:rPr>
      </w:pPr>
    </w:p>
    <w:p w14:paraId="75A08AB6" w14:textId="77777777" w:rsidR="00A52215" w:rsidRPr="00707579" w:rsidRDefault="00A52215" w:rsidP="00A52215">
      <w:pPr>
        <w:jc w:val="right"/>
        <w:rPr>
          <w:b/>
          <w:lang w:val="en-GB"/>
        </w:rPr>
      </w:pPr>
    </w:p>
    <w:p w14:paraId="2AF65870" w14:textId="77777777" w:rsidR="00A52215" w:rsidRPr="00707579" w:rsidRDefault="00A52215" w:rsidP="00A52215">
      <w:pPr>
        <w:jc w:val="right"/>
        <w:rPr>
          <w:b/>
          <w:lang w:val="en-GB"/>
        </w:rPr>
      </w:pPr>
    </w:p>
    <w:p w14:paraId="47AB7EF4" w14:textId="77777777" w:rsidR="00A52215" w:rsidRPr="00707579" w:rsidRDefault="00A52215" w:rsidP="00A52215">
      <w:pPr>
        <w:jc w:val="right"/>
        <w:rPr>
          <w:b/>
          <w:lang w:val="en-GB"/>
        </w:rPr>
      </w:pPr>
    </w:p>
    <w:p w14:paraId="1AEF4A57" w14:textId="77777777" w:rsidR="00A52215" w:rsidRPr="00707579" w:rsidRDefault="00A52215" w:rsidP="00A52215">
      <w:pPr>
        <w:autoSpaceDE w:val="0"/>
        <w:autoSpaceDN w:val="0"/>
        <w:adjustRightInd w:val="0"/>
        <w:rPr>
          <w:lang w:val="en-GB"/>
        </w:rPr>
      </w:pPr>
    </w:p>
    <w:sectPr w:rsidR="00A52215" w:rsidRPr="00707579" w:rsidSect="007237C2">
      <w:headerReference w:type="default" r:id="rId54"/>
      <w:pgSz w:w="11906" w:h="16838"/>
      <w:pgMar w:top="1955" w:right="1417" w:bottom="1417" w:left="1417"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2C568D" w14:textId="77777777" w:rsidR="00AB2678" w:rsidRDefault="00AB2678" w:rsidP="00BC2425">
      <w:r>
        <w:separator/>
      </w:r>
    </w:p>
  </w:endnote>
  <w:endnote w:type="continuationSeparator" w:id="0">
    <w:p w14:paraId="6A43DB1A" w14:textId="77777777" w:rsidR="00AB2678" w:rsidRDefault="00AB2678" w:rsidP="00BC2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P????">
    <w:altName w:val="Yu Gothic"/>
    <w:panose1 w:val="00000000000000000000"/>
    <w:charset w:val="80"/>
    <w:family w:val="auto"/>
    <w:notTrueType/>
    <w:pitch w:val="variable"/>
    <w:sig w:usb0="00000001" w:usb1="08070000" w:usb2="00000010" w:usb3="00000000" w:csb0="00020000" w:csb1="00000000"/>
  </w:font>
  <w:font w:name="Latha">
    <w:panose1 w:val="02000400000000000000"/>
    <w:charset w:val="01"/>
    <w:family w:val="roman"/>
    <w:notTrueType/>
    <w:pitch w:val="variable"/>
    <w:sig w:usb0="0004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861705"/>
      <w:docPartObj>
        <w:docPartGallery w:val="Page Numbers (Bottom of Page)"/>
        <w:docPartUnique/>
      </w:docPartObj>
    </w:sdtPr>
    <w:sdtEndPr>
      <w:rPr>
        <w:noProof/>
        <w:sz w:val="16"/>
        <w:szCs w:val="16"/>
      </w:rPr>
    </w:sdtEndPr>
    <w:sdtContent>
      <w:p w14:paraId="415F228E" w14:textId="1070C2D1" w:rsidR="00F75C34" w:rsidRPr="006D3B03" w:rsidRDefault="00F75C34" w:rsidP="006D3B03">
        <w:pPr>
          <w:pStyle w:val="Footer"/>
          <w:jc w:val="center"/>
          <w:rPr>
            <w:sz w:val="16"/>
            <w:szCs w:val="16"/>
          </w:rPr>
        </w:pPr>
        <w:r w:rsidRPr="006D3B03">
          <w:rPr>
            <w:sz w:val="18"/>
            <w:szCs w:val="18"/>
          </w:rPr>
          <w:fldChar w:fldCharType="begin"/>
        </w:r>
        <w:r w:rsidRPr="006D3B03">
          <w:rPr>
            <w:sz w:val="18"/>
            <w:szCs w:val="18"/>
          </w:rPr>
          <w:instrText xml:space="preserve"> PAGE   \* MERGEFORMAT </w:instrText>
        </w:r>
        <w:r w:rsidRPr="006D3B03">
          <w:rPr>
            <w:sz w:val="18"/>
            <w:szCs w:val="18"/>
          </w:rPr>
          <w:fldChar w:fldCharType="separate"/>
        </w:r>
        <w:r w:rsidR="00474627">
          <w:rPr>
            <w:noProof/>
            <w:sz w:val="18"/>
            <w:szCs w:val="18"/>
          </w:rPr>
          <w:t>i</w:t>
        </w:r>
        <w:r w:rsidRPr="006D3B03">
          <w:rPr>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0435746"/>
      <w:docPartObj>
        <w:docPartGallery w:val="Page Numbers (Bottom of Page)"/>
        <w:docPartUnique/>
      </w:docPartObj>
    </w:sdtPr>
    <w:sdtEndPr>
      <w:rPr>
        <w:sz w:val="18"/>
        <w:szCs w:val="18"/>
      </w:rPr>
    </w:sdtEndPr>
    <w:sdtContent>
      <w:p w14:paraId="052E0583" w14:textId="2D38FA0A" w:rsidR="00F75C34" w:rsidRPr="00CB7A16" w:rsidRDefault="00F75C34" w:rsidP="006D3B03">
        <w:pPr>
          <w:pStyle w:val="Footer"/>
          <w:jc w:val="center"/>
          <w:rPr>
            <w:sz w:val="18"/>
            <w:szCs w:val="18"/>
          </w:rPr>
        </w:pPr>
        <w:r w:rsidRPr="00CB7A16">
          <w:rPr>
            <w:sz w:val="18"/>
            <w:szCs w:val="18"/>
          </w:rPr>
          <w:fldChar w:fldCharType="begin"/>
        </w:r>
        <w:r w:rsidRPr="00CB7A16">
          <w:rPr>
            <w:sz w:val="18"/>
            <w:szCs w:val="18"/>
          </w:rPr>
          <w:instrText>PAGE   \* MERGEFORMAT</w:instrText>
        </w:r>
        <w:r w:rsidRPr="00CB7A16">
          <w:rPr>
            <w:sz w:val="18"/>
            <w:szCs w:val="18"/>
          </w:rPr>
          <w:fldChar w:fldCharType="separate"/>
        </w:r>
        <w:r w:rsidR="00474627">
          <w:rPr>
            <w:noProof/>
            <w:sz w:val="18"/>
            <w:szCs w:val="18"/>
          </w:rPr>
          <w:t>15</w:t>
        </w:r>
        <w:r w:rsidRPr="00CB7A16">
          <w:rPr>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CF617" w14:textId="77777777" w:rsidR="00AB2678" w:rsidRDefault="00AB2678" w:rsidP="00BC2425">
      <w:r>
        <w:separator/>
      </w:r>
    </w:p>
  </w:footnote>
  <w:footnote w:type="continuationSeparator" w:id="0">
    <w:p w14:paraId="7EDF3761" w14:textId="77777777" w:rsidR="00AB2678" w:rsidRDefault="00AB2678" w:rsidP="00BC2425">
      <w:r>
        <w:continuationSeparator/>
      </w:r>
    </w:p>
  </w:footnote>
  <w:footnote w:id="1">
    <w:p w14:paraId="2D6B2D7E" w14:textId="0B3B9E6C" w:rsidR="00F75C34" w:rsidRPr="00935110" w:rsidRDefault="00F75C34" w:rsidP="00683A13">
      <w:pPr>
        <w:autoSpaceDE w:val="0"/>
        <w:autoSpaceDN w:val="0"/>
        <w:adjustRightInd w:val="0"/>
        <w:jc w:val="left"/>
        <w:rPr>
          <w:rStyle w:val="FootnoteReference"/>
          <w:sz w:val="16"/>
          <w:szCs w:val="16"/>
          <w:vertAlign w:val="baseline"/>
          <w:lang w:val="en-US"/>
        </w:rPr>
      </w:pPr>
      <w:r w:rsidRPr="00935110">
        <w:rPr>
          <w:rStyle w:val="FootnoteReference"/>
          <w:sz w:val="16"/>
          <w:szCs w:val="16"/>
          <w:lang w:val="en-US"/>
        </w:rPr>
        <w:footnoteRef/>
      </w:r>
      <w:r w:rsidRPr="00935110">
        <w:rPr>
          <w:rStyle w:val="FootnoteReference"/>
          <w:sz w:val="16"/>
          <w:szCs w:val="16"/>
          <w:lang w:val="en-US"/>
        </w:rPr>
        <w:t xml:space="preserve"> </w:t>
      </w:r>
      <w:r w:rsidRPr="00935110">
        <w:rPr>
          <w:sz w:val="16"/>
          <w:szCs w:val="16"/>
          <w:lang w:val="en-US"/>
        </w:rPr>
        <w:t>Preliminary design of irrigation system in sub-project areas Lupoglav and Bistrica field in Žepče Municipality</w:t>
      </w:r>
      <w:r w:rsidRPr="00935110">
        <w:rPr>
          <w:rStyle w:val="FootnoteReference"/>
          <w:sz w:val="16"/>
          <w:szCs w:val="16"/>
          <w:vertAlign w:val="baseline"/>
          <w:lang w:val="en-US"/>
        </w:rPr>
        <w:t xml:space="preserve">, </w:t>
      </w:r>
      <w:r w:rsidRPr="00935110">
        <w:rPr>
          <w:sz w:val="16"/>
          <w:szCs w:val="16"/>
          <w:lang w:val="en-US"/>
        </w:rPr>
        <w:t>March 2019, Higracon, Ltd. Sarajevo and Hidroing, Ltd. Osijek</w:t>
      </w:r>
      <w:r w:rsidRPr="00935110">
        <w:rPr>
          <w:rStyle w:val="FootnoteReference"/>
          <w:sz w:val="16"/>
          <w:szCs w:val="16"/>
          <w:vertAlign w:val="baseline"/>
          <w:lang w:val="en-US"/>
        </w:rPr>
        <w:t xml:space="preserve"> </w:t>
      </w:r>
    </w:p>
  </w:footnote>
  <w:footnote w:id="2">
    <w:p w14:paraId="4A0AFEB0" w14:textId="340757F4" w:rsidR="008C7B8A" w:rsidRPr="008C7B8A" w:rsidRDefault="008C7B8A">
      <w:pPr>
        <w:pStyle w:val="FootnoteText"/>
        <w:rPr>
          <w:lang w:val="bs-Latn-BA"/>
        </w:rPr>
      </w:pPr>
      <w:r>
        <w:rPr>
          <w:rStyle w:val="FootnoteReference"/>
        </w:rPr>
        <w:footnoteRef/>
      </w:r>
      <w:r>
        <w:t xml:space="preserve"> A</w:t>
      </w:r>
      <w:r w:rsidRPr="008C7B8A">
        <w:t>ccessible at - https://www.worldbank.org/en/projects-operations/environmental-and-social-framework</w:t>
      </w:r>
    </w:p>
  </w:footnote>
  <w:footnote w:id="3">
    <w:p w14:paraId="1D809761" w14:textId="63886502" w:rsidR="00F75C34" w:rsidRPr="00A57157" w:rsidRDefault="00F75C34">
      <w:pPr>
        <w:pStyle w:val="FootnoteText"/>
        <w:rPr>
          <w:lang w:val="en-GB"/>
        </w:rPr>
      </w:pPr>
      <w:r w:rsidRPr="00A57157">
        <w:rPr>
          <w:rStyle w:val="FootnoteReference"/>
          <w:rFonts w:ascii="Calibri" w:hAnsi="Calibri"/>
          <w:sz w:val="18"/>
          <w:szCs w:val="18"/>
          <w:lang w:val="en-GB"/>
        </w:rPr>
        <w:footnoteRef/>
      </w:r>
      <w:r w:rsidRPr="00A57157">
        <w:rPr>
          <w:rFonts w:ascii="Calibri" w:hAnsi="Calibri"/>
          <w:sz w:val="18"/>
          <w:szCs w:val="18"/>
          <w:lang w:val="en-GB"/>
        </w:rPr>
        <w:t xml:space="preserve"> </w:t>
      </w:r>
      <w:r w:rsidRPr="00A57157">
        <w:rPr>
          <w:lang w:val="en-GB"/>
        </w:rPr>
        <w:t xml:space="preserve">Preliminary design of irrigation system in sub-project areas Lupoglav and Bistrica field in Žepče Municipality, March 2019, Higracon, Ltd. Sarajevo and Hidroing, Ltd. Osijek </w:t>
      </w:r>
    </w:p>
  </w:footnote>
  <w:footnote w:id="4">
    <w:p w14:paraId="0FA6EDF0" w14:textId="77777777" w:rsidR="00F75C34" w:rsidRPr="00A57157" w:rsidRDefault="00F75C34" w:rsidP="00254627">
      <w:pPr>
        <w:pStyle w:val="FootnoteText"/>
        <w:rPr>
          <w:lang w:val="en-GB"/>
        </w:rPr>
      </w:pPr>
      <w:r w:rsidRPr="00A57157">
        <w:rPr>
          <w:rStyle w:val="FootnoteReference"/>
          <w:rFonts w:ascii="Calibri" w:hAnsi="Calibri"/>
          <w:sz w:val="18"/>
          <w:szCs w:val="18"/>
          <w:lang w:val="en-GB"/>
        </w:rPr>
        <w:footnoteRef/>
      </w:r>
      <w:r w:rsidRPr="00A57157">
        <w:rPr>
          <w:rFonts w:ascii="Calibri" w:hAnsi="Calibri"/>
          <w:sz w:val="18"/>
          <w:szCs w:val="18"/>
          <w:lang w:val="en-GB"/>
        </w:rPr>
        <w:t xml:space="preserve"> </w:t>
      </w:r>
      <w:r w:rsidRPr="00A57157">
        <w:rPr>
          <w:lang w:val="en-GB"/>
        </w:rPr>
        <w:t xml:space="preserve">Ibid </w:t>
      </w:r>
    </w:p>
  </w:footnote>
  <w:footnote w:id="5">
    <w:p w14:paraId="48DF6D4C" w14:textId="39DD4F29" w:rsidR="00F75C34" w:rsidRPr="00707579" w:rsidRDefault="00F75C34" w:rsidP="00214C58">
      <w:pPr>
        <w:pStyle w:val="FootnoteText"/>
        <w:rPr>
          <w:lang w:val="en-GB"/>
        </w:rPr>
      </w:pPr>
      <w:r w:rsidRPr="00707579">
        <w:rPr>
          <w:rStyle w:val="FootnoteReference"/>
          <w:b/>
          <w:sz w:val="22"/>
          <w:szCs w:val="22"/>
          <w:lang w:val="en-GB"/>
        </w:rPr>
        <w:footnoteRef/>
      </w:r>
      <w:r w:rsidRPr="00707579">
        <w:rPr>
          <w:rStyle w:val="FootnoteReference"/>
          <w:b/>
          <w:lang w:val="en-GB"/>
        </w:rPr>
        <w:t xml:space="preserve"> </w:t>
      </w:r>
      <w:r w:rsidRPr="00707579">
        <w:rPr>
          <w:szCs w:val="16"/>
          <w:lang w:val="en-GB"/>
        </w:rPr>
        <w:t>Preliminary design of irrigation system in sub-project areas Lupoglav and Bistrica field in Žepče Municipality, March 2019, Higracon, Ltd. Sarajevo and Hidroing, Ltd. Osijek</w:t>
      </w:r>
    </w:p>
  </w:footnote>
  <w:footnote w:id="6">
    <w:p w14:paraId="0B893850" w14:textId="1022BCE0" w:rsidR="00F75C34" w:rsidRPr="00A57157" w:rsidRDefault="00F75C34" w:rsidP="0087373C">
      <w:pPr>
        <w:autoSpaceDE w:val="0"/>
        <w:autoSpaceDN w:val="0"/>
        <w:adjustRightInd w:val="0"/>
        <w:jc w:val="left"/>
        <w:rPr>
          <w:lang w:val="en-GB"/>
        </w:rPr>
      </w:pPr>
      <w:r w:rsidRPr="00A57157">
        <w:rPr>
          <w:rStyle w:val="FootnoteReference"/>
          <w:lang w:val="en-GB"/>
        </w:rPr>
        <w:footnoteRef/>
      </w:r>
      <w:r w:rsidRPr="00A57157">
        <w:rPr>
          <w:lang w:val="en-GB"/>
        </w:rPr>
        <w:t xml:space="preserve"> </w:t>
      </w:r>
      <w:r w:rsidRPr="00A57157">
        <w:rPr>
          <w:sz w:val="16"/>
          <w:szCs w:val="16"/>
          <w:lang w:val="en-GB"/>
        </w:rPr>
        <w:t>Preliminary design of irrigation system in sub-project areas Lupoglav and Bistrica field in Žepče Municipality, March 2019, Higracon, Ltd. Sarajevo and Hidroing, Ltd. Osijek</w:t>
      </w:r>
    </w:p>
  </w:footnote>
  <w:footnote w:id="7">
    <w:p w14:paraId="19BF885B" w14:textId="09E64581" w:rsidR="006A4CB2" w:rsidRPr="006A4CB2" w:rsidRDefault="006A4CB2">
      <w:pPr>
        <w:pStyle w:val="FootnoteText"/>
        <w:rPr>
          <w:lang w:val="en-US"/>
        </w:rPr>
      </w:pPr>
      <w:r w:rsidRPr="006A4CB2">
        <w:rPr>
          <w:rStyle w:val="FootnoteReference"/>
          <w:lang w:val="en-US"/>
        </w:rPr>
        <w:footnoteRef/>
      </w:r>
      <w:r w:rsidRPr="006A4CB2">
        <w:rPr>
          <w:lang w:val="en-US"/>
        </w:rPr>
        <w:t xml:space="preserve"> </w:t>
      </w:r>
      <w:r w:rsidR="00B30DF5">
        <w:rPr>
          <w:lang w:val="en-US"/>
        </w:rPr>
        <w:t>“</w:t>
      </w:r>
      <w:r w:rsidR="00B30DF5" w:rsidRPr="00B30DF5">
        <w:rPr>
          <w:lang w:val="en-US"/>
        </w:rPr>
        <w:t>Integrated Development Strategy of Žepče Municipality 2018-2027</w:t>
      </w:r>
      <w:r w:rsidR="00B30DF5">
        <w:rPr>
          <w:lang w:val="en-US"/>
        </w:rPr>
        <w:t xml:space="preserve">”, </w:t>
      </w:r>
      <w:r w:rsidR="00B30DF5" w:rsidRPr="00B30DF5">
        <w:rPr>
          <w:lang w:val="en-US"/>
        </w:rPr>
        <w:t>February 2018</w:t>
      </w:r>
    </w:p>
  </w:footnote>
  <w:footnote w:id="8">
    <w:p w14:paraId="4E728095" w14:textId="02884F45" w:rsidR="00F75C34" w:rsidRPr="00A57157" w:rsidRDefault="00F75C34" w:rsidP="00EC0012">
      <w:pPr>
        <w:pStyle w:val="FootnoteText"/>
        <w:rPr>
          <w:lang w:val="en-GB"/>
        </w:rPr>
      </w:pPr>
      <w:r w:rsidRPr="00A57157">
        <w:rPr>
          <w:rStyle w:val="FootnoteReference"/>
          <w:lang w:val="en-GB"/>
        </w:rPr>
        <w:footnoteRef/>
      </w:r>
      <w:r w:rsidRPr="00A57157">
        <w:rPr>
          <w:lang w:val="en-GB"/>
        </w:rPr>
        <w:t xml:space="preserve"> Decree on Watercourse Categorization („Official Gazette of R BiH“, No. 42/67)</w:t>
      </w:r>
    </w:p>
  </w:footnote>
  <w:footnote w:id="9">
    <w:p w14:paraId="20A381B4" w14:textId="77777777" w:rsidR="00F75C34" w:rsidRPr="00A57157" w:rsidRDefault="00F75C34" w:rsidP="00EC0012">
      <w:pPr>
        <w:pStyle w:val="FootnoteText"/>
        <w:rPr>
          <w:lang w:val="en-GB"/>
        </w:rPr>
      </w:pPr>
      <w:r w:rsidRPr="00A57157">
        <w:rPr>
          <w:rStyle w:val="FootnoteReference"/>
          <w:lang w:val="en-GB"/>
        </w:rPr>
        <w:footnoteRef/>
      </w:r>
      <w:r w:rsidRPr="00A57157">
        <w:rPr>
          <w:lang w:val="en-GB"/>
        </w:rPr>
        <w:t xml:space="preserve">  Decree on Waters Classification („Official Gazette of R BiH“, No. 19/80)</w:t>
      </w:r>
    </w:p>
  </w:footnote>
  <w:footnote w:id="10">
    <w:p w14:paraId="181B515D" w14:textId="77777777" w:rsidR="00F75C34" w:rsidRPr="00A57157" w:rsidRDefault="00F75C34" w:rsidP="00EC0012">
      <w:pPr>
        <w:pStyle w:val="FootnoteText"/>
        <w:rPr>
          <w:lang w:val="en-GB"/>
        </w:rPr>
      </w:pPr>
      <w:r w:rsidRPr="00A57157">
        <w:rPr>
          <w:rStyle w:val="FootnoteReference"/>
          <w:lang w:val="en-GB"/>
        </w:rPr>
        <w:footnoteRef/>
      </w:r>
      <w:r w:rsidRPr="00A57157">
        <w:rPr>
          <w:lang w:val="en-GB"/>
        </w:rPr>
        <w:t xml:space="preserve"> Water Management Plan for the Sava River Basin in the Federation of Bosnia and Herzegovina (2016 – 2021) , Supporting document no. 10 - Assessment of status and risk assessment for surface water bodies , November 2016</w:t>
      </w:r>
    </w:p>
  </w:footnote>
  <w:footnote w:id="11">
    <w:p w14:paraId="2EB56D7C" w14:textId="4763CADC" w:rsidR="00F75C34" w:rsidRPr="00A57157" w:rsidRDefault="00F75C34">
      <w:pPr>
        <w:pStyle w:val="FootnoteText"/>
        <w:rPr>
          <w:lang w:val="en-GB"/>
        </w:rPr>
      </w:pPr>
      <w:r w:rsidRPr="00A57157">
        <w:rPr>
          <w:rStyle w:val="FootnoteReference"/>
          <w:lang w:val="en-GB"/>
        </w:rPr>
        <w:footnoteRef/>
      </w:r>
      <w:r w:rsidRPr="00A57157">
        <w:rPr>
          <w:lang w:val="en-GB"/>
        </w:rPr>
        <w:t xml:space="preserve"> Results obtained from the designer of Preliminary Design </w:t>
      </w:r>
      <w:r w:rsidRPr="00A57157">
        <w:rPr>
          <w:szCs w:val="16"/>
          <w:lang w:val="en-GB"/>
        </w:rPr>
        <w:t>for irrigation system in sub-project areas Lupoglav and Bistrica field in Žepče Municipality</w:t>
      </w:r>
      <w:r w:rsidRPr="00A57157">
        <w:rPr>
          <w:rStyle w:val="FootnoteReference"/>
          <w:szCs w:val="16"/>
          <w:vertAlign w:val="baseline"/>
          <w:lang w:val="en-GB"/>
        </w:rPr>
        <w:t xml:space="preserve">, </w:t>
      </w:r>
      <w:r w:rsidRPr="00A57157">
        <w:rPr>
          <w:szCs w:val="16"/>
          <w:lang w:val="en-GB"/>
        </w:rPr>
        <w:t>March 2019 - Higracon, Ltd. Sarajevo i Hidroing, Ltd. Osijek</w:t>
      </w:r>
    </w:p>
  </w:footnote>
  <w:footnote w:id="12">
    <w:p w14:paraId="43D6CFA0" w14:textId="4537AE5A" w:rsidR="00B30DF5" w:rsidRPr="00B30DF5" w:rsidRDefault="00B30DF5">
      <w:pPr>
        <w:pStyle w:val="FootnoteText"/>
        <w:rPr>
          <w:lang w:val="en-US"/>
        </w:rPr>
      </w:pPr>
      <w:r w:rsidRPr="00B30DF5">
        <w:rPr>
          <w:rStyle w:val="FootnoteReference"/>
          <w:lang w:val="en-US"/>
        </w:rPr>
        <w:footnoteRef/>
      </w:r>
      <w:r w:rsidRPr="00B30DF5">
        <w:rPr>
          <w:lang w:val="en-US"/>
        </w:rPr>
        <w:t xml:space="preserve"> </w:t>
      </w:r>
      <w:r>
        <w:rPr>
          <w:lang w:val="en-US"/>
        </w:rPr>
        <w:t>“</w:t>
      </w:r>
      <w:r w:rsidRPr="00B30DF5">
        <w:rPr>
          <w:lang w:val="en-US"/>
        </w:rPr>
        <w:t>Integrated Development Strategy of Žepče Municipality 2018-2027</w:t>
      </w:r>
      <w:r>
        <w:rPr>
          <w:lang w:val="en-US"/>
        </w:rPr>
        <w:t xml:space="preserve">”, </w:t>
      </w:r>
      <w:r w:rsidRPr="00B30DF5">
        <w:rPr>
          <w:lang w:val="en-US"/>
        </w:rPr>
        <w:t>February 2018</w:t>
      </w:r>
    </w:p>
  </w:footnote>
  <w:footnote w:id="13">
    <w:p w14:paraId="40E04D10" w14:textId="09DB1004" w:rsidR="00F75C34" w:rsidRPr="00B30DF5" w:rsidRDefault="00F75C34" w:rsidP="004825F3">
      <w:pPr>
        <w:pStyle w:val="FootnoteText"/>
        <w:rPr>
          <w:lang w:val="en-US"/>
        </w:rPr>
      </w:pPr>
      <w:r w:rsidRPr="00B30DF5">
        <w:rPr>
          <w:rStyle w:val="FootnoteReference"/>
          <w:lang w:val="en-US"/>
        </w:rPr>
        <w:footnoteRef/>
      </w:r>
      <w:r w:rsidRPr="00B30DF5">
        <w:rPr>
          <w:lang w:val="en-US"/>
        </w:rPr>
        <w:t xml:space="preserve"> Federal Institute for Development Programming, "Socioeconomic Indicators by Municipalities FBiH in 2016", Sarajevo, June 2018</w:t>
      </w:r>
    </w:p>
  </w:footnote>
  <w:footnote w:id="14">
    <w:p w14:paraId="24FF2382" w14:textId="702C691E" w:rsidR="00F75C34" w:rsidRPr="00B30DF5" w:rsidRDefault="00F75C34" w:rsidP="004825F3">
      <w:pPr>
        <w:pStyle w:val="FootnoteText"/>
        <w:rPr>
          <w:lang w:val="en-US"/>
        </w:rPr>
      </w:pPr>
      <w:r w:rsidRPr="00B30DF5">
        <w:rPr>
          <w:rStyle w:val="FootnoteReference"/>
          <w:lang w:val="en-US"/>
        </w:rPr>
        <w:footnoteRef/>
      </w:r>
      <w:r w:rsidRPr="00B30DF5">
        <w:rPr>
          <w:lang w:val="en-US"/>
        </w:rPr>
        <w:t xml:space="preserve"> „Integrated Development Strategy of Žepče Municipality 2018-2027“, February 2018</w:t>
      </w:r>
    </w:p>
  </w:footnote>
  <w:footnote w:id="15">
    <w:p w14:paraId="7AEE2BFB" w14:textId="3AEDF9B0" w:rsidR="00F75C34" w:rsidRPr="00E22A90" w:rsidRDefault="00F75C34" w:rsidP="001B07D1">
      <w:pPr>
        <w:pStyle w:val="FootnoteText"/>
        <w:rPr>
          <w:rStyle w:val="FootnoteReference"/>
          <w:sz w:val="18"/>
          <w:szCs w:val="18"/>
          <w:vertAlign w:val="baseline"/>
        </w:rPr>
      </w:pPr>
      <w:r w:rsidRPr="00C65ED4">
        <w:rPr>
          <w:rStyle w:val="FootnoteReference"/>
          <w:sz w:val="18"/>
          <w:szCs w:val="18"/>
        </w:rPr>
        <w:footnoteRef/>
      </w:r>
      <w:r w:rsidRPr="00C65ED4">
        <w:rPr>
          <w:rStyle w:val="FootnoteReference"/>
          <w:sz w:val="18"/>
          <w:szCs w:val="18"/>
        </w:rPr>
        <w:t xml:space="preserve"> </w:t>
      </w:r>
      <w:r w:rsidRPr="001B07D1">
        <w:t>Federal Institute for Development Programming, "Socioeconomic Indicators by Municipalities FBiH in 2016", Sarajevo, June 2018</w:t>
      </w:r>
    </w:p>
  </w:footnote>
  <w:footnote w:id="16">
    <w:p w14:paraId="1158310F" w14:textId="5B5CF293" w:rsidR="00F75C34" w:rsidRDefault="00F75C34" w:rsidP="00BC7C67">
      <w:pPr>
        <w:pStyle w:val="FootnoteText"/>
      </w:pPr>
      <w:r>
        <w:rPr>
          <w:rStyle w:val="FootnoteReference"/>
        </w:rPr>
        <w:footnoteRef/>
      </w:r>
      <w:r>
        <w:t xml:space="preserve"> „</w:t>
      </w:r>
      <w:r w:rsidRPr="001B07D1">
        <w:t>Integr</w:t>
      </w:r>
      <w:r>
        <w:t>ated Development Strategy</w:t>
      </w:r>
      <w:r w:rsidRPr="001B07D1">
        <w:t xml:space="preserve"> of Žepče</w:t>
      </w:r>
      <w:r>
        <w:t xml:space="preserve"> </w:t>
      </w:r>
      <w:r w:rsidRPr="001B07D1">
        <w:t>Municipality</w:t>
      </w:r>
      <w:r>
        <w:t xml:space="preserve"> 2018-2027“, February 2018</w:t>
      </w:r>
    </w:p>
  </w:footnote>
  <w:footnote w:id="17">
    <w:p w14:paraId="0008CF8D" w14:textId="77777777" w:rsidR="00F75C34" w:rsidRPr="001A0DA0" w:rsidRDefault="00F75C34" w:rsidP="004D561C">
      <w:pPr>
        <w:pStyle w:val="FootnoteText"/>
        <w:rPr>
          <w:lang w:val="en-GB"/>
        </w:rPr>
      </w:pPr>
      <w:r w:rsidRPr="001A0DA0">
        <w:rPr>
          <w:rStyle w:val="FootnoteReference"/>
          <w:sz w:val="22"/>
          <w:szCs w:val="22"/>
          <w:lang w:val="en-GB"/>
        </w:rPr>
        <w:footnoteRef/>
      </w:r>
      <w:r w:rsidRPr="001A0DA0">
        <w:rPr>
          <w:sz w:val="22"/>
          <w:szCs w:val="22"/>
          <w:lang w:val="en-GB"/>
        </w:rPr>
        <w:t xml:space="preserve"> </w:t>
      </w:r>
      <w:r w:rsidRPr="001A0DA0">
        <w:rPr>
          <w:lang w:val="en-GB"/>
        </w:rPr>
        <w:t>Federal Ministry of Agriculture, Water Management and Forestry, „Irrigation Development Project in Bosnia and Herzegovina (IDP)“, „Environmental and Social Management Framework“, January 2012</w:t>
      </w:r>
    </w:p>
  </w:footnote>
  <w:footnote w:id="18">
    <w:p w14:paraId="42CFEC8C" w14:textId="77777777" w:rsidR="00F75C34" w:rsidRPr="001E1B4C" w:rsidRDefault="00F75C34" w:rsidP="00F24716">
      <w:pPr>
        <w:pStyle w:val="FootnoteText"/>
        <w:rPr>
          <w:lang w:val="bs-Latn-BA"/>
        </w:rPr>
      </w:pPr>
      <w:r w:rsidRPr="001E1B4C">
        <w:rPr>
          <w:rStyle w:val="FootnoteReference"/>
          <w:szCs w:val="16"/>
        </w:rPr>
        <w:footnoteRef/>
      </w:r>
      <w:r w:rsidRPr="00AD05E9">
        <w:rPr>
          <w:lang w:val="bs-Latn-BA"/>
        </w:rPr>
        <w:t xml:space="preserve">Law on Changes and Amendments to </w:t>
      </w:r>
      <w:r>
        <w:rPr>
          <w:lang w:val="bs-Latn-BA"/>
        </w:rPr>
        <w:t xml:space="preserve">the </w:t>
      </w:r>
      <w:r w:rsidRPr="00AD05E9">
        <w:rPr>
          <w:lang w:val="bs-Latn-BA"/>
        </w:rPr>
        <w:t xml:space="preserve">Law </w:t>
      </w:r>
      <w:r>
        <w:rPr>
          <w:lang w:val="bs-Latn-BA"/>
        </w:rPr>
        <w:t xml:space="preserve">on </w:t>
      </w:r>
      <w:r w:rsidRPr="00AD05E9">
        <w:rPr>
          <w:lang w:val="bs-Latn-BA"/>
        </w:rPr>
        <w:t xml:space="preserve">Waste Management </w:t>
      </w:r>
      <w:r w:rsidRPr="001E1B4C">
        <w:rPr>
          <w:lang w:val="bs-Latn-BA"/>
        </w:rPr>
        <w:t>(</w:t>
      </w:r>
      <w:r>
        <w:rPr>
          <w:lang w:val="bs-Latn-BA"/>
        </w:rPr>
        <w:t>„</w:t>
      </w:r>
      <w:r w:rsidRPr="00AD05E9">
        <w:rPr>
          <w:lang w:val="bs-Latn-BA"/>
        </w:rPr>
        <w:t>Official Gazette of FB&amp;H</w:t>
      </w:r>
      <w:r>
        <w:rPr>
          <w:lang w:val="bs-Latn-BA"/>
        </w:rPr>
        <w:t>“, No.</w:t>
      </w:r>
      <w:r w:rsidRPr="001E1B4C">
        <w:rPr>
          <w:lang w:val="bs-Latn-BA"/>
        </w:rPr>
        <w:t xml:space="preserve"> 72/09)</w:t>
      </w:r>
    </w:p>
  </w:footnote>
  <w:footnote w:id="19">
    <w:p w14:paraId="155D5A43" w14:textId="77777777" w:rsidR="00276F47" w:rsidRPr="00B2437B" w:rsidRDefault="00276F47" w:rsidP="00276F47">
      <w:pPr>
        <w:pStyle w:val="TOC1"/>
        <w:spacing w:before="0" w:after="0"/>
        <w:rPr>
          <w:b w:val="0"/>
          <w:bCs/>
          <w:sz w:val="18"/>
          <w:szCs w:val="18"/>
          <w:u w:val="none"/>
          <w:lang w:val="en-US"/>
        </w:rPr>
      </w:pPr>
      <w:r w:rsidRPr="00B2437B">
        <w:rPr>
          <w:rFonts w:cstheme="minorHAnsi"/>
          <w:b w:val="0"/>
          <w:bCs/>
          <w:sz w:val="18"/>
          <w:szCs w:val="18"/>
          <w:u w:val="none"/>
          <w:vertAlign w:val="superscript"/>
          <w:lang w:val="en-US"/>
        </w:rPr>
        <w:footnoteRef/>
      </w:r>
      <w:r w:rsidRPr="00B2437B">
        <w:rPr>
          <w:b w:val="0"/>
          <w:bCs/>
          <w:sz w:val="18"/>
          <w:szCs w:val="18"/>
          <w:u w:val="none"/>
          <w:lang w:val="en-US"/>
        </w:rPr>
        <w:t xml:space="preserve"> </w:t>
      </w:r>
      <w:r w:rsidRPr="00B2437B">
        <w:rPr>
          <w:b w:val="0"/>
          <w:bCs/>
          <w:caps w:val="0"/>
          <w:sz w:val="18"/>
          <w:szCs w:val="18"/>
          <w:u w:val="none"/>
          <w:lang w:val="en-US"/>
        </w:rPr>
        <w:t>Official Gazette of FBiH, No</w:t>
      </w:r>
      <w:r w:rsidRPr="00B2437B">
        <w:rPr>
          <w:b w:val="0"/>
          <w:bCs/>
          <w:sz w:val="18"/>
          <w:szCs w:val="18"/>
          <w:u w:val="none"/>
          <w:lang w:val="en-US"/>
        </w:rPr>
        <w:t>. 15/21</w:t>
      </w:r>
    </w:p>
  </w:footnote>
  <w:footnote w:id="20">
    <w:p w14:paraId="395C7DD4" w14:textId="77777777" w:rsidR="00276F47" w:rsidRPr="00B2437B" w:rsidRDefault="00276F47" w:rsidP="00276F47">
      <w:pPr>
        <w:pStyle w:val="TOC1"/>
        <w:spacing w:before="0" w:after="0"/>
        <w:rPr>
          <w:b w:val="0"/>
          <w:bCs/>
          <w:sz w:val="18"/>
          <w:szCs w:val="18"/>
          <w:u w:val="none"/>
          <w:lang w:val="en-US"/>
        </w:rPr>
      </w:pPr>
      <w:r w:rsidRPr="00B2437B">
        <w:rPr>
          <w:rFonts w:cstheme="minorHAnsi"/>
          <w:b w:val="0"/>
          <w:bCs/>
          <w:sz w:val="18"/>
          <w:szCs w:val="18"/>
          <w:u w:val="none"/>
          <w:vertAlign w:val="superscript"/>
          <w:lang w:val="en-US"/>
        </w:rPr>
        <w:footnoteRef/>
      </w:r>
      <w:r w:rsidRPr="00B2437B">
        <w:rPr>
          <w:b w:val="0"/>
          <w:bCs/>
          <w:sz w:val="18"/>
          <w:szCs w:val="18"/>
          <w:u w:val="none"/>
          <w:vertAlign w:val="superscript"/>
          <w:lang w:val="en-US"/>
        </w:rPr>
        <w:t xml:space="preserve"> </w:t>
      </w:r>
      <w:r w:rsidRPr="00B2437B">
        <w:rPr>
          <w:b w:val="0"/>
          <w:bCs/>
          <w:caps w:val="0"/>
          <w:sz w:val="18"/>
          <w:szCs w:val="18"/>
          <w:u w:val="none"/>
          <w:lang w:val="en-US"/>
        </w:rPr>
        <w:t>Official Gazette of FBiH, No</w:t>
      </w:r>
      <w:r w:rsidRPr="00B2437B">
        <w:rPr>
          <w:b w:val="0"/>
          <w:bCs/>
          <w:sz w:val="18"/>
          <w:szCs w:val="18"/>
          <w:u w:val="none"/>
          <w:lang w:val="en-US"/>
        </w:rPr>
        <w:t>. 19/04, 1/21</w:t>
      </w:r>
    </w:p>
  </w:footnote>
  <w:footnote w:id="21">
    <w:p w14:paraId="2C53FE6A" w14:textId="77777777" w:rsidR="00276F47" w:rsidRPr="00B2437B" w:rsidRDefault="00276F47" w:rsidP="00276F47">
      <w:pPr>
        <w:pStyle w:val="TOC1"/>
        <w:spacing w:before="0" w:after="0"/>
        <w:rPr>
          <w:b w:val="0"/>
          <w:bCs/>
          <w:sz w:val="18"/>
          <w:szCs w:val="18"/>
          <w:u w:val="none"/>
          <w:lang w:val="en-US"/>
        </w:rPr>
      </w:pPr>
      <w:r w:rsidRPr="00B2437B">
        <w:rPr>
          <w:rFonts w:cstheme="minorHAnsi"/>
          <w:b w:val="0"/>
          <w:bCs/>
          <w:sz w:val="18"/>
          <w:szCs w:val="18"/>
          <w:u w:val="none"/>
          <w:vertAlign w:val="superscript"/>
          <w:lang w:val="en-US"/>
        </w:rPr>
        <w:footnoteRef/>
      </w:r>
      <w:r w:rsidRPr="00B2437B">
        <w:rPr>
          <w:b w:val="0"/>
          <w:bCs/>
          <w:sz w:val="18"/>
          <w:szCs w:val="18"/>
          <w:u w:val="none"/>
          <w:vertAlign w:val="superscript"/>
          <w:lang w:val="en-US"/>
        </w:rPr>
        <w:t xml:space="preserve"> </w:t>
      </w:r>
      <w:r w:rsidRPr="00B2437B">
        <w:rPr>
          <w:b w:val="0"/>
          <w:bCs/>
          <w:caps w:val="0"/>
          <w:sz w:val="18"/>
          <w:szCs w:val="18"/>
          <w:u w:val="none"/>
          <w:lang w:val="en-US"/>
        </w:rPr>
        <w:t>Official Gazette of FBiH, No</w:t>
      </w:r>
      <w:r w:rsidRPr="00B2437B">
        <w:rPr>
          <w:b w:val="0"/>
          <w:bCs/>
          <w:sz w:val="18"/>
          <w:szCs w:val="18"/>
          <w:u w:val="none"/>
          <w:lang w:val="en-US"/>
        </w:rPr>
        <w:t>. 19/04, 1/21</w:t>
      </w:r>
    </w:p>
  </w:footnote>
  <w:footnote w:id="22">
    <w:p w14:paraId="2D53FE87" w14:textId="77777777" w:rsidR="00276F47" w:rsidRPr="00B2437B" w:rsidRDefault="00276F47" w:rsidP="00276F47">
      <w:pPr>
        <w:pStyle w:val="TOC1"/>
        <w:spacing w:before="0" w:after="0"/>
        <w:rPr>
          <w:b w:val="0"/>
          <w:bCs/>
          <w:sz w:val="18"/>
          <w:szCs w:val="18"/>
          <w:u w:val="none"/>
        </w:rPr>
      </w:pPr>
      <w:r w:rsidRPr="00B2437B">
        <w:rPr>
          <w:rFonts w:cstheme="minorHAnsi"/>
          <w:b w:val="0"/>
          <w:bCs/>
          <w:sz w:val="18"/>
          <w:szCs w:val="18"/>
          <w:u w:val="none"/>
          <w:vertAlign w:val="superscript"/>
        </w:rPr>
        <w:footnoteRef/>
      </w:r>
      <w:r w:rsidRPr="00B2437B">
        <w:rPr>
          <w:b w:val="0"/>
          <w:bCs/>
          <w:sz w:val="18"/>
          <w:szCs w:val="18"/>
          <w:u w:val="none"/>
        </w:rPr>
        <w:t xml:space="preserve"> </w:t>
      </w:r>
      <w:r w:rsidRPr="00B2437B">
        <w:rPr>
          <w:b w:val="0"/>
          <w:bCs/>
          <w:caps w:val="0"/>
          <w:sz w:val="18"/>
          <w:szCs w:val="18"/>
          <w:u w:val="none"/>
          <w:lang w:val="en-US"/>
        </w:rPr>
        <w:t>Official Gazette of FBiH, No</w:t>
      </w:r>
      <w:r w:rsidRPr="00B2437B">
        <w:rPr>
          <w:b w:val="0"/>
          <w:bCs/>
          <w:sz w:val="18"/>
          <w:szCs w:val="18"/>
          <w:u w:val="none"/>
        </w:rPr>
        <w:t>. 33/03, 72/09, 92/17</w:t>
      </w:r>
    </w:p>
  </w:footnote>
  <w:footnote w:id="23">
    <w:p w14:paraId="0A58489A" w14:textId="77777777" w:rsidR="00276F47" w:rsidRPr="00B2437B" w:rsidRDefault="00276F47" w:rsidP="00276F47">
      <w:pPr>
        <w:pStyle w:val="TOC1"/>
        <w:spacing w:before="0" w:after="0"/>
        <w:rPr>
          <w:b w:val="0"/>
          <w:bCs/>
          <w:sz w:val="18"/>
          <w:szCs w:val="18"/>
          <w:u w:val="none"/>
        </w:rPr>
      </w:pPr>
      <w:r w:rsidRPr="00B2437B">
        <w:rPr>
          <w:rFonts w:cstheme="minorHAnsi"/>
          <w:b w:val="0"/>
          <w:bCs/>
          <w:sz w:val="18"/>
          <w:szCs w:val="18"/>
          <w:u w:val="none"/>
          <w:vertAlign w:val="superscript"/>
        </w:rPr>
        <w:footnoteRef/>
      </w:r>
      <w:r w:rsidRPr="00B2437B">
        <w:rPr>
          <w:b w:val="0"/>
          <w:bCs/>
          <w:sz w:val="18"/>
          <w:szCs w:val="18"/>
          <w:u w:val="none"/>
          <w:vertAlign w:val="superscript"/>
        </w:rPr>
        <w:t xml:space="preserve"> </w:t>
      </w:r>
      <w:r w:rsidRPr="00B2437B">
        <w:rPr>
          <w:b w:val="0"/>
          <w:bCs/>
          <w:caps w:val="0"/>
          <w:sz w:val="18"/>
          <w:szCs w:val="18"/>
          <w:u w:val="none"/>
          <w:lang w:val="en-US"/>
        </w:rPr>
        <w:t>Official Gazette of FBiH, No</w:t>
      </w:r>
      <w:r w:rsidRPr="00B2437B">
        <w:rPr>
          <w:b w:val="0"/>
          <w:bCs/>
          <w:sz w:val="18"/>
          <w:szCs w:val="18"/>
          <w:u w:val="none"/>
        </w:rPr>
        <w:t>. 9/05</w:t>
      </w:r>
    </w:p>
  </w:footnote>
  <w:footnote w:id="24">
    <w:p w14:paraId="77E60153" w14:textId="77777777" w:rsidR="00276F47" w:rsidRPr="00B2437B" w:rsidRDefault="00276F47" w:rsidP="00276F47">
      <w:pPr>
        <w:pStyle w:val="TOC1"/>
        <w:spacing w:before="0" w:after="0"/>
        <w:rPr>
          <w:b w:val="0"/>
          <w:bCs/>
          <w:sz w:val="18"/>
          <w:szCs w:val="18"/>
          <w:u w:val="none"/>
        </w:rPr>
      </w:pPr>
      <w:r w:rsidRPr="00B2437B">
        <w:rPr>
          <w:rFonts w:cstheme="minorHAnsi"/>
          <w:b w:val="0"/>
          <w:bCs/>
          <w:sz w:val="18"/>
          <w:szCs w:val="18"/>
          <w:u w:val="none"/>
          <w:vertAlign w:val="superscript"/>
        </w:rPr>
        <w:footnoteRef/>
      </w:r>
      <w:r w:rsidRPr="00B2437B">
        <w:rPr>
          <w:b w:val="0"/>
          <w:bCs/>
          <w:sz w:val="18"/>
          <w:szCs w:val="18"/>
          <w:u w:val="none"/>
          <w:vertAlign w:val="superscript"/>
        </w:rPr>
        <w:t xml:space="preserve"> </w:t>
      </w:r>
      <w:r w:rsidRPr="00B2437B">
        <w:rPr>
          <w:b w:val="0"/>
          <w:bCs/>
          <w:caps w:val="0"/>
          <w:sz w:val="18"/>
          <w:szCs w:val="18"/>
          <w:u w:val="none"/>
          <w:lang w:val="en-US"/>
        </w:rPr>
        <w:t>Official Gazette of FBiH, No</w:t>
      </w:r>
      <w:r w:rsidRPr="00B2437B">
        <w:rPr>
          <w:b w:val="0"/>
          <w:bCs/>
          <w:sz w:val="18"/>
          <w:szCs w:val="18"/>
          <w:u w:val="none"/>
        </w:rPr>
        <w:t xml:space="preserve"> 70/06</w:t>
      </w:r>
    </w:p>
  </w:footnote>
  <w:footnote w:id="25">
    <w:p w14:paraId="4DCDD4FF" w14:textId="77777777" w:rsidR="00276F47" w:rsidRPr="00B2437B" w:rsidRDefault="00276F47" w:rsidP="00276F47">
      <w:pPr>
        <w:pStyle w:val="TOC1"/>
        <w:spacing w:before="0" w:after="0"/>
        <w:rPr>
          <w:b w:val="0"/>
          <w:bCs/>
          <w:sz w:val="18"/>
          <w:szCs w:val="18"/>
          <w:u w:val="none"/>
        </w:rPr>
      </w:pPr>
      <w:r w:rsidRPr="00B2437B">
        <w:rPr>
          <w:b w:val="0"/>
          <w:bCs/>
          <w:sz w:val="18"/>
          <w:szCs w:val="18"/>
          <w:u w:val="none"/>
          <w:vertAlign w:val="superscript"/>
        </w:rPr>
        <w:footnoteRef/>
      </w:r>
      <w:r w:rsidRPr="00B2437B">
        <w:rPr>
          <w:b w:val="0"/>
          <w:bCs/>
          <w:sz w:val="18"/>
          <w:szCs w:val="18"/>
          <w:u w:val="none"/>
        </w:rPr>
        <w:t xml:space="preserve"> </w:t>
      </w:r>
      <w:r w:rsidRPr="00B2437B">
        <w:rPr>
          <w:b w:val="0"/>
          <w:bCs/>
          <w:caps w:val="0"/>
          <w:sz w:val="18"/>
          <w:szCs w:val="18"/>
          <w:u w:val="none"/>
          <w:lang w:val="en-US"/>
        </w:rPr>
        <w:t>Official Gazette of FBiH, No</w:t>
      </w:r>
      <w:r w:rsidRPr="00B2437B">
        <w:rPr>
          <w:b w:val="0"/>
          <w:bCs/>
          <w:sz w:val="18"/>
          <w:szCs w:val="18"/>
          <w:u w:val="none"/>
        </w:rPr>
        <w:t>. 06/08, 57/09, 72/09</w:t>
      </w:r>
    </w:p>
  </w:footnote>
  <w:footnote w:id="26">
    <w:p w14:paraId="6C71209D" w14:textId="77777777" w:rsidR="00276F47" w:rsidRPr="00B2437B" w:rsidRDefault="00276F47" w:rsidP="00276F47">
      <w:pPr>
        <w:pStyle w:val="TOC1"/>
        <w:spacing w:before="0" w:after="0"/>
        <w:rPr>
          <w:b w:val="0"/>
          <w:bCs/>
          <w:sz w:val="18"/>
          <w:szCs w:val="18"/>
          <w:u w:val="none"/>
        </w:rPr>
      </w:pPr>
      <w:r w:rsidRPr="00B2437B">
        <w:rPr>
          <w:b w:val="0"/>
          <w:bCs/>
          <w:sz w:val="18"/>
          <w:szCs w:val="18"/>
          <w:u w:val="none"/>
          <w:vertAlign w:val="superscript"/>
        </w:rPr>
        <w:footnoteRef/>
      </w:r>
      <w:r w:rsidRPr="00B2437B">
        <w:rPr>
          <w:b w:val="0"/>
          <w:bCs/>
          <w:sz w:val="18"/>
          <w:szCs w:val="18"/>
          <w:u w:val="none"/>
        </w:rPr>
        <w:t xml:space="preserve"> </w:t>
      </w:r>
      <w:r w:rsidRPr="00B2437B">
        <w:rPr>
          <w:b w:val="0"/>
          <w:bCs/>
          <w:caps w:val="0"/>
          <w:sz w:val="18"/>
          <w:szCs w:val="18"/>
          <w:u w:val="none"/>
          <w:lang w:val="en-US"/>
        </w:rPr>
        <w:t>Official Gazette of FBiH, No</w:t>
      </w:r>
      <w:r w:rsidRPr="00B2437B">
        <w:rPr>
          <w:b w:val="0"/>
          <w:bCs/>
          <w:sz w:val="18"/>
          <w:szCs w:val="18"/>
          <w:u w:val="none"/>
        </w:rPr>
        <w:t>. 2/06, 72/07, 32/08, 4/10, 13/10, 45/10</w:t>
      </w:r>
    </w:p>
  </w:footnote>
  <w:footnote w:id="27">
    <w:p w14:paraId="4AFD090B" w14:textId="77777777" w:rsidR="00276F47" w:rsidRPr="00B2437B" w:rsidRDefault="00276F47" w:rsidP="00276F47">
      <w:pPr>
        <w:pStyle w:val="TOC1"/>
        <w:spacing w:before="0" w:after="0"/>
        <w:rPr>
          <w:b w:val="0"/>
          <w:bCs/>
          <w:sz w:val="18"/>
          <w:szCs w:val="18"/>
          <w:u w:val="none"/>
        </w:rPr>
      </w:pPr>
      <w:r w:rsidRPr="00B2437B">
        <w:rPr>
          <w:b w:val="0"/>
          <w:bCs/>
          <w:sz w:val="18"/>
          <w:szCs w:val="18"/>
          <w:u w:val="none"/>
          <w:vertAlign w:val="superscript"/>
        </w:rPr>
        <w:footnoteRef/>
      </w:r>
      <w:r w:rsidRPr="00B2437B">
        <w:rPr>
          <w:b w:val="0"/>
          <w:bCs/>
          <w:sz w:val="18"/>
          <w:szCs w:val="18"/>
          <w:u w:val="none"/>
          <w:vertAlign w:val="superscript"/>
        </w:rPr>
        <w:t xml:space="preserve"> </w:t>
      </w:r>
      <w:r w:rsidRPr="00B2437B">
        <w:rPr>
          <w:b w:val="0"/>
          <w:bCs/>
          <w:caps w:val="0"/>
          <w:sz w:val="18"/>
          <w:szCs w:val="18"/>
          <w:u w:val="none"/>
          <w:lang w:val="en-US"/>
        </w:rPr>
        <w:t xml:space="preserve">Official Gazette </w:t>
      </w:r>
      <w:r>
        <w:rPr>
          <w:b w:val="0"/>
          <w:bCs/>
          <w:caps w:val="0"/>
          <w:sz w:val="18"/>
          <w:szCs w:val="18"/>
          <w:u w:val="none"/>
          <w:lang w:val="en-US"/>
        </w:rPr>
        <w:t>o</w:t>
      </w:r>
      <w:r w:rsidRPr="00B2437B">
        <w:rPr>
          <w:b w:val="0"/>
          <w:bCs/>
          <w:caps w:val="0"/>
          <w:sz w:val="18"/>
          <w:szCs w:val="18"/>
          <w:u w:val="none"/>
          <w:lang w:val="en-US"/>
        </w:rPr>
        <w:t>f F</w:t>
      </w:r>
      <w:r>
        <w:rPr>
          <w:b w:val="0"/>
          <w:bCs/>
          <w:caps w:val="0"/>
          <w:sz w:val="18"/>
          <w:szCs w:val="18"/>
          <w:u w:val="none"/>
          <w:lang w:val="en-US"/>
        </w:rPr>
        <w:t>BiH</w:t>
      </w:r>
      <w:r w:rsidRPr="00B2437B">
        <w:rPr>
          <w:b w:val="0"/>
          <w:bCs/>
          <w:caps w:val="0"/>
          <w:sz w:val="18"/>
          <w:szCs w:val="18"/>
          <w:u w:val="none"/>
          <w:lang w:val="en-US"/>
        </w:rPr>
        <w:t xml:space="preserve">, </w:t>
      </w:r>
      <w:r>
        <w:rPr>
          <w:b w:val="0"/>
          <w:bCs/>
          <w:caps w:val="0"/>
          <w:sz w:val="18"/>
          <w:szCs w:val="18"/>
          <w:u w:val="none"/>
          <w:lang w:val="en-US"/>
        </w:rPr>
        <w:t>N</w:t>
      </w:r>
      <w:r w:rsidRPr="00B2437B">
        <w:rPr>
          <w:b w:val="0"/>
          <w:bCs/>
          <w:caps w:val="0"/>
          <w:sz w:val="18"/>
          <w:szCs w:val="18"/>
          <w:u w:val="none"/>
          <w:lang w:val="en-US"/>
        </w:rPr>
        <w:t>o</w:t>
      </w:r>
      <w:r w:rsidRPr="00B2437B">
        <w:rPr>
          <w:b w:val="0"/>
          <w:bCs/>
          <w:sz w:val="18"/>
          <w:szCs w:val="18"/>
          <w:u w:val="none"/>
        </w:rPr>
        <w:t>. 48/09, 75/09, 93/12, 74/13, 89/14, 99/14, 53/15, 101/15</w:t>
      </w:r>
    </w:p>
  </w:footnote>
  <w:footnote w:id="28">
    <w:p w14:paraId="6850B4F3" w14:textId="77777777" w:rsidR="00276F47" w:rsidRPr="00B2437B" w:rsidRDefault="00276F47" w:rsidP="00276F47">
      <w:pPr>
        <w:pStyle w:val="TOC1"/>
        <w:spacing w:before="0" w:after="0"/>
        <w:rPr>
          <w:b w:val="0"/>
          <w:bCs/>
          <w:sz w:val="18"/>
          <w:szCs w:val="18"/>
          <w:u w:val="none"/>
          <w:lang w:val="en-US"/>
        </w:rPr>
      </w:pPr>
      <w:r w:rsidRPr="00B2437B">
        <w:rPr>
          <w:b w:val="0"/>
          <w:bCs/>
          <w:sz w:val="18"/>
          <w:szCs w:val="18"/>
          <w:u w:val="none"/>
          <w:vertAlign w:val="superscript"/>
          <w:lang w:val="en-US"/>
        </w:rPr>
        <w:footnoteRef/>
      </w:r>
      <w:r w:rsidRPr="00B2437B">
        <w:rPr>
          <w:b w:val="0"/>
          <w:bCs/>
          <w:sz w:val="18"/>
          <w:szCs w:val="18"/>
          <w:u w:val="none"/>
          <w:vertAlign w:val="superscript"/>
          <w:lang w:val="en-US"/>
        </w:rPr>
        <w:t xml:space="preserve"> </w:t>
      </w:r>
      <w:r w:rsidRPr="00B2437B">
        <w:rPr>
          <w:b w:val="0"/>
          <w:bCs/>
          <w:caps w:val="0"/>
          <w:sz w:val="18"/>
          <w:szCs w:val="18"/>
          <w:u w:val="none"/>
          <w:lang w:val="en-US"/>
        </w:rPr>
        <w:t>Official Gazette of</w:t>
      </w:r>
      <w:r w:rsidRPr="00B2437B">
        <w:rPr>
          <w:b w:val="0"/>
          <w:bCs/>
          <w:sz w:val="18"/>
          <w:szCs w:val="18"/>
          <w:u w:val="none"/>
          <w:lang w:val="en-US"/>
        </w:rPr>
        <w:t xml:space="preserve"> </w:t>
      </w:r>
      <w:r w:rsidRPr="00B2437B">
        <w:rPr>
          <w:b w:val="0"/>
          <w:bCs/>
          <w:caps w:val="0"/>
          <w:sz w:val="18"/>
          <w:szCs w:val="18"/>
          <w:u w:val="none"/>
          <w:lang w:val="en-US"/>
        </w:rPr>
        <w:t>FBiH</w:t>
      </w:r>
      <w:r w:rsidRPr="00B2437B">
        <w:rPr>
          <w:b w:val="0"/>
          <w:bCs/>
          <w:sz w:val="18"/>
          <w:szCs w:val="18"/>
          <w:u w:val="none"/>
          <w:lang w:val="en-US"/>
        </w:rPr>
        <w:t>, N</w:t>
      </w:r>
      <w:r w:rsidRPr="00B2437B">
        <w:rPr>
          <w:b w:val="0"/>
          <w:bCs/>
          <w:caps w:val="0"/>
          <w:sz w:val="18"/>
          <w:szCs w:val="18"/>
          <w:u w:val="none"/>
          <w:lang w:val="en-US"/>
        </w:rPr>
        <w:t>o</w:t>
      </w:r>
      <w:r w:rsidRPr="00B2437B">
        <w:rPr>
          <w:b w:val="0"/>
          <w:bCs/>
          <w:sz w:val="18"/>
          <w:szCs w:val="18"/>
          <w:u w:val="none"/>
          <w:lang w:val="en-US"/>
        </w:rPr>
        <w:t>. 29/16, 89/18</w:t>
      </w:r>
      <w:r>
        <w:rPr>
          <w:b w:val="0"/>
          <w:bCs/>
          <w:sz w:val="18"/>
          <w:szCs w:val="18"/>
          <w:u w:val="none"/>
          <w:lang w:val="en-US"/>
        </w:rPr>
        <w:t>,</w:t>
      </w:r>
      <w:r w:rsidRPr="00B2437B">
        <w:rPr>
          <w:b w:val="0"/>
          <w:bCs/>
          <w:sz w:val="18"/>
          <w:szCs w:val="18"/>
          <w:u w:val="none"/>
          <w:lang w:val="en-US"/>
        </w:rPr>
        <w:t xml:space="preserve"> 23/20 - </w:t>
      </w:r>
      <w:r w:rsidRPr="00B2437B">
        <w:rPr>
          <w:b w:val="0"/>
          <w:bCs/>
          <w:caps w:val="0"/>
          <w:sz w:val="18"/>
          <w:szCs w:val="18"/>
          <w:u w:val="none"/>
          <w:lang w:val="en-US"/>
        </w:rPr>
        <w:t>Decision of Constitutional Court</w:t>
      </w:r>
    </w:p>
  </w:footnote>
  <w:footnote w:id="29">
    <w:p w14:paraId="7B3AB2D4" w14:textId="77777777" w:rsidR="00276F47" w:rsidRPr="00B2437B" w:rsidRDefault="00276F47" w:rsidP="00276F47">
      <w:pPr>
        <w:pStyle w:val="TOC1"/>
        <w:spacing w:before="0" w:after="0"/>
        <w:rPr>
          <w:b w:val="0"/>
          <w:bCs/>
          <w:sz w:val="18"/>
          <w:szCs w:val="18"/>
          <w:u w:val="none"/>
          <w:lang w:val="en-US"/>
        </w:rPr>
      </w:pPr>
      <w:r w:rsidRPr="00B2437B">
        <w:rPr>
          <w:b w:val="0"/>
          <w:bCs/>
          <w:sz w:val="18"/>
          <w:szCs w:val="18"/>
          <w:u w:val="none"/>
          <w:vertAlign w:val="superscript"/>
          <w:lang w:val="en-US"/>
        </w:rPr>
        <w:footnoteRef/>
      </w:r>
      <w:r w:rsidRPr="00B2437B">
        <w:rPr>
          <w:b w:val="0"/>
          <w:bCs/>
          <w:sz w:val="18"/>
          <w:szCs w:val="18"/>
          <w:u w:val="none"/>
          <w:lang w:val="en-US"/>
        </w:rPr>
        <w:t xml:space="preserve"> </w:t>
      </w:r>
      <w:r w:rsidRPr="00B2437B">
        <w:rPr>
          <w:b w:val="0"/>
          <w:bCs/>
          <w:caps w:val="0"/>
          <w:sz w:val="18"/>
          <w:szCs w:val="18"/>
          <w:u w:val="none"/>
          <w:lang w:val="en-US"/>
        </w:rPr>
        <w:t>Official Gazette of</w:t>
      </w:r>
      <w:r w:rsidRPr="00B2437B">
        <w:rPr>
          <w:b w:val="0"/>
          <w:bCs/>
          <w:sz w:val="18"/>
          <w:szCs w:val="18"/>
          <w:u w:val="none"/>
          <w:lang w:val="en-US"/>
        </w:rPr>
        <w:t xml:space="preserve"> </w:t>
      </w:r>
      <w:r w:rsidRPr="00B2437B">
        <w:rPr>
          <w:b w:val="0"/>
          <w:bCs/>
          <w:caps w:val="0"/>
          <w:sz w:val="18"/>
          <w:szCs w:val="18"/>
          <w:u w:val="none"/>
          <w:lang w:val="en-US"/>
        </w:rPr>
        <w:t>FBiH</w:t>
      </w:r>
      <w:r w:rsidRPr="00B2437B">
        <w:rPr>
          <w:b w:val="0"/>
          <w:bCs/>
          <w:sz w:val="18"/>
          <w:szCs w:val="18"/>
          <w:u w:val="none"/>
          <w:lang w:val="en-US"/>
        </w:rPr>
        <w:t>, N</w:t>
      </w:r>
      <w:r w:rsidRPr="00B2437B">
        <w:rPr>
          <w:b w:val="0"/>
          <w:bCs/>
          <w:caps w:val="0"/>
          <w:sz w:val="18"/>
          <w:szCs w:val="18"/>
          <w:u w:val="none"/>
          <w:lang w:val="en-US"/>
        </w:rPr>
        <w:t>o</w:t>
      </w:r>
      <w:r w:rsidRPr="00B2437B">
        <w:rPr>
          <w:b w:val="0"/>
          <w:bCs/>
          <w:sz w:val="18"/>
          <w:szCs w:val="18"/>
          <w:u w:val="none"/>
          <w:lang w:val="en-US"/>
        </w:rPr>
        <w:t>. 30/97, 7/02, 70/08, 48/11, 100/14</w:t>
      </w:r>
      <w:r>
        <w:rPr>
          <w:b w:val="0"/>
          <w:bCs/>
          <w:sz w:val="18"/>
          <w:szCs w:val="18"/>
          <w:u w:val="none"/>
          <w:lang w:val="en-US"/>
        </w:rPr>
        <w:t>,</w:t>
      </w:r>
      <w:r w:rsidRPr="00B2437B">
        <w:rPr>
          <w:b w:val="0"/>
          <w:bCs/>
          <w:sz w:val="18"/>
          <w:szCs w:val="18"/>
          <w:u w:val="none"/>
          <w:lang w:val="en-US"/>
        </w:rPr>
        <w:t xml:space="preserve"> 36/18</w:t>
      </w:r>
    </w:p>
  </w:footnote>
  <w:footnote w:id="30">
    <w:p w14:paraId="15EB6614" w14:textId="77777777" w:rsidR="00276F47" w:rsidRPr="00276F47" w:rsidRDefault="00276F47" w:rsidP="00276F47">
      <w:pPr>
        <w:pStyle w:val="TOC1"/>
        <w:spacing w:before="0" w:after="0"/>
        <w:rPr>
          <w:b w:val="0"/>
          <w:bCs/>
          <w:sz w:val="18"/>
          <w:szCs w:val="18"/>
          <w:u w:val="none"/>
          <w:lang w:val="en-US"/>
        </w:rPr>
      </w:pPr>
      <w:r w:rsidRPr="00276F47">
        <w:rPr>
          <w:b w:val="0"/>
          <w:bCs/>
          <w:sz w:val="18"/>
          <w:szCs w:val="18"/>
          <w:u w:val="none"/>
          <w:vertAlign w:val="superscript"/>
          <w:lang w:val="en-US"/>
        </w:rPr>
        <w:footnoteRef/>
      </w:r>
      <w:r w:rsidRPr="00276F47">
        <w:rPr>
          <w:b w:val="0"/>
          <w:bCs/>
          <w:sz w:val="18"/>
          <w:szCs w:val="18"/>
          <w:u w:val="none"/>
          <w:vertAlign w:val="superscript"/>
          <w:lang w:val="en-US"/>
        </w:rPr>
        <w:t xml:space="preserve"> </w:t>
      </w:r>
      <w:r w:rsidRPr="00276F47">
        <w:rPr>
          <w:b w:val="0"/>
          <w:bCs/>
          <w:caps w:val="0"/>
          <w:sz w:val="18"/>
          <w:szCs w:val="18"/>
          <w:u w:val="none"/>
          <w:lang w:val="en-US"/>
        </w:rPr>
        <w:t>Official Gazette of</w:t>
      </w:r>
      <w:r w:rsidRPr="00276F47">
        <w:rPr>
          <w:b w:val="0"/>
          <w:bCs/>
          <w:sz w:val="18"/>
          <w:szCs w:val="18"/>
          <w:u w:val="none"/>
          <w:lang w:val="en-US"/>
        </w:rPr>
        <w:t xml:space="preserve"> </w:t>
      </w:r>
      <w:r w:rsidRPr="00276F47">
        <w:rPr>
          <w:b w:val="0"/>
          <w:bCs/>
          <w:caps w:val="0"/>
          <w:sz w:val="18"/>
          <w:szCs w:val="18"/>
          <w:u w:val="none"/>
          <w:lang w:val="en-US"/>
        </w:rPr>
        <w:t>FBiH</w:t>
      </w:r>
      <w:r w:rsidRPr="00276F47">
        <w:rPr>
          <w:b w:val="0"/>
          <w:bCs/>
          <w:sz w:val="18"/>
          <w:szCs w:val="18"/>
          <w:u w:val="none"/>
          <w:lang w:val="en-US"/>
        </w:rPr>
        <w:t>, N</w:t>
      </w:r>
      <w:r w:rsidRPr="00276F47">
        <w:rPr>
          <w:b w:val="0"/>
          <w:bCs/>
          <w:caps w:val="0"/>
          <w:sz w:val="18"/>
          <w:szCs w:val="18"/>
          <w:u w:val="none"/>
          <w:lang w:val="en-US"/>
        </w:rPr>
        <w:t>o</w:t>
      </w:r>
      <w:r w:rsidRPr="00276F47">
        <w:rPr>
          <w:b w:val="0"/>
          <w:bCs/>
          <w:sz w:val="18"/>
          <w:szCs w:val="18"/>
          <w:u w:val="none"/>
          <w:lang w:val="en-US"/>
        </w:rPr>
        <w:t>. 79/20</w:t>
      </w:r>
    </w:p>
  </w:footnote>
  <w:footnote w:id="31">
    <w:p w14:paraId="02B7D8DF" w14:textId="77777777" w:rsidR="00276F47" w:rsidRPr="00276F47" w:rsidRDefault="00276F47" w:rsidP="00276F47">
      <w:pPr>
        <w:pStyle w:val="TOC1"/>
        <w:spacing w:before="0" w:after="0"/>
        <w:rPr>
          <w:b w:val="0"/>
          <w:bCs/>
          <w:sz w:val="18"/>
          <w:szCs w:val="18"/>
          <w:u w:val="none"/>
          <w:lang w:val="en-US"/>
        </w:rPr>
      </w:pPr>
      <w:r w:rsidRPr="00276F47">
        <w:rPr>
          <w:b w:val="0"/>
          <w:bCs/>
          <w:sz w:val="18"/>
          <w:szCs w:val="18"/>
          <w:u w:val="none"/>
          <w:vertAlign w:val="superscript"/>
          <w:lang w:val="en-US"/>
        </w:rPr>
        <w:footnoteRef/>
      </w:r>
      <w:r w:rsidRPr="00276F47">
        <w:rPr>
          <w:b w:val="0"/>
          <w:bCs/>
          <w:sz w:val="18"/>
          <w:szCs w:val="18"/>
          <w:u w:val="none"/>
          <w:vertAlign w:val="superscript"/>
          <w:lang w:val="en-US"/>
        </w:rPr>
        <w:t xml:space="preserve"> </w:t>
      </w:r>
      <w:r w:rsidRPr="00276F47">
        <w:rPr>
          <w:b w:val="0"/>
          <w:bCs/>
          <w:caps w:val="0"/>
          <w:sz w:val="18"/>
          <w:szCs w:val="18"/>
          <w:u w:val="none"/>
          <w:lang w:val="en-US"/>
        </w:rPr>
        <w:t>Convention on Occupational Safety and Health No</w:t>
      </w:r>
      <w:r w:rsidRPr="00276F47">
        <w:rPr>
          <w:b w:val="0"/>
          <w:bCs/>
          <w:sz w:val="18"/>
          <w:szCs w:val="18"/>
          <w:u w:val="none"/>
          <w:lang w:val="en-US"/>
        </w:rPr>
        <w:t xml:space="preserve">. 155, 1981, ILO, </w:t>
      </w:r>
      <w:r w:rsidRPr="00276F47">
        <w:rPr>
          <w:b w:val="0"/>
          <w:bCs/>
          <w:caps w:val="0"/>
          <w:sz w:val="18"/>
          <w:szCs w:val="18"/>
          <w:u w:val="none"/>
          <w:lang w:val="en-US"/>
        </w:rPr>
        <w:t>Available at</w:t>
      </w:r>
      <w:r w:rsidRPr="00276F47">
        <w:rPr>
          <w:b w:val="0"/>
          <w:bCs/>
          <w:sz w:val="18"/>
          <w:szCs w:val="18"/>
          <w:u w:val="none"/>
          <w:lang w:val="en-US"/>
        </w:rPr>
        <w:t xml:space="preserve">: </w:t>
      </w:r>
      <w:hyperlink r:id="rId1" w:history="1">
        <w:r w:rsidRPr="00276F47">
          <w:rPr>
            <w:rStyle w:val="Hyperlink"/>
            <w:b w:val="0"/>
            <w:bCs/>
            <w:caps w:val="0"/>
            <w:sz w:val="18"/>
            <w:szCs w:val="18"/>
            <w:lang w:val="en-US"/>
          </w:rPr>
          <w:t>http://www.ilo.org/dyn/normlex/en/f?p=normlexpub:12100:0::no::p12100_instrument_id:312300</w:t>
        </w:r>
      </w:hyperlink>
      <w:r w:rsidRPr="00276F47">
        <w:rPr>
          <w:b w:val="0"/>
          <w:bCs/>
          <w:caps w:val="0"/>
          <w:sz w:val="18"/>
          <w:szCs w:val="18"/>
          <w:u w:val="none"/>
          <w:lang w:val="en-US"/>
        </w:rPr>
        <w:t xml:space="preserve"> </w:t>
      </w:r>
    </w:p>
  </w:footnote>
  <w:footnote w:id="32">
    <w:p w14:paraId="6207A10D" w14:textId="77777777" w:rsidR="00276F47" w:rsidRPr="00276F47" w:rsidRDefault="00276F47" w:rsidP="00276F47">
      <w:pPr>
        <w:pStyle w:val="TOC1"/>
        <w:spacing w:before="0" w:after="0"/>
        <w:rPr>
          <w:b w:val="0"/>
          <w:bCs/>
          <w:sz w:val="18"/>
          <w:szCs w:val="18"/>
          <w:u w:val="none"/>
          <w:lang w:val="en-US"/>
        </w:rPr>
      </w:pPr>
      <w:r w:rsidRPr="00276F47">
        <w:rPr>
          <w:b w:val="0"/>
          <w:bCs/>
          <w:sz w:val="18"/>
          <w:szCs w:val="18"/>
          <w:u w:val="none"/>
          <w:vertAlign w:val="superscript"/>
          <w:lang w:val="en-US"/>
        </w:rPr>
        <w:footnoteRef/>
      </w:r>
      <w:r w:rsidRPr="00276F47">
        <w:rPr>
          <w:b w:val="0"/>
          <w:bCs/>
          <w:sz w:val="18"/>
          <w:szCs w:val="18"/>
          <w:u w:val="none"/>
          <w:vertAlign w:val="superscript"/>
          <w:lang w:val="en-US"/>
        </w:rPr>
        <w:t xml:space="preserve"> </w:t>
      </w:r>
      <w:r w:rsidRPr="00276F47">
        <w:rPr>
          <w:b w:val="0"/>
          <w:bCs/>
          <w:caps w:val="0"/>
          <w:sz w:val="18"/>
          <w:szCs w:val="18"/>
          <w:u w:val="none"/>
          <w:lang w:val="en-US"/>
        </w:rPr>
        <w:t xml:space="preserve">Occupational Safety and Health Recommendation </w:t>
      </w:r>
      <w:r w:rsidRPr="00276F47">
        <w:rPr>
          <w:b w:val="0"/>
          <w:bCs/>
          <w:sz w:val="18"/>
          <w:szCs w:val="18"/>
          <w:u w:val="none"/>
          <w:lang w:val="en-US"/>
        </w:rPr>
        <w:t>(N</w:t>
      </w:r>
      <w:r w:rsidRPr="00276F47">
        <w:rPr>
          <w:b w:val="0"/>
          <w:bCs/>
          <w:caps w:val="0"/>
          <w:sz w:val="18"/>
          <w:szCs w:val="18"/>
          <w:u w:val="none"/>
          <w:lang w:val="en-US"/>
        </w:rPr>
        <w:t>o</w:t>
      </w:r>
      <w:r w:rsidRPr="00276F47">
        <w:rPr>
          <w:b w:val="0"/>
          <w:bCs/>
          <w:sz w:val="18"/>
          <w:szCs w:val="18"/>
          <w:u w:val="none"/>
          <w:lang w:val="en-US"/>
        </w:rPr>
        <w:t xml:space="preserve">. 164), 1981, ILO, </w:t>
      </w:r>
      <w:r w:rsidRPr="00276F47">
        <w:rPr>
          <w:b w:val="0"/>
          <w:bCs/>
          <w:caps w:val="0"/>
          <w:sz w:val="18"/>
          <w:szCs w:val="18"/>
          <w:u w:val="none"/>
          <w:lang w:val="en-US"/>
        </w:rPr>
        <w:t>Available at</w:t>
      </w:r>
      <w:r w:rsidRPr="00276F47">
        <w:rPr>
          <w:b w:val="0"/>
          <w:bCs/>
          <w:sz w:val="18"/>
          <w:szCs w:val="18"/>
          <w:u w:val="none"/>
          <w:lang w:val="en-US"/>
        </w:rPr>
        <w:t xml:space="preserve">: </w:t>
      </w:r>
      <w:hyperlink r:id="rId2" w:history="1">
        <w:r w:rsidRPr="00276F47">
          <w:rPr>
            <w:rStyle w:val="Hyperlink"/>
            <w:b w:val="0"/>
            <w:bCs/>
            <w:caps w:val="0"/>
            <w:sz w:val="18"/>
            <w:szCs w:val="18"/>
            <w:lang w:val="en-US"/>
          </w:rPr>
          <w:t>http://www.ilo.org/dyn/normlex/en/f?p=normlexpub:12100:0::no:12100:p12100_instrument_id:312502:no</w:t>
        </w:r>
      </w:hyperlink>
      <w:r w:rsidRPr="00276F47">
        <w:rPr>
          <w:b w:val="0"/>
          <w:bCs/>
          <w:caps w:val="0"/>
          <w:sz w:val="18"/>
          <w:szCs w:val="18"/>
          <w:u w:val="none"/>
          <w:lang w:val="en-US"/>
        </w:rPr>
        <w:t xml:space="preserve"> </w:t>
      </w:r>
    </w:p>
  </w:footnote>
  <w:footnote w:id="33">
    <w:p w14:paraId="59BA58D9" w14:textId="77777777" w:rsidR="00276F47" w:rsidRPr="00276F47" w:rsidRDefault="00276F47" w:rsidP="00276F47">
      <w:pPr>
        <w:pStyle w:val="TOC1"/>
        <w:spacing w:before="0" w:after="0"/>
        <w:rPr>
          <w:b w:val="0"/>
          <w:bCs/>
          <w:sz w:val="18"/>
          <w:szCs w:val="18"/>
          <w:u w:val="none"/>
          <w:lang w:val="en-US"/>
        </w:rPr>
      </w:pPr>
      <w:r w:rsidRPr="00276F47">
        <w:rPr>
          <w:b w:val="0"/>
          <w:bCs/>
          <w:sz w:val="18"/>
          <w:szCs w:val="18"/>
          <w:u w:val="none"/>
          <w:vertAlign w:val="superscript"/>
          <w:lang w:val="en-US"/>
        </w:rPr>
        <w:footnoteRef/>
      </w:r>
      <w:r w:rsidRPr="00276F47">
        <w:rPr>
          <w:b w:val="0"/>
          <w:bCs/>
          <w:sz w:val="18"/>
          <w:szCs w:val="18"/>
          <w:u w:val="none"/>
          <w:lang w:val="en-US"/>
        </w:rPr>
        <w:t xml:space="preserve"> </w:t>
      </w:r>
      <w:r w:rsidRPr="00276F47">
        <w:rPr>
          <w:rStyle w:val="SubtleEmphasis"/>
          <w:rFonts w:eastAsiaTheme="majorEastAsia"/>
          <w:b w:val="0"/>
          <w:bCs/>
          <w:caps w:val="0"/>
          <w:color w:val="auto"/>
          <w:sz w:val="18"/>
          <w:szCs w:val="18"/>
          <w:u w:val="none"/>
          <w:lang w:val="en-US"/>
        </w:rPr>
        <w:t xml:space="preserve">European Social Charter </w:t>
      </w:r>
      <w:r w:rsidRPr="00276F47">
        <w:rPr>
          <w:rStyle w:val="SubtleEmphasis"/>
          <w:rFonts w:eastAsiaTheme="majorEastAsia"/>
          <w:b w:val="0"/>
          <w:bCs/>
          <w:color w:val="auto"/>
          <w:sz w:val="18"/>
          <w:szCs w:val="18"/>
          <w:u w:val="none"/>
          <w:lang w:val="en-US"/>
        </w:rPr>
        <w:t xml:space="preserve">1961, </w:t>
      </w:r>
      <w:r w:rsidRPr="00276F47">
        <w:rPr>
          <w:b w:val="0"/>
          <w:bCs/>
          <w:caps w:val="0"/>
          <w:sz w:val="18"/>
          <w:szCs w:val="18"/>
          <w:u w:val="none"/>
          <w:lang w:val="en-US"/>
        </w:rPr>
        <w:t>Available at</w:t>
      </w:r>
      <w:r w:rsidRPr="00276F47">
        <w:rPr>
          <w:b w:val="0"/>
          <w:bCs/>
          <w:sz w:val="18"/>
          <w:szCs w:val="18"/>
          <w:u w:val="none"/>
          <w:lang w:val="en-US"/>
        </w:rPr>
        <w:t xml:space="preserve">: </w:t>
      </w:r>
      <w:hyperlink r:id="rId3" w:history="1">
        <w:r w:rsidRPr="00276F47">
          <w:rPr>
            <w:rStyle w:val="Hyperlink"/>
            <w:b w:val="0"/>
            <w:bCs/>
            <w:caps w:val="0"/>
            <w:sz w:val="18"/>
            <w:szCs w:val="18"/>
            <w:lang w:val="en-US"/>
          </w:rPr>
          <w:t>https://www.coe.int/en/web/european-social-charter</w:t>
        </w:r>
      </w:hyperlink>
      <w:r w:rsidRPr="00276F47">
        <w:rPr>
          <w:b w:val="0"/>
          <w:bCs/>
          <w:caps w:val="0"/>
          <w:sz w:val="18"/>
          <w:szCs w:val="18"/>
          <w:u w:val="none"/>
          <w:lang w:val="en-US"/>
        </w:rPr>
        <w:t xml:space="preserve"> </w:t>
      </w:r>
    </w:p>
  </w:footnote>
  <w:footnote w:id="34">
    <w:p w14:paraId="5CEF679A" w14:textId="77777777" w:rsidR="00276F47" w:rsidRPr="00276F47" w:rsidRDefault="00276F47" w:rsidP="00276F47">
      <w:pPr>
        <w:pStyle w:val="TOC1"/>
        <w:spacing w:before="0" w:after="0"/>
        <w:rPr>
          <w:rStyle w:val="SubtleEmphasis"/>
          <w:rFonts w:eastAsiaTheme="majorEastAsia"/>
          <w:b w:val="0"/>
          <w:bCs/>
          <w:color w:val="auto"/>
          <w:sz w:val="18"/>
          <w:szCs w:val="18"/>
          <w:u w:val="none"/>
          <w:lang w:val="en-US"/>
        </w:rPr>
      </w:pPr>
      <w:r w:rsidRPr="00276F47">
        <w:rPr>
          <w:b w:val="0"/>
          <w:bCs/>
          <w:sz w:val="18"/>
          <w:szCs w:val="18"/>
          <w:u w:val="none"/>
          <w:vertAlign w:val="superscript"/>
          <w:lang w:val="en-US"/>
        </w:rPr>
        <w:footnoteRef/>
      </w:r>
      <w:r w:rsidRPr="00276F47">
        <w:rPr>
          <w:b w:val="0"/>
          <w:bCs/>
          <w:sz w:val="18"/>
          <w:szCs w:val="18"/>
          <w:u w:val="none"/>
          <w:lang w:val="en-US"/>
        </w:rPr>
        <w:t xml:space="preserve"> </w:t>
      </w:r>
      <w:r w:rsidRPr="00276F47">
        <w:rPr>
          <w:rStyle w:val="SubtleEmphasis"/>
          <w:rFonts w:eastAsiaTheme="majorEastAsia"/>
          <w:b w:val="0"/>
          <w:bCs/>
          <w:caps w:val="0"/>
          <w:color w:val="auto"/>
          <w:sz w:val="18"/>
          <w:szCs w:val="18"/>
          <w:u w:val="none"/>
          <w:lang w:val="en-US"/>
        </w:rPr>
        <w:t>Council Directive 89/391/EEC Of 12 June 1989 on the Introduction of Measures to Encourage Improvements in the Safety and Health of Workers at 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BF83D" w14:textId="5C215D56" w:rsidR="00F75C34" w:rsidRPr="00CF2DDD" w:rsidRDefault="00F75C34" w:rsidP="00CF2D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A20EF"/>
    <w:multiLevelType w:val="multilevel"/>
    <w:tmpl w:val="8A6488EE"/>
    <w:lvl w:ilvl="0">
      <w:start w:val="1"/>
      <w:numFmt w:val="upperLetter"/>
      <w:pStyle w:val="AppendixHeader"/>
      <w:suff w:val="nothing"/>
      <w:lvlText w:val="Appendix %1  -  "/>
      <w:lvlJc w:val="center"/>
    </w:lvl>
    <w:lvl w:ilvl="1">
      <w:start w:val="1"/>
      <w:numFmt w:val="decimal"/>
      <w:lvlText w:val="%1.%2"/>
      <w:lvlJc w:val="left"/>
      <w:pPr>
        <w:tabs>
          <w:tab w:val="num" w:pos="3555"/>
        </w:tabs>
        <w:ind w:left="709" w:firstLine="2126"/>
      </w:pPr>
    </w:lvl>
    <w:lvl w:ilvl="2">
      <w:start w:val="1"/>
      <w:numFmt w:val="decimal"/>
      <w:lvlText w:val="%1.%2.%3"/>
      <w:lvlJc w:val="left"/>
      <w:pPr>
        <w:tabs>
          <w:tab w:val="num" w:pos="3555"/>
        </w:tabs>
        <w:ind w:left="709" w:firstLine="2126"/>
      </w:pPr>
    </w:lvl>
    <w:lvl w:ilvl="3">
      <w:start w:val="1"/>
      <w:numFmt w:val="lowerLetter"/>
      <w:lvlText w:val="(%4)"/>
      <w:lvlJc w:val="left"/>
      <w:pPr>
        <w:tabs>
          <w:tab w:val="num" w:pos="3195"/>
        </w:tabs>
        <w:ind w:left="709" w:firstLine="2126"/>
      </w:pPr>
    </w:lvl>
    <w:lvl w:ilvl="4">
      <w:start w:val="1"/>
      <w:numFmt w:val="lowerRoman"/>
      <w:lvlText w:val="(%5)"/>
      <w:lvlJc w:val="left"/>
      <w:pPr>
        <w:tabs>
          <w:tab w:val="num" w:pos="3555"/>
        </w:tabs>
        <w:ind w:left="709" w:firstLine="2126"/>
      </w:pPr>
    </w:lvl>
    <w:lvl w:ilvl="5">
      <w:start w:val="1"/>
      <w:numFmt w:val="decimal"/>
      <w:lvlText w:val="(%5).%6"/>
      <w:lvlJc w:val="left"/>
      <w:pPr>
        <w:tabs>
          <w:tab w:val="num" w:pos="0"/>
        </w:tabs>
      </w:pPr>
    </w:lvl>
    <w:lvl w:ilvl="6">
      <w:start w:val="1"/>
      <w:numFmt w:val="decimal"/>
      <w:lvlText w:val="(%5).%6.%7"/>
      <w:lvlJc w:val="left"/>
      <w:pPr>
        <w:tabs>
          <w:tab w:val="num" w:pos="0"/>
        </w:tabs>
      </w:pPr>
    </w:lvl>
    <w:lvl w:ilvl="7">
      <w:start w:val="1"/>
      <w:numFmt w:val="decimal"/>
      <w:lvlText w:val="(%5).%6.%7.%8"/>
      <w:lvlJc w:val="left"/>
      <w:pPr>
        <w:tabs>
          <w:tab w:val="num" w:pos="0"/>
        </w:tabs>
      </w:pPr>
    </w:lvl>
    <w:lvl w:ilvl="8">
      <w:start w:val="1"/>
      <w:numFmt w:val="decimal"/>
      <w:lvlText w:val="(%5).%6.%7.%8.%9"/>
      <w:lvlJc w:val="left"/>
      <w:pPr>
        <w:tabs>
          <w:tab w:val="num" w:pos="0"/>
        </w:tabs>
      </w:pPr>
    </w:lvl>
  </w:abstractNum>
  <w:abstractNum w:abstractNumId="1" w15:restartNumberingAfterBreak="0">
    <w:nsid w:val="09D273B0"/>
    <w:multiLevelType w:val="hybridMultilevel"/>
    <w:tmpl w:val="F7E0DBE6"/>
    <w:lvl w:ilvl="0" w:tplc="A816E4A2">
      <w:start w:val="1"/>
      <w:numFmt w:val="decimal"/>
      <w:pStyle w:val="tabela"/>
      <w:suff w:val="space"/>
      <w:lvlText w:val="Tabela %1."/>
      <w:lvlJc w:val="left"/>
      <w:pPr>
        <w:ind w:left="198" w:hanging="85"/>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 w15:restartNumberingAfterBreak="0">
    <w:nsid w:val="0DB87C7E"/>
    <w:multiLevelType w:val="hybridMultilevel"/>
    <w:tmpl w:val="21B456C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1EAB3025"/>
    <w:multiLevelType w:val="hybridMultilevel"/>
    <w:tmpl w:val="D37A87A0"/>
    <w:lvl w:ilvl="0" w:tplc="041A0011">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 w15:restartNumberingAfterBreak="0">
    <w:nsid w:val="1EB656D3"/>
    <w:multiLevelType w:val="hybridMultilevel"/>
    <w:tmpl w:val="51DE41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ED85ECA"/>
    <w:multiLevelType w:val="hybridMultilevel"/>
    <w:tmpl w:val="64082714"/>
    <w:lvl w:ilvl="0" w:tplc="BB52A7AE">
      <w:start w:val="1"/>
      <w:numFmt w:val="bullet"/>
      <w:pStyle w:val="Bullets"/>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952529"/>
    <w:multiLevelType w:val="hybridMultilevel"/>
    <w:tmpl w:val="8062CFA8"/>
    <w:lvl w:ilvl="0" w:tplc="B588A10A">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8944FA"/>
    <w:multiLevelType w:val="hybridMultilevel"/>
    <w:tmpl w:val="48BA633E"/>
    <w:lvl w:ilvl="0" w:tplc="04090001">
      <w:start w:val="1"/>
      <w:numFmt w:val="decimal"/>
      <w:pStyle w:val="StyleHeading111pt"/>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8" w15:restartNumberingAfterBreak="0">
    <w:nsid w:val="3FDD3BBD"/>
    <w:multiLevelType w:val="hybridMultilevel"/>
    <w:tmpl w:val="17985F74"/>
    <w:lvl w:ilvl="0" w:tplc="B588A10A">
      <w:start w:val="1"/>
      <w:numFmt w:val="bullet"/>
      <w:lvlText w:val=""/>
      <w:lvlJc w:val="left"/>
      <w:pPr>
        <w:ind w:left="720" w:hanging="360"/>
      </w:pPr>
      <w:rPr>
        <w:rFonts w:ascii="Wingdings" w:hAnsi="Wingdings" w:hint="default"/>
        <w:color w:val="4F81BD" w:themeColor="accent1"/>
      </w:rPr>
    </w:lvl>
    <w:lvl w:ilvl="1" w:tplc="041A0003" w:tentative="1">
      <w:start w:val="1"/>
      <w:numFmt w:val="bullet"/>
      <w:lvlText w:val="o"/>
      <w:lvlJc w:val="left"/>
      <w:pPr>
        <w:ind w:left="1440" w:hanging="360"/>
      </w:pPr>
      <w:rPr>
        <w:rFonts w:ascii="Courier New" w:hAnsi="Courier New" w:cs="Courier New" w:hint="default"/>
      </w:rPr>
    </w:lvl>
    <w:lvl w:ilvl="2" w:tplc="B588A10A">
      <w:start w:val="1"/>
      <w:numFmt w:val="bullet"/>
      <w:lvlText w:val=""/>
      <w:lvlJc w:val="left"/>
      <w:pPr>
        <w:ind w:left="2160" w:hanging="360"/>
      </w:pPr>
      <w:rPr>
        <w:rFonts w:ascii="Wingdings" w:hAnsi="Wingdings" w:hint="default"/>
        <w:color w:val="4F81BD" w:themeColor="accent1"/>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0CC2617"/>
    <w:multiLevelType w:val="hybridMultilevel"/>
    <w:tmpl w:val="D30625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DD70BF"/>
    <w:multiLevelType w:val="multilevel"/>
    <w:tmpl w:val="D16479FA"/>
    <w:lvl w:ilvl="0">
      <w:start w:val="1"/>
      <w:numFmt w:val="upperRoman"/>
      <w:pStyle w:val="Outline4"/>
      <w:lvlText w:val="%1."/>
      <w:lvlJc w:val="right"/>
      <w:pPr>
        <w:tabs>
          <w:tab w:val="num" w:pos="432"/>
        </w:tabs>
        <w:ind w:left="432" w:hanging="432"/>
      </w:pPr>
    </w:lvl>
    <w:lvl w:ilvl="1">
      <w:start w:val="1"/>
      <w:numFmt w:val="upperLetter"/>
      <w:pStyle w:val="outlinebullet"/>
      <w:lvlText w:val="%2."/>
      <w:lvlJc w:val="left"/>
      <w:pPr>
        <w:tabs>
          <w:tab w:val="num" w:pos="1152"/>
        </w:tabs>
        <w:ind w:left="1152" w:hanging="576"/>
      </w:pPr>
    </w:lvl>
    <w:lvl w:ilvl="2">
      <w:start w:val="1"/>
      <w:numFmt w:val="decimal"/>
      <w:pStyle w:val="BodyText"/>
      <w:lvlText w:val="%3."/>
      <w:lvlJc w:val="left"/>
      <w:pPr>
        <w:tabs>
          <w:tab w:val="num" w:pos="1728"/>
        </w:tabs>
        <w:ind w:left="1728" w:hanging="432"/>
      </w:pPr>
    </w:lvl>
    <w:lvl w:ilvl="3">
      <w:start w:val="1"/>
      <w:numFmt w:val="lowerLetter"/>
      <w:pStyle w:val="BodyTextIndent"/>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 w15:restartNumberingAfterBreak="0">
    <w:nsid w:val="433B7653"/>
    <w:multiLevelType w:val="hybridMultilevel"/>
    <w:tmpl w:val="36B8BFA0"/>
    <w:lvl w:ilvl="0" w:tplc="9E72E46E">
      <w:start w:val="1"/>
      <w:numFmt w:val="bullet"/>
      <w:lvlText w:val=""/>
      <w:lvlJc w:val="left"/>
      <w:pPr>
        <w:ind w:left="720" w:hanging="360"/>
      </w:pPr>
      <w:rPr>
        <w:rFonts w:ascii="Wingdings" w:hAnsi="Wingdings"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15:restartNumberingAfterBreak="0">
    <w:nsid w:val="4D237FFE"/>
    <w:multiLevelType w:val="hybridMultilevel"/>
    <w:tmpl w:val="0AF46D2A"/>
    <w:lvl w:ilvl="0" w:tplc="141A0001">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E2A6FCC"/>
    <w:multiLevelType w:val="hybridMultilevel"/>
    <w:tmpl w:val="C6CE79F6"/>
    <w:lvl w:ilvl="0" w:tplc="8D928C8C">
      <w:start w:val="1"/>
      <w:numFmt w:val="bullet"/>
      <w:pStyle w:val="Normal1"/>
      <w:lvlText w:val=""/>
      <w:lvlJc w:val="left"/>
      <w:pPr>
        <w:tabs>
          <w:tab w:val="num" w:pos="567"/>
        </w:tabs>
        <w:ind w:left="567" w:hanging="283"/>
      </w:pPr>
      <w:rPr>
        <w:rFonts w:ascii="Wingdings" w:hAnsi="Wingdings" w:hint="default"/>
        <w:color w:val="4F81BD" w:themeColor="accent1"/>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164208"/>
    <w:multiLevelType w:val="hybridMultilevel"/>
    <w:tmpl w:val="C88E8AB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 w15:restartNumberingAfterBreak="0">
    <w:nsid w:val="5673500F"/>
    <w:multiLevelType w:val="multilevel"/>
    <w:tmpl w:val="1EE20FC4"/>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8254022"/>
    <w:multiLevelType w:val="hybridMultilevel"/>
    <w:tmpl w:val="DE8E8BA4"/>
    <w:lvl w:ilvl="0" w:tplc="B588A10A">
      <w:start w:val="1"/>
      <w:numFmt w:val="bullet"/>
      <w:lvlText w:val=""/>
      <w:lvlJc w:val="left"/>
      <w:pPr>
        <w:ind w:left="720" w:hanging="360"/>
      </w:pPr>
      <w:rPr>
        <w:rFonts w:ascii="Wingdings" w:hAnsi="Wingdings" w:hint="default"/>
        <w:color w:val="4F81BD" w:themeColor="accen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5A4970D2"/>
    <w:multiLevelType w:val="hybridMultilevel"/>
    <w:tmpl w:val="DAC676CE"/>
    <w:lvl w:ilvl="0" w:tplc="B588A10A">
      <w:start w:val="1"/>
      <w:numFmt w:val="bullet"/>
      <w:lvlText w:val=""/>
      <w:lvlJc w:val="left"/>
      <w:pPr>
        <w:ind w:left="720" w:hanging="360"/>
      </w:pPr>
      <w:rPr>
        <w:rFonts w:ascii="Wingdings" w:hAnsi="Wingdings" w:hint="default"/>
        <w:color w:val="4F81BD" w:themeColor="accent1"/>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2F10794"/>
    <w:multiLevelType w:val="hybridMultilevel"/>
    <w:tmpl w:val="C074C9DA"/>
    <w:lvl w:ilvl="0" w:tplc="37926B6A">
      <w:start w:val="1"/>
      <w:numFmt w:val="lowerRoman"/>
      <w:lvlText w:val="(%1)"/>
      <w:lvlJc w:val="left"/>
      <w:pPr>
        <w:ind w:left="1080" w:hanging="720"/>
      </w:pPr>
      <w:rPr>
        <w:rFonts w:hint="default"/>
      </w:rPr>
    </w:lvl>
    <w:lvl w:ilvl="1" w:tplc="A178EA7E">
      <w:numFmt w:val="bullet"/>
      <w:lvlText w:val="•"/>
      <w:lvlJc w:val="left"/>
      <w:pPr>
        <w:ind w:left="1440" w:hanging="360"/>
      </w:pPr>
      <w:rPr>
        <w:rFonts w:ascii="Cambria" w:eastAsiaTheme="minorEastAsia" w:hAnsi="Cambria" w:cstheme="minorBidi"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15:restartNumberingAfterBreak="0">
    <w:nsid w:val="67B14DCE"/>
    <w:multiLevelType w:val="hybridMultilevel"/>
    <w:tmpl w:val="6B36959E"/>
    <w:lvl w:ilvl="0" w:tplc="041A000F">
      <w:start w:val="1"/>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0" w15:restartNumberingAfterBreak="0">
    <w:nsid w:val="701A5EF7"/>
    <w:multiLevelType w:val="hybridMultilevel"/>
    <w:tmpl w:val="FC20FE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0"/>
  </w:num>
  <w:num w:numId="2">
    <w:abstractNumId w:val="13"/>
  </w:num>
  <w:num w:numId="3">
    <w:abstractNumId w:val="5"/>
  </w:num>
  <w:num w:numId="4">
    <w:abstractNumId w:val="1"/>
  </w:num>
  <w:num w:numId="5">
    <w:abstractNumId w:val="0"/>
  </w:num>
  <w:num w:numId="6">
    <w:abstractNumId w:val="7"/>
  </w:num>
  <w:num w:numId="7">
    <w:abstractNumId w:val="15"/>
  </w:num>
  <w:num w:numId="8">
    <w:abstractNumId w:val="16"/>
  </w:num>
  <w:num w:numId="9">
    <w:abstractNumId w:val="6"/>
  </w:num>
  <w:num w:numId="10">
    <w:abstractNumId w:val="17"/>
  </w:num>
  <w:num w:numId="11">
    <w:abstractNumId w:val="9"/>
  </w:num>
  <w:num w:numId="12">
    <w:abstractNumId w:val="11"/>
  </w:num>
  <w:num w:numId="13">
    <w:abstractNumId w:val="20"/>
  </w:num>
  <w:num w:numId="14">
    <w:abstractNumId w:val="18"/>
  </w:num>
  <w:num w:numId="15">
    <w:abstractNumId w:val="19"/>
  </w:num>
  <w:num w:numId="16">
    <w:abstractNumId w:val="4"/>
  </w:num>
  <w:num w:numId="17">
    <w:abstractNumId w:val="8"/>
  </w:num>
  <w:num w:numId="18">
    <w:abstractNumId w:val="14"/>
  </w:num>
  <w:num w:numId="19">
    <w:abstractNumId w:val="3"/>
  </w:num>
  <w:num w:numId="20">
    <w:abstractNumId w:val="12"/>
  </w:num>
  <w:num w:numId="2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C5E"/>
    <w:rsid w:val="00000162"/>
    <w:rsid w:val="00001E8D"/>
    <w:rsid w:val="00002D88"/>
    <w:rsid w:val="00004975"/>
    <w:rsid w:val="00004F06"/>
    <w:rsid w:val="00005B34"/>
    <w:rsid w:val="00007AEA"/>
    <w:rsid w:val="00010AB1"/>
    <w:rsid w:val="000117CD"/>
    <w:rsid w:val="00012E2B"/>
    <w:rsid w:val="00013B1D"/>
    <w:rsid w:val="00014283"/>
    <w:rsid w:val="00014E69"/>
    <w:rsid w:val="000155F9"/>
    <w:rsid w:val="000168E0"/>
    <w:rsid w:val="00020431"/>
    <w:rsid w:val="00020F59"/>
    <w:rsid w:val="000217AA"/>
    <w:rsid w:val="00021A7F"/>
    <w:rsid w:val="0002241B"/>
    <w:rsid w:val="000238AE"/>
    <w:rsid w:val="00024BA8"/>
    <w:rsid w:val="00026E1D"/>
    <w:rsid w:val="00027273"/>
    <w:rsid w:val="00027F8E"/>
    <w:rsid w:val="00030852"/>
    <w:rsid w:val="00030C2A"/>
    <w:rsid w:val="00031A66"/>
    <w:rsid w:val="00034A3D"/>
    <w:rsid w:val="00035C61"/>
    <w:rsid w:val="00036B4F"/>
    <w:rsid w:val="00036D2D"/>
    <w:rsid w:val="000374C4"/>
    <w:rsid w:val="000402F5"/>
    <w:rsid w:val="000438F9"/>
    <w:rsid w:val="00043DD3"/>
    <w:rsid w:val="00044D0C"/>
    <w:rsid w:val="00051305"/>
    <w:rsid w:val="00051541"/>
    <w:rsid w:val="00052231"/>
    <w:rsid w:val="00052C76"/>
    <w:rsid w:val="00053C14"/>
    <w:rsid w:val="00054685"/>
    <w:rsid w:val="0005472D"/>
    <w:rsid w:val="0005512C"/>
    <w:rsid w:val="00060005"/>
    <w:rsid w:val="0006080F"/>
    <w:rsid w:val="000610DD"/>
    <w:rsid w:val="000627B2"/>
    <w:rsid w:val="00062A25"/>
    <w:rsid w:val="0006345E"/>
    <w:rsid w:val="0006382B"/>
    <w:rsid w:val="00063831"/>
    <w:rsid w:val="00064410"/>
    <w:rsid w:val="000652CE"/>
    <w:rsid w:val="00066D2D"/>
    <w:rsid w:val="00067C39"/>
    <w:rsid w:val="000736ED"/>
    <w:rsid w:val="000756D2"/>
    <w:rsid w:val="00075E65"/>
    <w:rsid w:val="000762C5"/>
    <w:rsid w:val="00076912"/>
    <w:rsid w:val="00076C4C"/>
    <w:rsid w:val="00077F4B"/>
    <w:rsid w:val="00080291"/>
    <w:rsid w:val="00080EE1"/>
    <w:rsid w:val="00081686"/>
    <w:rsid w:val="00081746"/>
    <w:rsid w:val="00082F7C"/>
    <w:rsid w:val="00085B40"/>
    <w:rsid w:val="000873F0"/>
    <w:rsid w:val="00087B6B"/>
    <w:rsid w:val="00090249"/>
    <w:rsid w:val="00090F1B"/>
    <w:rsid w:val="000928FA"/>
    <w:rsid w:val="00095EB6"/>
    <w:rsid w:val="00096F45"/>
    <w:rsid w:val="000977F0"/>
    <w:rsid w:val="00097EFA"/>
    <w:rsid w:val="000A1C20"/>
    <w:rsid w:val="000A204D"/>
    <w:rsid w:val="000A295F"/>
    <w:rsid w:val="000A3704"/>
    <w:rsid w:val="000A4035"/>
    <w:rsid w:val="000A52A5"/>
    <w:rsid w:val="000A5888"/>
    <w:rsid w:val="000A68AA"/>
    <w:rsid w:val="000B08A7"/>
    <w:rsid w:val="000B2F2E"/>
    <w:rsid w:val="000B5332"/>
    <w:rsid w:val="000B5828"/>
    <w:rsid w:val="000B5BF6"/>
    <w:rsid w:val="000B6533"/>
    <w:rsid w:val="000B793A"/>
    <w:rsid w:val="000C0A63"/>
    <w:rsid w:val="000C0AD2"/>
    <w:rsid w:val="000C151B"/>
    <w:rsid w:val="000C1574"/>
    <w:rsid w:val="000C1AD2"/>
    <w:rsid w:val="000C1B6B"/>
    <w:rsid w:val="000C2454"/>
    <w:rsid w:val="000C2AC4"/>
    <w:rsid w:val="000C403A"/>
    <w:rsid w:val="000C42AD"/>
    <w:rsid w:val="000C53E0"/>
    <w:rsid w:val="000C5722"/>
    <w:rsid w:val="000C5AB3"/>
    <w:rsid w:val="000C634A"/>
    <w:rsid w:val="000D0863"/>
    <w:rsid w:val="000D291D"/>
    <w:rsid w:val="000D35E2"/>
    <w:rsid w:val="000D4811"/>
    <w:rsid w:val="000D6047"/>
    <w:rsid w:val="000D7D90"/>
    <w:rsid w:val="000E40FB"/>
    <w:rsid w:val="000E77A2"/>
    <w:rsid w:val="000E7981"/>
    <w:rsid w:val="000F45A2"/>
    <w:rsid w:val="000F49C0"/>
    <w:rsid w:val="000F6970"/>
    <w:rsid w:val="000F6F21"/>
    <w:rsid w:val="00102BEF"/>
    <w:rsid w:val="0010322D"/>
    <w:rsid w:val="001040C0"/>
    <w:rsid w:val="001050AC"/>
    <w:rsid w:val="00105F39"/>
    <w:rsid w:val="00107445"/>
    <w:rsid w:val="001126A3"/>
    <w:rsid w:val="0011277F"/>
    <w:rsid w:val="001135DF"/>
    <w:rsid w:val="00113A03"/>
    <w:rsid w:val="00117668"/>
    <w:rsid w:val="001211DC"/>
    <w:rsid w:val="00121F42"/>
    <w:rsid w:val="001234C8"/>
    <w:rsid w:val="00124C03"/>
    <w:rsid w:val="00124F7A"/>
    <w:rsid w:val="001268B7"/>
    <w:rsid w:val="001268E2"/>
    <w:rsid w:val="001274E6"/>
    <w:rsid w:val="00131EED"/>
    <w:rsid w:val="00132DC9"/>
    <w:rsid w:val="0013305E"/>
    <w:rsid w:val="00134B62"/>
    <w:rsid w:val="001350BF"/>
    <w:rsid w:val="00136578"/>
    <w:rsid w:val="001369BC"/>
    <w:rsid w:val="00136EF5"/>
    <w:rsid w:val="00137803"/>
    <w:rsid w:val="0014160D"/>
    <w:rsid w:val="0014570C"/>
    <w:rsid w:val="00154518"/>
    <w:rsid w:val="00156DE3"/>
    <w:rsid w:val="00157283"/>
    <w:rsid w:val="001600A5"/>
    <w:rsid w:val="00160561"/>
    <w:rsid w:val="00160A13"/>
    <w:rsid w:val="0016134A"/>
    <w:rsid w:val="00167746"/>
    <w:rsid w:val="00170F9D"/>
    <w:rsid w:val="00171038"/>
    <w:rsid w:val="001715DB"/>
    <w:rsid w:val="00173F60"/>
    <w:rsid w:val="00175D89"/>
    <w:rsid w:val="0017791B"/>
    <w:rsid w:val="00177EFA"/>
    <w:rsid w:val="00180A8F"/>
    <w:rsid w:val="0018112E"/>
    <w:rsid w:val="00183F0D"/>
    <w:rsid w:val="00184615"/>
    <w:rsid w:val="00184CC0"/>
    <w:rsid w:val="00186CB0"/>
    <w:rsid w:val="00187FE9"/>
    <w:rsid w:val="001902BC"/>
    <w:rsid w:val="001904F0"/>
    <w:rsid w:val="001920A5"/>
    <w:rsid w:val="00192196"/>
    <w:rsid w:val="001921A5"/>
    <w:rsid w:val="00194251"/>
    <w:rsid w:val="001A08DC"/>
    <w:rsid w:val="001A0A73"/>
    <w:rsid w:val="001A1D4D"/>
    <w:rsid w:val="001A3D11"/>
    <w:rsid w:val="001A7241"/>
    <w:rsid w:val="001A7D28"/>
    <w:rsid w:val="001A7D8D"/>
    <w:rsid w:val="001B07D1"/>
    <w:rsid w:val="001B129F"/>
    <w:rsid w:val="001B1C3A"/>
    <w:rsid w:val="001B517C"/>
    <w:rsid w:val="001B6B78"/>
    <w:rsid w:val="001B7DEE"/>
    <w:rsid w:val="001C0694"/>
    <w:rsid w:val="001C17D7"/>
    <w:rsid w:val="001C22F4"/>
    <w:rsid w:val="001C3337"/>
    <w:rsid w:val="001C3B05"/>
    <w:rsid w:val="001D10FE"/>
    <w:rsid w:val="001D2C71"/>
    <w:rsid w:val="001D3186"/>
    <w:rsid w:val="001D6A3C"/>
    <w:rsid w:val="001D7A13"/>
    <w:rsid w:val="001E0BF2"/>
    <w:rsid w:val="001E1B4C"/>
    <w:rsid w:val="001E229B"/>
    <w:rsid w:val="001E258E"/>
    <w:rsid w:val="001E3A0C"/>
    <w:rsid w:val="001E457D"/>
    <w:rsid w:val="001E4A03"/>
    <w:rsid w:val="001E4CB0"/>
    <w:rsid w:val="001F12A0"/>
    <w:rsid w:val="001F3A26"/>
    <w:rsid w:val="001F3D35"/>
    <w:rsid w:val="001F4302"/>
    <w:rsid w:val="001F45B1"/>
    <w:rsid w:val="001F75AA"/>
    <w:rsid w:val="00203CAF"/>
    <w:rsid w:val="00204EA5"/>
    <w:rsid w:val="00204F54"/>
    <w:rsid w:val="002057DA"/>
    <w:rsid w:val="0020624C"/>
    <w:rsid w:val="00206353"/>
    <w:rsid w:val="002072D1"/>
    <w:rsid w:val="002072E3"/>
    <w:rsid w:val="00207496"/>
    <w:rsid w:val="002077EC"/>
    <w:rsid w:val="00207D25"/>
    <w:rsid w:val="00207DCC"/>
    <w:rsid w:val="00207FBA"/>
    <w:rsid w:val="00210309"/>
    <w:rsid w:val="00210C96"/>
    <w:rsid w:val="00210FF8"/>
    <w:rsid w:val="0021170A"/>
    <w:rsid w:val="002118FF"/>
    <w:rsid w:val="002131D7"/>
    <w:rsid w:val="00214C58"/>
    <w:rsid w:val="0021628D"/>
    <w:rsid w:val="00217C2B"/>
    <w:rsid w:val="002208A2"/>
    <w:rsid w:val="0022267A"/>
    <w:rsid w:val="00222A60"/>
    <w:rsid w:val="00223D81"/>
    <w:rsid w:val="0022414A"/>
    <w:rsid w:val="0022489B"/>
    <w:rsid w:val="00225F8C"/>
    <w:rsid w:val="0022660A"/>
    <w:rsid w:val="00227338"/>
    <w:rsid w:val="00230C02"/>
    <w:rsid w:val="0023468B"/>
    <w:rsid w:val="0023569D"/>
    <w:rsid w:val="00235D0E"/>
    <w:rsid w:val="00240BD4"/>
    <w:rsid w:val="00241BC1"/>
    <w:rsid w:val="0024246A"/>
    <w:rsid w:val="00244FCB"/>
    <w:rsid w:val="00245CA1"/>
    <w:rsid w:val="0025174C"/>
    <w:rsid w:val="00251D49"/>
    <w:rsid w:val="00251E6C"/>
    <w:rsid w:val="00252751"/>
    <w:rsid w:val="002527D5"/>
    <w:rsid w:val="00254627"/>
    <w:rsid w:val="00256365"/>
    <w:rsid w:val="002573F1"/>
    <w:rsid w:val="00261E0D"/>
    <w:rsid w:val="002632E0"/>
    <w:rsid w:val="00265C4B"/>
    <w:rsid w:val="0026715A"/>
    <w:rsid w:val="0027160E"/>
    <w:rsid w:val="00273CB6"/>
    <w:rsid w:val="00275AEB"/>
    <w:rsid w:val="00275C58"/>
    <w:rsid w:val="00276D76"/>
    <w:rsid w:val="00276F47"/>
    <w:rsid w:val="00277EA7"/>
    <w:rsid w:val="00277F3D"/>
    <w:rsid w:val="0028179A"/>
    <w:rsid w:val="00281844"/>
    <w:rsid w:val="002819A9"/>
    <w:rsid w:val="00281BB0"/>
    <w:rsid w:val="00282012"/>
    <w:rsid w:val="00282DBF"/>
    <w:rsid w:val="00285AA8"/>
    <w:rsid w:val="00286370"/>
    <w:rsid w:val="002916E0"/>
    <w:rsid w:val="00292CA3"/>
    <w:rsid w:val="002931A3"/>
    <w:rsid w:val="002937A4"/>
    <w:rsid w:val="00293B81"/>
    <w:rsid w:val="00294435"/>
    <w:rsid w:val="00295AFD"/>
    <w:rsid w:val="00295E99"/>
    <w:rsid w:val="002A2BAF"/>
    <w:rsid w:val="002A30B2"/>
    <w:rsid w:val="002A3762"/>
    <w:rsid w:val="002A3A84"/>
    <w:rsid w:val="002A498E"/>
    <w:rsid w:val="002A4C72"/>
    <w:rsid w:val="002A69E9"/>
    <w:rsid w:val="002B0826"/>
    <w:rsid w:val="002B2256"/>
    <w:rsid w:val="002B2B13"/>
    <w:rsid w:val="002B5499"/>
    <w:rsid w:val="002C0660"/>
    <w:rsid w:val="002C1F44"/>
    <w:rsid w:val="002C20DE"/>
    <w:rsid w:val="002C2F49"/>
    <w:rsid w:val="002C5BAF"/>
    <w:rsid w:val="002C6293"/>
    <w:rsid w:val="002C6871"/>
    <w:rsid w:val="002C6C1B"/>
    <w:rsid w:val="002D0692"/>
    <w:rsid w:val="002D358A"/>
    <w:rsid w:val="002D49CA"/>
    <w:rsid w:val="002D59FD"/>
    <w:rsid w:val="002D75D7"/>
    <w:rsid w:val="002E0B83"/>
    <w:rsid w:val="002E112F"/>
    <w:rsid w:val="002E1D93"/>
    <w:rsid w:val="002E2461"/>
    <w:rsid w:val="002E29BA"/>
    <w:rsid w:val="002E5610"/>
    <w:rsid w:val="002E6DDC"/>
    <w:rsid w:val="002F01FC"/>
    <w:rsid w:val="002F136A"/>
    <w:rsid w:val="002F254D"/>
    <w:rsid w:val="002F28AB"/>
    <w:rsid w:val="002F5889"/>
    <w:rsid w:val="002F7E97"/>
    <w:rsid w:val="003009A2"/>
    <w:rsid w:val="00300BC8"/>
    <w:rsid w:val="00301873"/>
    <w:rsid w:val="0030202E"/>
    <w:rsid w:val="00303ECA"/>
    <w:rsid w:val="0030506A"/>
    <w:rsid w:val="00305292"/>
    <w:rsid w:val="00305B56"/>
    <w:rsid w:val="00311A48"/>
    <w:rsid w:val="00312B1E"/>
    <w:rsid w:val="0031354C"/>
    <w:rsid w:val="00313908"/>
    <w:rsid w:val="0031395E"/>
    <w:rsid w:val="00314357"/>
    <w:rsid w:val="003146F1"/>
    <w:rsid w:val="00314A75"/>
    <w:rsid w:val="00314BB7"/>
    <w:rsid w:val="003166FB"/>
    <w:rsid w:val="00316928"/>
    <w:rsid w:val="00316D41"/>
    <w:rsid w:val="00322F29"/>
    <w:rsid w:val="00324BF9"/>
    <w:rsid w:val="0032594E"/>
    <w:rsid w:val="00326867"/>
    <w:rsid w:val="00326986"/>
    <w:rsid w:val="00326F38"/>
    <w:rsid w:val="003270E7"/>
    <w:rsid w:val="00327F26"/>
    <w:rsid w:val="00331270"/>
    <w:rsid w:val="00331348"/>
    <w:rsid w:val="003315E6"/>
    <w:rsid w:val="003339DE"/>
    <w:rsid w:val="00333DC1"/>
    <w:rsid w:val="003368F5"/>
    <w:rsid w:val="00336DBF"/>
    <w:rsid w:val="003374A3"/>
    <w:rsid w:val="00337AF0"/>
    <w:rsid w:val="00342321"/>
    <w:rsid w:val="00343808"/>
    <w:rsid w:val="00344BCE"/>
    <w:rsid w:val="003454C8"/>
    <w:rsid w:val="00345636"/>
    <w:rsid w:val="003457FF"/>
    <w:rsid w:val="0034586A"/>
    <w:rsid w:val="003472D9"/>
    <w:rsid w:val="00351677"/>
    <w:rsid w:val="00353BE5"/>
    <w:rsid w:val="00354A27"/>
    <w:rsid w:val="003563EE"/>
    <w:rsid w:val="00356DD7"/>
    <w:rsid w:val="00356FF7"/>
    <w:rsid w:val="003601CA"/>
    <w:rsid w:val="00360F28"/>
    <w:rsid w:val="00363EE1"/>
    <w:rsid w:val="0036472A"/>
    <w:rsid w:val="0036595D"/>
    <w:rsid w:val="00366B49"/>
    <w:rsid w:val="00366BFB"/>
    <w:rsid w:val="00375713"/>
    <w:rsid w:val="00376B9F"/>
    <w:rsid w:val="00376E2C"/>
    <w:rsid w:val="00381357"/>
    <w:rsid w:val="00382094"/>
    <w:rsid w:val="00383150"/>
    <w:rsid w:val="0038501A"/>
    <w:rsid w:val="003850E0"/>
    <w:rsid w:val="00387AB1"/>
    <w:rsid w:val="003930CC"/>
    <w:rsid w:val="00393134"/>
    <w:rsid w:val="00393188"/>
    <w:rsid w:val="00394C5F"/>
    <w:rsid w:val="0039635C"/>
    <w:rsid w:val="00396FD7"/>
    <w:rsid w:val="003A0AB1"/>
    <w:rsid w:val="003A1F90"/>
    <w:rsid w:val="003A29B6"/>
    <w:rsid w:val="003A307B"/>
    <w:rsid w:val="003A457E"/>
    <w:rsid w:val="003B2CD4"/>
    <w:rsid w:val="003B46B0"/>
    <w:rsid w:val="003B7180"/>
    <w:rsid w:val="003C19F1"/>
    <w:rsid w:val="003C1A4E"/>
    <w:rsid w:val="003C1D4A"/>
    <w:rsid w:val="003C1FE2"/>
    <w:rsid w:val="003C2821"/>
    <w:rsid w:val="003C30EF"/>
    <w:rsid w:val="003C35AF"/>
    <w:rsid w:val="003C4036"/>
    <w:rsid w:val="003C4112"/>
    <w:rsid w:val="003C76AB"/>
    <w:rsid w:val="003D288E"/>
    <w:rsid w:val="003D2EC5"/>
    <w:rsid w:val="003D4445"/>
    <w:rsid w:val="003D467E"/>
    <w:rsid w:val="003D6D5A"/>
    <w:rsid w:val="003E2877"/>
    <w:rsid w:val="003E3378"/>
    <w:rsid w:val="003E3C1B"/>
    <w:rsid w:val="003E4041"/>
    <w:rsid w:val="003E4050"/>
    <w:rsid w:val="003E4E30"/>
    <w:rsid w:val="003E5E72"/>
    <w:rsid w:val="003E617C"/>
    <w:rsid w:val="003F1212"/>
    <w:rsid w:val="003F25ED"/>
    <w:rsid w:val="003F3F8F"/>
    <w:rsid w:val="003F5B7E"/>
    <w:rsid w:val="003F6FFD"/>
    <w:rsid w:val="003F703F"/>
    <w:rsid w:val="0040222D"/>
    <w:rsid w:val="004046D6"/>
    <w:rsid w:val="00404ABA"/>
    <w:rsid w:val="004053C9"/>
    <w:rsid w:val="00406FAC"/>
    <w:rsid w:val="00412172"/>
    <w:rsid w:val="00412F2B"/>
    <w:rsid w:val="004139B9"/>
    <w:rsid w:val="00414E1F"/>
    <w:rsid w:val="00414E9D"/>
    <w:rsid w:val="004169E9"/>
    <w:rsid w:val="00420A5C"/>
    <w:rsid w:val="00422CE8"/>
    <w:rsid w:val="0042388A"/>
    <w:rsid w:val="00423E7A"/>
    <w:rsid w:val="00425133"/>
    <w:rsid w:val="0042608C"/>
    <w:rsid w:val="00426E7B"/>
    <w:rsid w:val="004313B1"/>
    <w:rsid w:val="00432887"/>
    <w:rsid w:val="004350DC"/>
    <w:rsid w:val="0043580A"/>
    <w:rsid w:val="0043669F"/>
    <w:rsid w:val="00436F1B"/>
    <w:rsid w:val="00440BE3"/>
    <w:rsid w:val="00441361"/>
    <w:rsid w:val="00442F55"/>
    <w:rsid w:val="00443892"/>
    <w:rsid w:val="00443A0B"/>
    <w:rsid w:val="00443CE5"/>
    <w:rsid w:val="00443DC0"/>
    <w:rsid w:val="004447A2"/>
    <w:rsid w:val="0044543B"/>
    <w:rsid w:val="00447DF6"/>
    <w:rsid w:val="004506A8"/>
    <w:rsid w:val="00452080"/>
    <w:rsid w:val="0045229D"/>
    <w:rsid w:val="00452BA2"/>
    <w:rsid w:val="0045652E"/>
    <w:rsid w:val="00457092"/>
    <w:rsid w:val="004571F1"/>
    <w:rsid w:val="00457EEA"/>
    <w:rsid w:val="00460A83"/>
    <w:rsid w:val="00462C07"/>
    <w:rsid w:val="00462DD5"/>
    <w:rsid w:val="00463D33"/>
    <w:rsid w:val="004644EA"/>
    <w:rsid w:val="00464ACB"/>
    <w:rsid w:val="00465457"/>
    <w:rsid w:val="00466274"/>
    <w:rsid w:val="004668AF"/>
    <w:rsid w:val="00466E77"/>
    <w:rsid w:val="00467B8B"/>
    <w:rsid w:val="00467E8F"/>
    <w:rsid w:val="004708FC"/>
    <w:rsid w:val="00470A98"/>
    <w:rsid w:val="00471DE8"/>
    <w:rsid w:val="004721D5"/>
    <w:rsid w:val="00473208"/>
    <w:rsid w:val="00474627"/>
    <w:rsid w:val="004746E2"/>
    <w:rsid w:val="004765F0"/>
    <w:rsid w:val="00481FE3"/>
    <w:rsid w:val="00482318"/>
    <w:rsid w:val="0048256E"/>
    <w:rsid w:val="004825F3"/>
    <w:rsid w:val="004863DF"/>
    <w:rsid w:val="00486A53"/>
    <w:rsid w:val="00491289"/>
    <w:rsid w:val="00495469"/>
    <w:rsid w:val="00496522"/>
    <w:rsid w:val="004967B5"/>
    <w:rsid w:val="00497321"/>
    <w:rsid w:val="004A22CE"/>
    <w:rsid w:val="004A317B"/>
    <w:rsid w:val="004A343D"/>
    <w:rsid w:val="004A36D4"/>
    <w:rsid w:val="004A3760"/>
    <w:rsid w:val="004B06C4"/>
    <w:rsid w:val="004B0CB8"/>
    <w:rsid w:val="004B1B44"/>
    <w:rsid w:val="004B4862"/>
    <w:rsid w:val="004B493E"/>
    <w:rsid w:val="004B5CB6"/>
    <w:rsid w:val="004B72EA"/>
    <w:rsid w:val="004C17EE"/>
    <w:rsid w:val="004C17F2"/>
    <w:rsid w:val="004C1F76"/>
    <w:rsid w:val="004C268D"/>
    <w:rsid w:val="004C2B0D"/>
    <w:rsid w:val="004C35EE"/>
    <w:rsid w:val="004C3DFF"/>
    <w:rsid w:val="004C6BA1"/>
    <w:rsid w:val="004C7637"/>
    <w:rsid w:val="004C7D3F"/>
    <w:rsid w:val="004D41BF"/>
    <w:rsid w:val="004D45F4"/>
    <w:rsid w:val="004D46B4"/>
    <w:rsid w:val="004D5250"/>
    <w:rsid w:val="004D561C"/>
    <w:rsid w:val="004D5A42"/>
    <w:rsid w:val="004D5F2A"/>
    <w:rsid w:val="004D6B2D"/>
    <w:rsid w:val="004E0BE7"/>
    <w:rsid w:val="004E21A0"/>
    <w:rsid w:val="004E282C"/>
    <w:rsid w:val="004E5966"/>
    <w:rsid w:val="004F0F6F"/>
    <w:rsid w:val="004F16BD"/>
    <w:rsid w:val="004F1D34"/>
    <w:rsid w:val="004F21C1"/>
    <w:rsid w:val="004F2323"/>
    <w:rsid w:val="004F2513"/>
    <w:rsid w:val="004F3635"/>
    <w:rsid w:val="004F51B8"/>
    <w:rsid w:val="004F6850"/>
    <w:rsid w:val="004F6EF1"/>
    <w:rsid w:val="004F776A"/>
    <w:rsid w:val="00500880"/>
    <w:rsid w:val="005023B8"/>
    <w:rsid w:val="00503FFE"/>
    <w:rsid w:val="0050433D"/>
    <w:rsid w:val="00504449"/>
    <w:rsid w:val="00507EDC"/>
    <w:rsid w:val="005121AE"/>
    <w:rsid w:val="00513245"/>
    <w:rsid w:val="005138A4"/>
    <w:rsid w:val="00514EA8"/>
    <w:rsid w:val="00517172"/>
    <w:rsid w:val="00517253"/>
    <w:rsid w:val="0052387D"/>
    <w:rsid w:val="00524766"/>
    <w:rsid w:val="00524EAC"/>
    <w:rsid w:val="00525A1D"/>
    <w:rsid w:val="00526482"/>
    <w:rsid w:val="00527422"/>
    <w:rsid w:val="005300A0"/>
    <w:rsid w:val="00530AFA"/>
    <w:rsid w:val="00531F7C"/>
    <w:rsid w:val="005323F1"/>
    <w:rsid w:val="00532988"/>
    <w:rsid w:val="00533AB4"/>
    <w:rsid w:val="00534F4A"/>
    <w:rsid w:val="005355CB"/>
    <w:rsid w:val="0053799D"/>
    <w:rsid w:val="005400DE"/>
    <w:rsid w:val="005426AC"/>
    <w:rsid w:val="00545F7C"/>
    <w:rsid w:val="0054792D"/>
    <w:rsid w:val="005514C1"/>
    <w:rsid w:val="00553617"/>
    <w:rsid w:val="00561FA5"/>
    <w:rsid w:val="005621EC"/>
    <w:rsid w:val="0056378E"/>
    <w:rsid w:val="00563B2C"/>
    <w:rsid w:val="00563F29"/>
    <w:rsid w:val="0056546E"/>
    <w:rsid w:val="00566767"/>
    <w:rsid w:val="005667BC"/>
    <w:rsid w:val="00567BF7"/>
    <w:rsid w:val="0057057E"/>
    <w:rsid w:val="00570709"/>
    <w:rsid w:val="00573496"/>
    <w:rsid w:val="00574E58"/>
    <w:rsid w:val="00575830"/>
    <w:rsid w:val="0057615D"/>
    <w:rsid w:val="005771B7"/>
    <w:rsid w:val="005831B6"/>
    <w:rsid w:val="00590BEC"/>
    <w:rsid w:val="00592286"/>
    <w:rsid w:val="00592EBB"/>
    <w:rsid w:val="0059329F"/>
    <w:rsid w:val="005942B1"/>
    <w:rsid w:val="00595DE1"/>
    <w:rsid w:val="00595F3C"/>
    <w:rsid w:val="005A4395"/>
    <w:rsid w:val="005A4E4B"/>
    <w:rsid w:val="005A5D85"/>
    <w:rsid w:val="005A5E6E"/>
    <w:rsid w:val="005A6383"/>
    <w:rsid w:val="005A703C"/>
    <w:rsid w:val="005B043C"/>
    <w:rsid w:val="005B0588"/>
    <w:rsid w:val="005B05E9"/>
    <w:rsid w:val="005B2BFB"/>
    <w:rsid w:val="005B38EF"/>
    <w:rsid w:val="005B3F33"/>
    <w:rsid w:val="005B7BE4"/>
    <w:rsid w:val="005C197D"/>
    <w:rsid w:val="005C4B50"/>
    <w:rsid w:val="005C63B6"/>
    <w:rsid w:val="005C66F1"/>
    <w:rsid w:val="005C6CD2"/>
    <w:rsid w:val="005C773F"/>
    <w:rsid w:val="005D2A5D"/>
    <w:rsid w:val="005D3654"/>
    <w:rsid w:val="005D4009"/>
    <w:rsid w:val="005D6A98"/>
    <w:rsid w:val="005D7425"/>
    <w:rsid w:val="005D7D29"/>
    <w:rsid w:val="005E11EB"/>
    <w:rsid w:val="005E328E"/>
    <w:rsid w:val="005E412B"/>
    <w:rsid w:val="005E4145"/>
    <w:rsid w:val="005E70C6"/>
    <w:rsid w:val="005E72CA"/>
    <w:rsid w:val="005E768B"/>
    <w:rsid w:val="005E7D91"/>
    <w:rsid w:val="005F0185"/>
    <w:rsid w:val="005F0955"/>
    <w:rsid w:val="005F3548"/>
    <w:rsid w:val="005F3976"/>
    <w:rsid w:val="005F5865"/>
    <w:rsid w:val="005F654A"/>
    <w:rsid w:val="005F6B18"/>
    <w:rsid w:val="00601FDB"/>
    <w:rsid w:val="00602E12"/>
    <w:rsid w:val="00603245"/>
    <w:rsid w:val="00605493"/>
    <w:rsid w:val="00610607"/>
    <w:rsid w:val="00610F60"/>
    <w:rsid w:val="00611FAE"/>
    <w:rsid w:val="00614055"/>
    <w:rsid w:val="006155D2"/>
    <w:rsid w:val="0061576E"/>
    <w:rsid w:val="00615D51"/>
    <w:rsid w:val="006169E8"/>
    <w:rsid w:val="0062252D"/>
    <w:rsid w:val="00622D02"/>
    <w:rsid w:val="0062301A"/>
    <w:rsid w:val="0062365D"/>
    <w:rsid w:val="006247A2"/>
    <w:rsid w:val="006252BB"/>
    <w:rsid w:val="006308D4"/>
    <w:rsid w:val="00633346"/>
    <w:rsid w:val="00634F07"/>
    <w:rsid w:val="00634F7C"/>
    <w:rsid w:val="0063681A"/>
    <w:rsid w:val="00636888"/>
    <w:rsid w:val="00636AC4"/>
    <w:rsid w:val="00637054"/>
    <w:rsid w:val="00641152"/>
    <w:rsid w:val="006414E7"/>
    <w:rsid w:val="00642FB1"/>
    <w:rsid w:val="00643BB8"/>
    <w:rsid w:val="006443AE"/>
    <w:rsid w:val="006444D3"/>
    <w:rsid w:val="00644FB2"/>
    <w:rsid w:val="0064655A"/>
    <w:rsid w:val="00650880"/>
    <w:rsid w:val="00650FAE"/>
    <w:rsid w:val="00653029"/>
    <w:rsid w:val="006531A0"/>
    <w:rsid w:val="00655258"/>
    <w:rsid w:val="00656099"/>
    <w:rsid w:val="00657008"/>
    <w:rsid w:val="00657DAA"/>
    <w:rsid w:val="00660360"/>
    <w:rsid w:val="00660536"/>
    <w:rsid w:val="00660632"/>
    <w:rsid w:val="006607DD"/>
    <w:rsid w:val="006643A9"/>
    <w:rsid w:val="00666918"/>
    <w:rsid w:val="0067055C"/>
    <w:rsid w:val="00672DE6"/>
    <w:rsid w:val="006731F9"/>
    <w:rsid w:val="006739E1"/>
    <w:rsid w:val="00673D47"/>
    <w:rsid w:val="00675FE4"/>
    <w:rsid w:val="0068000E"/>
    <w:rsid w:val="006820A5"/>
    <w:rsid w:val="00683A13"/>
    <w:rsid w:val="006842E9"/>
    <w:rsid w:val="006862AA"/>
    <w:rsid w:val="00687482"/>
    <w:rsid w:val="00691FF3"/>
    <w:rsid w:val="00693FF4"/>
    <w:rsid w:val="00694B84"/>
    <w:rsid w:val="00695421"/>
    <w:rsid w:val="006A24DF"/>
    <w:rsid w:val="006A2969"/>
    <w:rsid w:val="006A37C4"/>
    <w:rsid w:val="006A4CB2"/>
    <w:rsid w:val="006A5C6C"/>
    <w:rsid w:val="006A728A"/>
    <w:rsid w:val="006B12DC"/>
    <w:rsid w:val="006B1948"/>
    <w:rsid w:val="006B2545"/>
    <w:rsid w:val="006B2CC1"/>
    <w:rsid w:val="006B3701"/>
    <w:rsid w:val="006B3EC0"/>
    <w:rsid w:val="006B6981"/>
    <w:rsid w:val="006B712A"/>
    <w:rsid w:val="006B7B53"/>
    <w:rsid w:val="006B7C43"/>
    <w:rsid w:val="006C14D8"/>
    <w:rsid w:val="006C3F8A"/>
    <w:rsid w:val="006C5672"/>
    <w:rsid w:val="006C5DEE"/>
    <w:rsid w:val="006C6C4B"/>
    <w:rsid w:val="006D1C22"/>
    <w:rsid w:val="006D2665"/>
    <w:rsid w:val="006D31A0"/>
    <w:rsid w:val="006D33B8"/>
    <w:rsid w:val="006D3B03"/>
    <w:rsid w:val="006D4E65"/>
    <w:rsid w:val="006D607B"/>
    <w:rsid w:val="006D6D10"/>
    <w:rsid w:val="006D79FD"/>
    <w:rsid w:val="006E00BB"/>
    <w:rsid w:val="006E0345"/>
    <w:rsid w:val="006E047C"/>
    <w:rsid w:val="006E1573"/>
    <w:rsid w:val="006E2024"/>
    <w:rsid w:val="006E4EF7"/>
    <w:rsid w:val="006E72D3"/>
    <w:rsid w:val="006F08E4"/>
    <w:rsid w:val="006F0A24"/>
    <w:rsid w:val="006F2609"/>
    <w:rsid w:val="006F26A2"/>
    <w:rsid w:val="006F5140"/>
    <w:rsid w:val="006F59C7"/>
    <w:rsid w:val="006F6222"/>
    <w:rsid w:val="0070137E"/>
    <w:rsid w:val="00701580"/>
    <w:rsid w:val="00703CCC"/>
    <w:rsid w:val="00704C19"/>
    <w:rsid w:val="00704D10"/>
    <w:rsid w:val="00705958"/>
    <w:rsid w:val="00705C03"/>
    <w:rsid w:val="007067C3"/>
    <w:rsid w:val="0070741B"/>
    <w:rsid w:val="00707579"/>
    <w:rsid w:val="00710364"/>
    <w:rsid w:val="00710C4F"/>
    <w:rsid w:val="00711768"/>
    <w:rsid w:val="00713464"/>
    <w:rsid w:val="00713488"/>
    <w:rsid w:val="007135AA"/>
    <w:rsid w:val="00713B15"/>
    <w:rsid w:val="007148F9"/>
    <w:rsid w:val="007167AA"/>
    <w:rsid w:val="00716C71"/>
    <w:rsid w:val="00717CC2"/>
    <w:rsid w:val="00720911"/>
    <w:rsid w:val="007211A0"/>
    <w:rsid w:val="007237C2"/>
    <w:rsid w:val="0072448D"/>
    <w:rsid w:val="00724515"/>
    <w:rsid w:val="007269D6"/>
    <w:rsid w:val="00727460"/>
    <w:rsid w:val="00735A1B"/>
    <w:rsid w:val="00736949"/>
    <w:rsid w:val="00737B63"/>
    <w:rsid w:val="00737E0C"/>
    <w:rsid w:val="00740D05"/>
    <w:rsid w:val="00741992"/>
    <w:rsid w:val="0074236D"/>
    <w:rsid w:val="007455D1"/>
    <w:rsid w:val="0074630C"/>
    <w:rsid w:val="007466D9"/>
    <w:rsid w:val="00747921"/>
    <w:rsid w:val="00752A2A"/>
    <w:rsid w:val="00761486"/>
    <w:rsid w:val="00761AE1"/>
    <w:rsid w:val="00762BCD"/>
    <w:rsid w:val="007631CA"/>
    <w:rsid w:val="00764994"/>
    <w:rsid w:val="00766009"/>
    <w:rsid w:val="00766530"/>
    <w:rsid w:val="00766602"/>
    <w:rsid w:val="00766DD8"/>
    <w:rsid w:val="00767D3E"/>
    <w:rsid w:val="007703FF"/>
    <w:rsid w:val="00770F25"/>
    <w:rsid w:val="00771BB0"/>
    <w:rsid w:val="007723E6"/>
    <w:rsid w:val="007728DE"/>
    <w:rsid w:val="00772B0C"/>
    <w:rsid w:val="007742D2"/>
    <w:rsid w:val="007746BF"/>
    <w:rsid w:val="007753AC"/>
    <w:rsid w:val="007758F7"/>
    <w:rsid w:val="00776211"/>
    <w:rsid w:val="00776FAB"/>
    <w:rsid w:val="00780492"/>
    <w:rsid w:val="00783405"/>
    <w:rsid w:val="00783A6A"/>
    <w:rsid w:val="00784696"/>
    <w:rsid w:val="00784AFA"/>
    <w:rsid w:val="00787647"/>
    <w:rsid w:val="007908B7"/>
    <w:rsid w:val="0079097B"/>
    <w:rsid w:val="007913EB"/>
    <w:rsid w:val="007923FF"/>
    <w:rsid w:val="007A059A"/>
    <w:rsid w:val="007A4847"/>
    <w:rsid w:val="007A50A3"/>
    <w:rsid w:val="007A727F"/>
    <w:rsid w:val="007B07F2"/>
    <w:rsid w:val="007B0FD1"/>
    <w:rsid w:val="007B1B2F"/>
    <w:rsid w:val="007B5352"/>
    <w:rsid w:val="007B6917"/>
    <w:rsid w:val="007C0D27"/>
    <w:rsid w:val="007C0E43"/>
    <w:rsid w:val="007C136B"/>
    <w:rsid w:val="007C1E9B"/>
    <w:rsid w:val="007C2E0D"/>
    <w:rsid w:val="007C43B8"/>
    <w:rsid w:val="007C4B5D"/>
    <w:rsid w:val="007C4DED"/>
    <w:rsid w:val="007C5460"/>
    <w:rsid w:val="007C684C"/>
    <w:rsid w:val="007C719F"/>
    <w:rsid w:val="007C7ADE"/>
    <w:rsid w:val="007D0C2C"/>
    <w:rsid w:val="007D0CA5"/>
    <w:rsid w:val="007D0D2C"/>
    <w:rsid w:val="007D1D1E"/>
    <w:rsid w:val="007D289B"/>
    <w:rsid w:val="007D2F64"/>
    <w:rsid w:val="007D4087"/>
    <w:rsid w:val="007D494E"/>
    <w:rsid w:val="007D58D0"/>
    <w:rsid w:val="007D71C4"/>
    <w:rsid w:val="007E00EA"/>
    <w:rsid w:val="007E0407"/>
    <w:rsid w:val="007E0662"/>
    <w:rsid w:val="007E10EE"/>
    <w:rsid w:val="007E2840"/>
    <w:rsid w:val="007E362B"/>
    <w:rsid w:val="007E36BA"/>
    <w:rsid w:val="007E3D1B"/>
    <w:rsid w:val="007E49D0"/>
    <w:rsid w:val="007E5A4A"/>
    <w:rsid w:val="007E7048"/>
    <w:rsid w:val="007F39AD"/>
    <w:rsid w:val="007F39F6"/>
    <w:rsid w:val="007F3FE7"/>
    <w:rsid w:val="007F7354"/>
    <w:rsid w:val="00800BAF"/>
    <w:rsid w:val="00802125"/>
    <w:rsid w:val="00804AD7"/>
    <w:rsid w:val="00807806"/>
    <w:rsid w:val="00811747"/>
    <w:rsid w:val="008144B1"/>
    <w:rsid w:val="00816153"/>
    <w:rsid w:val="00816839"/>
    <w:rsid w:val="00817A2B"/>
    <w:rsid w:val="00821A30"/>
    <w:rsid w:val="0082361B"/>
    <w:rsid w:val="00825BAC"/>
    <w:rsid w:val="00825E47"/>
    <w:rsid w:val="00827631"/>
    <w:rsid w:val="008307F2"/>
    <w:rsid w:val="00830CFB"/>
    <w:rsid w:val="0083108C"/>
    <w:rsid w:val="00836F27"/>
    <w:rsid w:val="008400F3"/>
    <w:rsid w:val="00841759"/>
    <w:rsid w:val="008417F7"/>
    <w:rsid w:val="00841FD9"/>
    <w:rsid w:val="00842B4B"/>
    <w:rsid w:val="00844592"/>
    <w:rsid w:val="008450B4"/>
    <w:rsid w:val="0084670B"/>
    <w:rsid w:val="008473AD"/>
    <w:rsid w:val="00851821"/>
    <w:rsid w:val="00852983"/>
    <w:rsid w:val="00852A31"/>
    <w:rsid w:val="00852D80"/>
    <w:rsid w:val="00853841"/>
    <w:rsid w:val="00856E8F"/>
    <w:rsid w:val="008573A0"/>
    <w:rsid w:val="00857C3C"/>
    <w:rsid w:val="008602C0"/>
    <w:rsid w:val="00861EAF"/>
    <w:rsid w:val="0086307A"/>
    <w:rsid w:val="00865838"/>
    <w:rsid w:val="008665BF"/>
    <w:rsid w:val="008675DB"/>
    <w:rsid w:val="008677B5"/>
    <w:rsid w:val="008678E9"/>
    <w:rsid w:val="00867E7D"/>
    <w:rsid w:val="00871DC9"/>
    <w:rsid w:val="008723DB"/>
    <w:rsid w:val="00872FC7"/>
    <w:rsid w:val="0087329B"/>
    <w:rsid w:val="0087373C"/>
    <w:rsid w:val="00875A9F"/>
    <w:rsid w:val="00877ABE"/>
    <w:rsid w:val="008813EF"/>
    <w:rsid w:val="00881F50"/>
    <w:rsid w:val="008822E5"/>
    <w:rsid w:val="00885FA6"/>
    <w:rsid w:val="00890342"/>
    <w:rsid w:val="00894F74"/>
    <w:rsid w:val="00897B37"/>
    <w:rsid w:val="00897CAB"/>
    <w:rsid w:val="008A1182"/>
    <w:rsid w:val="008A2A8A"/>
    <w:rsid w:val="008A3351"/>
    <w:rsid w:val="008A3DEE"/>
    <w:rsid w:val="008A5D0C"/>
    <w:rsid w:val="008A6304"/>
    <w:rsid w:val="008A7432"/>
    <w:rsid w:val="008B12B9"/>
    <w:rsid w:val="008B145A"/>
    <w:rsid w:val="008B1B5B"/>
    <w:rsid w:val="008B3430"/>
    <w:rsid w:val="008B35C5"/>
    <w:rsid w:val="008B4311"/>
    <w:rsid w:val="008B4EDB"/>
    <w:rsid w:val="008B60A3"/>
    <w:rsid w:val="008B6454"/>
    <w:rsid w:val="008B6A80"/>
    <w:rsid w:val="008B720B"/>
    <w:rsid w:val="008B7C0A"/>
    <w:rsid w:val="008B7FB0"/>
    <w:rsid w:val="008C0182"/>
    <w:rsid w:val="008C08C1"/>
    <w:rsid w:val="008C2673"/>
    <w:rsid w:val="008C5E45"/>
    <w:rsid w:val="008C6F7C"/>
    <w:rsid w:val="008C76D6"/>
    <w:rsid w:val="008C7B8A"/>
    <w:rsid w:val="008D0407"/>
    <w:rsid w:val="008D0A6E"/>
    <w:rsid w:val="008D19B7"/>
    <w:rsid w:val="008D19DF"/>
    <w:rsid w:val="008D1E8C"/>
    <w:rsid w:val="008D4B3F"/>
    <w:rsid w:val="008D4E49"/>
    <w:rsid w:val="008D6D30"/>
    <w:rsid w:val="008E55B9"/>
    <w:rsid w:val="008E76D9"/>
    <w:rsid w:val="008E7979"/>
    <w:rsid w:val="008F01CE"/>
    <w:rsid w:val="008F02D5"/>
    <w:rsid w:val="008F06D8"/>
    <w:rsid w:val="008F08D4"/>
    <w:rsid w:val="008F2908"/>
    <w:rsid w:val="008F7346"/>
    <w:rsid w:val="008F747F"/>
    <w:rsid w:val="008F7618"/>
    <w:rsid w:val="0090074B"/>
    <w:rsid w:val="009013C0"/>
    <w:rsid w:val="00903197"/>
    <w:rsid w:val="00903EE7"/>
    <w:rsid w:val="0090514B"/>
    <w:rsid w:val="00905AC8"/>
    <w:rsid w:val="00907F2B"/>
    <w:rsid w:val="00911FD3"/>
    <w:rsid w:val="009154B2"/>
    <w:rsid w:val="00916520"/>
    <w:rsid w:val="0091748E"/>
    <w:rsid w:val="00926986"/>
    <w:rsid w:val="00927004"/>
    <w:rsid w:val="00927A5D"/>
    <w:rsid w:val="00932605"/>
    <w:rsid w:val="00932D79"/>
    <w:rsid w:val="00933E9B"/>
    <w:rsid w:val="00934827"/>
    <w:rsid w:val="00934DE3"/>
    <w:rsid w:val="00935110"/>
    <w:rsid w:val="00935777"/>
    <w:rsid w:val="009358C2"/>
    <w:rsid w:val="0093722A"/>
    <w:rsid w:val="00937244"/>
    <w:rsid w:val="00937777"/>
    <w:rsid w:val="00940D98"/>
    <w:rsid w:val="009416A9"/>
    <w:rsid w:val="00941787"/>
    <w:rsid w:val="00941BFE"/>
    <w:rsid w:val="00942CCA"/>
    <w:rsid w:val="0094444F"/>
    <w:rsid w:val="00947155"/>
    <w:rsid w:val="00947A98"/>
    <w:rsid w:val="00947ADC"/>
    <w:rsid w:val="00947F11"/>
    <w:rsid w:val="009501C9"/>
    <w:rsid w:val="009503BF"/>
    <w:rsid w:val="009514D3"/>
    <w:rsid w:val="00952CBD"/>
    <w:rsid w:val="00952E6C"/>
    <w:rsid w:val="00953CE7"/>
    <w:rsid w:val="00954BDF"/>
    <w:rsid w:val="00955DB0"/>
    <w:rsid w:val="00956498"/>
    <w:rsid w:val="00957609"/>
    <w:rsid w:val="009576DB"/>
    <w:rsid w:val="009631E8"/>
    <w:rsid w:val="00964BCC"/>
    <w:rsid w:val="009713B0"/>
    <w:rsid w:val="00971DA2"/>
    <w:rsid w:val="009744BD"/>
    <w:rsid w:val="009744DE"/>
    <w:rsid w:val="00976595"/>
    <w:rsid w:val="00977E48"/>
    <w:rsid w:val="0098576D"/>
    <w:rsid w:val="0098657F"/>
    <w:rsid w:val="00986580"/>
    <w:rsid w:val="0098690D"/>
    <w:rsid w:val="009913DA"/>
    <w:rsid w:val="00992606"/>
    <w:rsid w:val="00993495"/>
    <w:rsid w:val="009948FD"/>
    <w:rsid w:val="00995418"/>
    <w:rsid w:val="00995C1B"/>
    <w:rsid w:val="00996B92"/>
    <w:rsid w:val="00996FEB"/>
    <w:rsid w:val="009973D3"/>
    <w:rsid w:val="00997920"/>
    <w:rsid w:val="009A1F30"/>
    <w:rsid w:val="009A21BB"/>
    <w:rsid w:val="009A2204"/>
    <w:rsid w:val="009A2353"/>
    <w:rsid w:val="009A24C0"/>
    <w:rsid w:val="009A57C0"/>
    <w:rsid w:val="009A5D6D"/>
    <w:rsid w:val="009A6C2A"/>
    <w:rsid w:val="009A6DE5"/>
    <w:rsid w:val="009A7000"/>
    <w:rsid w:val="009A733C"/>
    <w:rsid w:val="009B006C"/>
    <w:rsid w:val="009B0D07"/>
    <w:rsid w:val="009B1B53"/>
    <w:rsid w:val="009B3028"/>
    <w:rsid w:val="009B4A3A"/>
    <w:rsid w:val="009B6030"/>
    <w:rsid w:val="009B60B6"/>
    <w:rsid w:val="009C0ED3"/>
    <w:rsid w:val="009C106C"/>
    <w:rsid w:val="009C13B9"/>
    <w:rsid w:val="009C1933"/>
    <w:rsid w:val="009C39B1"/>
    <w:rsid w:val="009C3FC4"/>
    <w:rsid w:val="009C4886"/>
    <w:rsid w:val="009C4921"/>
    <w:rsid w:val="009C4C8D"/>
    <w:rsid w:val="009C53A7"/>
    <w:rsid w:val="009C7CCB"/>
    <w:rsid w:val="009C7F21"/>
    <w:rsid w:val="009D009B"/>
    <w:rsid w:val="009D0706"/>
    <w:rsid w:val="009D0741"/>
    <w:rsid w:val="009D0757"/>
    <w:rsid w:val="009D1F79"/>
    <w:rsid w:val="009D4BCD"/>
    <w:rsid w:val="009E26DF"/>
    <w:rsid w:val="009E3A9C"/>
    <w:rsid w:val="009F1399"/>
    <w:rsid w:val="009F3F24"/>
    <w:rsid w:val="009F63FE"/>
    <w:rsid w:val="009F70AE"/>
    <w:rsid w:val="009F7D4F"/>
    <w:rsid w:val="00A00167"/>
    <w:rsid w:val="00A00519"/>
    <w:rsid w:val="00A01D81"/>
    <w:rsid w:val="00A0265C"/>
    <w:rsid w:val="00A02A68"/>
    <w:rsid w:val="00A035C9"/>
    <w:rsid w:val="00A0366E"/>
    <w:rsid w:val="00A0406A"/>
    <w:rsid w:val="00A068E4"/>
    <w:rsid w:val="00A07E18"/>
    <w:rsid w:val="00A10DE6"/>
    <w:rsid w:val="00A14139"/>
    <w:rsid w:val="00A14152"/>
    <w:rsid w:val="00A15377"/>
    <w:rsid w:val="00A1666E"/>
    <w:rsid w:val="00A1738E"/>
    <w:rsid w:val="00A204BF"/>
    <w:rsid w:val="00A26D62"/>
    <w:rsid w:val="00A27FBA"/>
    <w:rsid w:val="00A309C3"/>
    <w:rsid w:val="00A3168D"/>
    <w:rsid w:val="00A32903"/>
    <w:rsid w:val="00A333B1"/>
    <w:rsid w:val="00A36C6D"/>
    <w:rsid w:val="00A3757F"/>
    <w:rsid w:val="00A411AF"/>
    <w:rsid w:val="00A4214C"/>
    <w:rsid w:val="00A4254A"/>
    <w:rsid w:val="00A433B6"/>
    <w:rsid w:val="00A45017"/>
    <w:rsid w:val="00A45A7E"/>
    <w:rsid w:val="00A47333"/>
    <w:rsid w:val="00A506CD"/>
    <w:rsid w:val="00A507A2"/>
    <w:rsid w:val="00A50BBA"/>
    <w:rsid w:val="00A52215"/>
    <w:rsid w:val="00A5571D"/>
    <w:rsid w:val="00A570AE"/>
    <w:rsid w:val="00A57157"/>
    <w:rsid w:val="00A57B38"/>
    <w:rsid w:val="00A60B68"/>
    <w:rsid w:val="00A62E43"/>
    <w:rsid w:val="00A637C0"/>
    <w:rsid w:val="00A65D4A"/>
    <w:rsid w:val="00A6649B"/>
    <w:rsid w:val="00A71240"/>
    <w:rsid w:val="00A7251E"/>
    <w:rsid w:val="00A74850"/>
    <w:rsid w:val="00A761D7"/>
    <w:rsid w:val="00A80DA2"/>
    <w:rsid w:val="00A82713"/>
    <w:rsid w:val="00A84608"/>
    <w:rsid w:val="00A84D29"/>
    <w:rsid w:val="00A8737C"/>
    <w:rsid w:val="00A87860"/>
    <w:rsid w:val="00A9022D"/>
    <w:rsid w:val="00A91620"/>
    <w:rsid w:val="00A9285C"/>
    <w:rsid w:val="00A961F0"/>
    <w:rsid w:val="00A978F8"/>
    <w:rsid w:val="00AA02F6"/>
    <w:rsid w:val="00AA1FFA"/>
    <w:rsid w:val="00AA2486"/>
    <w:rsid w:val="00AA32BB"/>
    <w:rsid w:val="00AA522D"/>
    <w:rsid w:val="00AA7050"/>
    <w:rsid w:val="00AB0003"/>
    <w:rsid w:val="00AB160D"/>
    <w:rsid w:val="00AB2678"/>
    <w:rsid w:val="00AB336B"/>
    <w:rsid w:val="00AB3D2B"/>
    <w:rsid w:val="00AB4760"/>
    <w:rsid w:val="00AC08A5"/>
    <w:rsid w:val="00AC1631"/>
    <w:rsid w:val="00AC1664"/>
    <w:rsid w:val="00AC320C"/>
    <w:rsid w:val="00AC3DA8"/>
    <w:rsid w:val="00AC4017"/>
    <w:rsid w:val="00AC6FBD"/>
    <w:rsid w:val="00AC7FD6"/>
    <w:rsid w:val="00AD0361"/>
    <w:rsid w:val="00AD1065"/>
    <w:rsid w:val="00AD6748"/>
    <w:rsid w:val="00AD6B06"/>
    <w:rsid w:val="00AD704E"/>
    <w:rsid w:val="00AD7620"/>
    <w:rsid w:val="00AD7D84"/>
    <w:rsid w:val="00AE041A"/>
    <w:rsid w:val="00AE2A01"/>
    <w:rsid w:val="00AE3739"/>
    <w:rsid w:val="00AE4D28"/>
    <w:rsid w:val="00AF1572"/>
    <w:rsid w:val="00AF1CB9"/>
    <w:rsid w:val="00AF3D7E"/>
    <w:rsid w:val="00AF40FD"/>
    <w:rsid w:val="00AF6F17"/>
    <w:rsid w:val="00AF7AE9"/>
    <w:rsid w:val="00B010D5"/>
    <w:rsid w:val="00B015EF"/>
    <w:rsid w:val="00B01C04"/>
    <w:rsid w:val="00B041AA"/>
    <w:rsid w:val="00B04910"/>
    <w:rsid w:val="00B04CB8"/>
    <w:rsid w:val="00B06971"/>
    <w:rsid w:val="00B06CC5"/>
    <w:rsid w:val="00B0785D"/>
    <w:rsid w:val="00B10079"/>
    <w:rsid w:val="00B12E81"/>
    <w:rsid w:val="00B13127"/>
    <w:rsid w:val="00B13256"/>
    <w:rsid w:val="00B13AA9"/>
    <w:rsid w:val="00B14950"/>
    <w:rsid w:val="00B14EF4"/>
    <w:rsid w:val="00B16D69"/>
    <w:rsid w:val="00B1799A"/>
    <w:rsid w:val="00B17BA5"/>
    <w:rsid w:val="00B23F4E"/>
    <w:rsid w:val="00B23FAC"/>
    <w:rsid w:val="00B247A8"/>
    <w:rsid w:val="00B24CDE"/>
    <w:rsid w:val="00B257B9"/>
    <w:rsid w:val="00B2689F"/>
    <w:rsid w:val="00B275D8"/>
    <w:rsid w:val="00B30DF5"/>
    <w:rsid w:val="00B32208"/>
    <w:rsid w:val="00B32CE5"/>
    <w:rsid w:val="00B3404C"/>
    <w:rsid w:val="00B35A51"/>
    <w:rsid w:val="00B35EB6"/>
    <w:rsid w:val="00B35F34"/>
    <w:rsid w:val="00B36544"/>
    <w:rsid w:val="00B36817"/>
    <w:rsid w:val="00B405AC"/>
    <w:rsid w:val="00B40C7A"/>
    <w:rsid w:val="00B41101"/>
    <w:rsid w:val="00B41882"/>
    <w:rsid w:val="00B42663"/>
    <w:rsid w:val="00B42EAB"/>
    <w:rsid w:val="00B45068"/>
    <w:rsid w:val="00B47751"/>
    <w:rsid w:val="00B5041F"/>
    <w:rsid w:val="00B51FF8"/>
    <w:rsid w:val="00B52FE7"/>
    <w:rsid w:val="00B56A3D"/>
    <w:rsid w:val="00B57FA3"/>
    <w:rsid w:val="00B6158D"/>
    <w:rsid w:val="00B61DC9"/>
    <w:rsid w:val="00B62F8A"/>
    <w:rsid w:val="00B64CE8"/>
    <w:rsid w:val="00B65B8A"/>
    <w:rsid w:val="00B66C14"/>
    <w:rsid w:val="00B67C7F"/>
    <w:rsid w:val="00B71913"/>
    <w:rsid w:val="00B736E9"/>
    <w:rsid w:val="00B73DB1"/>
    <w:rsid w:val="00B76374"/>
    <w:rsid w:val="00B767B6"/>
    <w:rsid w:val="00B767F7"/>
    <w:rsid w:val="00B809E5"/>
    <w:rsid w:val="00B812B6"/>
    <w:rsid w:val="00B81A61"/>
    <w:rsid w:val="00B8382C"/>
    <w:rsid w:val="00B839AB"/>
    <w:rsid w:val="00B93418"/>
    <w:rsid w:val="00B942C5"/>
    <w:rsid w:val="00B95243"/>
    <w:rsid w:val="00B95E21"/>
    <w:rsid w:val="00B97159"/>
    <w:rsid w:val="00BA1400"/>
    <w:rsid w:val="00BA1B96"/>
    <w:rsid w:val="00BA2363"/>
    <w:rsid w:val="00BA2579"/>
    <w:rsid w:val="00BA380F"/>
    <w:rsid w:val="00BA3D10"/>
    <w:rsid w:val="00BA48B1"/>
    <w:rsid w:val="00BA54CC"/>
    <w:rsid w:val="00BA5756"/>
    <w:rsid w:val="00BB01CC"/>
    <w:rsid w:val="00BB579F"/>
    <w:rsid w:val="00BB7435"/>
    <w:rsid w:val="00BB78FD"/>
    <w:rsid w:val="00BB7DA1"/>
    <w:rsid w:val="00BC1D85"/>
    <w:rsid w:val="00BC2425"/>
    <w:rsid w:val="00BC4514"/>
    <w:rsid w:val="00BC4622"/>
    <w:rsid w:val="00BC513D"/>
    <w:rsid w:val="00BC5372"/>
    <w:rsid w:val="00BC657A"/>
    <w:rsid w:val="00BC65C2"/>
    <w:rsid w:val="00BC6C4F"/>
    <w:rsid w:val="00BC7C67"/>
    <w:rsid w:val="00BD0BA9"/>
    <w:rsid w:val="00BD0F3B"/>
    <w:rsid w:val="00BD138C"/>
    <w:rsid w:val="00BD1D18"/>
    <w:rsid w:val="00BD2641"/>
    <w:rsid w:val="00BD2B1D"/>
    <w:rsid w:val="00BD4442"/>
    <w:rsid w:val="00BD4AF0"/>
    <w:rsid w:val="00BD4C28"/>
    <w:rsid w:val="00BD50C5"/>
    <w:rsid w:val="00BD6B4C"/>
    <w:rsid w:val="00BE1BF4"/>
    <w:rsid w:val="00BE3389"/>
    <w:rsid w:val="00BE3698"/>
    <w:rsid w:val="00BE3D2A"/>
    <w:rsid w:val="00BE517A"/>
    <w:rsid w:val="00BF0666"/>
    <w:rsid w:val="00BF1181"/>
    <w:rsid w:val="00BF28E8"/>
    <w:rsid w:val="00BF2E40"/>
    <w:rsid w:val="00BF73D6"/>
    <w:rsid w:val="00C001A6"/>
    <w:rsid w:val="00C0180A"/>
    <w:rsid w:val="00C0305D"/>
    <w:rsid w:val="00C03ECE"/>
    <w:rsid w:val="00C0483A"/>
    <w:rsid w:val="00C05DC3"/>
    <w:rsid w:val="00C06008"/>
    <w:rsid w:val="00C0671D"/>
    <w:rsid w:val="00C07255"/>
    <w:rsid w:val="00C1459F"/>
    <w:rsid w:val="00C16C92"/>
    <w:rsid w:val="00C16E8B"/>
    <w:rsid w:val="00C20183"/>
    <w:rsid w:val="00C20ECF"/>
    <w:rsid w:val="00C20FAF"/>
    <w:rsid w:val="00C215EF"/>
    <w:rsid w:val="00C225F8"/>
    <w:rsid w:val="00C22BF0"/>
    <w:rsid w:val="00C242FC"/>
    <w:rsid w:val="00C257FA"/>
    <w:rsid w:val="00C274D8"/>
    <w:rsid w:val="00C3017A"/>
    <w:rsid w:val="00C30B66"/>
    <w:rsid w:val="00C310FE"/>
    <w:rsid w:val="00C33347"/>
    <w:rsid w:val="00C36774"/>
    <w:rsid w:val="00C40070"/>
    <w:rsid w:val="00C41BE2"/>
    <w:rsid w:val="00C4565B"/>
    <w:rsid w:val="00C4702F"/>
    <w:rsid w:val="00C47979"/>
    <w:rsid w:val="00C500E9"/>
    <w:rsid w:val="00C50471"/>
    <w:rsid w:val="00C513B7"/>
    <w:rsid w:val="00C55B04"/>
    <w:rsid w:val="00C56F6A"/>
    <w:rsid w:val="00C57056"/>
    <w:rsid w:val="00C61038"/>
    <w:rsid w:val="00C61A89"/>
    <w:rsid w:val="00C625F3"/>
    <w:rsid w:val="00C634B3"/>
    <w:rsid w:val="00C64658"/>
    <w:rsid w:val="00C64AFD"/>
    <w:rsid w:val="00C66543"/>
    <w:rsid w:val="00C67B13"/>
    <w:rsid w:val="00C718AA"/>
    <w:rsid w:val="00C72DC1"/>
    <w:rsid w:val="00C734D8"/>
    <w:rsid w:val="00C7494B"/>
    <w:rsid w:val="00C74B6F"/>
    <w:rsid w:val="00C76F0D"/>
    <w:rsid w:val="00C76FD0"/>
    <w:rsid w:val="00C77974"/>
    <w:rsid w:val="00C81F51"/>
    <w:rsid w:val="00C8220F"/>
    <w:rsid w:val="00C86476"/>
    <w:rsid w:val="00C901C9"/>
    <w:rsid w:val="00C904EF"/>
    <w:rsid w:val="00C91013"/>
    <w:rsid w:val="00C92F30"/>
    <w:rsid w:val="00C958D1"/>
    <w:rsid w:val="00C95BB2"/>
    <w:rsid w:val="00C95C25"/>
    <w:rsid w:val="00C96905"/>
    <w:rsid w:val="00C977CA"/>
    <w:rsid w:val="00CA2286"/>
    <w:rsid w:val="00CA22A8"/>
    <w:rsid w:val="00CA3CDE"/>
    <w:rsid w:val="00CA4245"/>
    <w:rsid w:val="00CA4462"/>
    <w:rsid w:val="00CA4692"/>
    <w:rsid w:val="00CA6484"/>
    <w:rsid w:val="00CA661A"/>
    <w:rsid w:val="00CA6ABB"/>
    <w:rsid w:val="00CB0040"/>
    <w:rsid w:val="00CB18B9"/>
    <w:rsid w:val="00CB1D5D"/>
    <w:rsid w:val="00CB2434"/>
    <w:rsid w:val="00CB414B"/>
    <w:rsid w:val="00CB4500"/>
    <w:rsid w:val="00CB5970"/>
    <w:rsid w:val="00CB6519"/>
    <w:rsid w:val="00CB7A16"/>
    <w:rsid w:val="00CC07FB"/>
    <w:rsid w:val="00CC0C4F"/>
    <w:rsid w:val="00CC22DD"/>
    <w:rsid w:val="00CC2E86"/>
    <w:rsid w:val="00CC4B73"/>
    <w:rsid w:val="00CC5E0C"/>
    <w:rsid w:val="00CC5F40"/>
    <w:rsid w:val="00CC6668"/>
    <w:rsid w:val="00CC6BC6"/>
    <w:rsid w:val="00CC7D3D"/>
    <w:rsid w:val="00CD2042"/>
    <w:rsid w:val="00CD319D"/>
    <w:rsid w:val="00CD3A50"/>
    <w:rsid w:val="00CD5E9C"/>
    <w:rsid w:val="00CE04F1"/>
    <w:rsid w:val="00CE08E1"/>
    <w:rsid w:val="00CE1F90"/>
    <w:rsid w:val="00CE48B1"/>
    <w:rsid w:val="00CE617A"/>
    <w:rsid w:val="00CF0303"/>
    <w:rsid w:val="00CF2DDD"/>
    <w:rsid w:val="00CF3947"/>
    <w:rsid w:val="00CF3CA0"/>
    <w:rsid w:val="00CF4B71"/>
    <w:rsid w:val="00CF5807"/>
    <w:rsid w:val="00CF5C0D"/>
    <w:rsid w:val="00D00972"/>
    <w:rsid w:val="00D00B2A"/>
    <w:rsid w:val="00D0169A"/>
    <w:rsid w:val="00D03899"/>
    <w:rsid w:val="00D0487D"/>
    <w:rsid w:val="00D06264"/>
    <w:rsid w:val="00D10061"/>
    <w:rsid w:val="00D142D5"/>
    <w:rsid w:val="00D14F5C"/>
    <w:rsid w:val="00D15BE4"/>
    <w:rsid w:val="00D20835"/>
    <w:rsid w:val="00D209E3"/>
    <w:rsid w:val="00D21087"/>
    <w:rsid w:val="00D213E2"/>
    <w:rsid w:val="00D217A1"/>
    <w:rsid w:val="00D217A8"/>
    <w:rsid w:val="00D22C13"/>
    <w:rsid w:val="00D2360B"/>
    <w:rsid w:val="00D25B49"/>
    <w:rsid w:val="00D303DD"/>
    <w:rsid w:val="00D306F2"/>
    <w:rsid w:val="00D30C6C"/>
    <w:rsid w:val="00D3126D"/>
    <w:rsid w:val="00D322B6"/>
    <w:rsid w:val="00D3630C"/>
    <w:rsid w:val="00D370B8"/>
    <w:rsid w:val="00D40B1B"/>
    <w:rsid w:val="00D4206A"/>
    <w:rsid w:val="00D4272D"/>
    <w:rsid w:val="00D43E0C"/>
    <w:rsid w:val="00D43EEC"/>
    <w:rsid w:val="00D43FD0"/>
    <w:rsid w:val="00D516CC"/>
    <w:rsid w:val="00D5260B"/>
    <w:rsid w:val="00D53394"/>
    <w:rsid w:val="00D53539"/>
    <w:rsid w:val="00D5549D"/>
    <w:rsid w:val="00D55E63"/>
    <w:rsid w:val="00D5794C"/>
    <w:rsid w:val="00D57DA3"/>
    <w:rsid w:val="00D6041B"/>
    <w:rsid w:val="00D60F78"/>
    <w:rsid w:val="00D611FD"/>
    <w:rsid w:val="00D61C0E"/>
    <w:rsid w:val="00D61C50"/>
    <w:rsid w:val="00D6294D"/>
    <w:rsid w:val="00D62F19"/>
    <w:rsid w:val="00D63A53"/>
    <w:rsid w:val="00D63F71"/>
    <w:rsid w:val="00D640F1"/>
    <w:rsid w:val="00D65C2B"/>
    <w:rsid w:val="00D65C5C"/>
    <w:rsid w:val="00D660F5"/>
    <w:rsid w:val="00D67D31"/>
    <w:rsid w:val="00D703A5"/>
    <w:rsid w:val="00D70A81"/>
    <w:rsid w:val="00D73438"/>
    <w:rsid w:val="00D7411C"/>
    <w:rsid w:val="00D7511E"/>
    <w:rsid w:val="00D76311"/>
    <w:rsid w:val="00D76E84"/>
    <w:rsid w:val="00D77DFC"/>
    <w:rsid w:val="00D8058F"/>
    <w:rsid w:val="00D81CCB"/>
    <w:rsid w:val="00D82E82"/>
    <w:rsid w:val="00D86482"/>
    <w:rsid w:val="00D87172"/>
    <w:rsid w:val="00D9066A"/>
    <w:rsid w:val="00D915E2"/>
    <w:rsid w:val="00D9193B"/>
    <w:rsid w:val="00D9322D"/>
    <w:rsid w:val="00D94E52"/>
    <w:rsid w:val="00D978A5"/>
    <w:rsid w:val="00DA1A9A"/>
    <w:rsid w:val="00DA59AC"/>
    <w:rsid w:val="00DA67A0"/>
    <w:rsid w:val="00DB01B9"/>
    <w:rsid w:val="00DB16F6"/>
    <w:rsid w:val="00DB34EE"/>
    <w:rsid w:val="00DB5B79"/>
    <w:rsid w:val="00DB6FE4"/>
    <w:rsid w:val="00DB7A57"/>
    <w:rsid w:val="00DC102F"/>
    <w:rsid w:val="00DC1FC8"/>
    <w:rsid w:val="00DC401E"/>
    <w:rsid w:val="00DC443B"/>
    <w:rsid w:val="00DC4725"/>
    <w:rsid w:val="00DC58AD"/>
    <w:rsid w:val="00DC5BDF"/>
    <w:rsid w:val="00DC7FC3"/>
    <w:rsid w:val="00DD0DFA"/>
    <w:rsid w:val="00DD1994"/>
    <w:rsid w:val="00DD1F34"/>
    <w:rsid w:val="00DD1FA7"/>
    <w:rsid w:val="00DD2744"/>
    <w:rsid w:val="00DD7EC6"/>
    <w:rsid w:val="00DE1FDE"/>
    <w:rsid w:val="00DE45E0"/>
    <w:rsid w:val="00DE4F18"/>
    <w:rsid w:val="00DE5AEF"/>
    <w:rsid w:val="00DE757F"/>
    <w:rsid w:val="00DF356C"/>
    <w:rsid w:val="00DF3858"/>
    <w:rsid w:val="00E000AE"/>
    <w:rsid w:val="00E00B55"/>
    <w:rsid w:val="00E00EFC"/>
    <w:rsid w:val="00E015AF"/>
    <w:rsid w:val="00E02854"/>
    <w:rsid w:val="00E0309E"/>
    <w:rsid w:val="00E049AA"/>
    <w:rsid w:val="00E0573A"/>
    <w:rsid w:val="00E06DA0"/>
    <w:rsid w:val="00E07511"/>
    <w:rsid w:val="00E07B3D"/>
    <w:rsid w:val="00E07C03"/>
    <w:rsid w:val="00E116D0"/>
    <w:rsid w:val="00E127E6"/>
    <w:rsid w:val="00E130E7"/>
    <w:rsid w:val="00E137AC"/>
    <w:rsid w:val="00E16B03"/>
    <w:rsid w:val="00E16C39"/>
    <w:rsid w:val="00E16D7F"/>
    <w:rsid w:val="00E1792B"/>
    <w:rsid w:val="00E21ABD"/>
    <w:rsid w:val="00E248B6"/>
    <w:rsid w:val="00E25E3C"/>
    <w:rsid w:val="00E26CDC"/>
    <w:rsid w:val="00E270B7"/>
    <w:rsid w:val="00E2790A"/>
    <w:rsid w:val="00E312C2"/>
    <w:rsid w:val="00E32CA1"/>
    <w:rsid w:val="00E379E1"/>
    <w:rsid w:val="00E40A60"/>
    <w:rsid w:val="00E40B92"/>
    <w:rsid w:val="00E44D8C"/>
    <w:rsid w:val="00E50B2F"/>
    <w:rsid w:val="00E511A9"/>
    <w:rsid w:val="00E51D51"/>
    <w:rsid w:val="00E5277F"/>
    <w:rsid w:val="00E52E32"/>
    <w:rsid w:val="00E544B6"/>
    <w:rsid w:val="00E545D2"/>
    <w:rsid w:val="00E5593F"/>
    <w:rsid w:val="00E5717D"/>
    <w:rsid w:val="00E6050B"/>
    <w:rsid w:val="00E60867"/>
    <w:rsid w:val="00E61448"/>
    <w:rsid w:val="00E616E5"/>
    <w:rsid w:val="00E62F95"/>
    <w:rsid w:val="00E635A1"/>
    <w:rsid w:val="00E6637F"/>
    <w:rsid w:val="00E67AA2"/>
    <w:rsid w:val="00E706AB"/>
    <w:rsid w:val="00E70AFE"/>
    <w:rsid w:val="00E7178A"/>
    <w:rsid w:val="00E71A2A"/>
    <w:rsid w:val="00E72ACF"/>
    <w:rsid w:val="00E7313E"/>
    <w:rsid w:val="00E73A7E"/>
    <w:rsid w:val="00E7447E"/>
    <w:rsid w:val="00E75523"/>
    <w:rsid w:val="00E76DC6"/>
    <w:rsid w:val="00E77C1D"/>
    <w:rsid w:val="00E80F23"/>
    <w:rsid w:val="00E82B18"/>
    <w:rsid w:val="00E83BD0"/>
    <w:rsid w:val="00E83EDB"/>
    <w:rsid w:val="00E854F6"/>
    <w:rsid w:val="00E85821"/>
    <w:rsid w:val="00E863B4"/>
    <w:rsid w:val="00E86670"/>
    <w:rsid w:val="00E86873"/>
    <w:rsid w:val="00E86CD2"/>
    <w:rsid w:val="00E87816"/>
    <w:rsid w:val="00E92184"/>
    <w:rsid w:val="00E93055"/>
    <w:rsid w:val="00E93F7C"/>
    <w:rsid w:val="00E94FBB"/>
    <w:rsid w:val="00E96631"/>
    <w:rsid w:val="00E9743F"/>
    <w:rsid w:val="00E9776B"/>
    <w:rsid w:val="00EA026C"/>
    <w:rsid w:val="00EA0E7F"/>
    <w:rsid w:val="00EA1313"/>
    <w:rsid w:val="00EA2A34"/>
    <w:rsid w:val="00EA2C72"/>
    <w:rsid w:val="00EA4B03"/>
    <w:rsid w:val="00EA602B"/>
    <w:rsid w:val="00EA6C1F"/>
    <w:rsid w:val="00EB2A24"/>
    <w:rsid w:val="00EB2DDB"/>
    <w:rsid w:val="00EB379F"/>
    <w:rsid w:val="00EB42C0"/>
    <w:rsid w:val="00EB478A"/>
    <w:rsid w:val="00EB6E61"/>
    <w:rsid w:val="00EB7E0F"/>
    <w:rsid w:val="00EC0012"/>
    <w:rsid w:val="00EC17F8"/>
    <w:rsid w:val="00EC19C0"/>
    <w:rsid w:val="00EC240A"/>
    <w:rsid w:val="00EC3751"/>
    <w:rsid w:val="00EC49BB"/>
    <w:rsid w:val="00EC4B38"/>
    <w:rsid w:val="00EC5339"/>
    <w:rsid w:val="00EC5844"/>
    <w:rsid w:val="00EC5DB0"/>
    <w:rsid w:val="00EC70D2"/>
    <w:rsid w:val="00ED11CE"/>
    <w:rsid w:val="00ED2492"/>
    <w:rsid w:val="00ED24AE"/>
    <w:rsid w:val="00ED3A8B"/>
    <w:rsid w:val="00ED4120"/>
    <w:rsid w:val="00ED576D"/>
    <w:rsid w:val="00ED5D1B"/>
    <w:rsid w:val="00ED7BF4"/>
    <w:rsid w:val="00EE2DD2"/>
    <w:rsid w:val="00EE31AE"/>
    <w:rsid w:val="00EE55D0"/>
    <w:rsid w:val="00EF0BEF"/>
    <w:rsid w:val="00EF1738"/>
    <w:rsid w:val="00EF391D"/>
    <w:rsid w:val="00EF5419"/>
    <w:rsid w:val="00EF58F1"/>
    <w:rsid w:val="00EF6441"/>
    <w:rsid w:val="00EF660C"/>
    <w:rsid w:val="00EF67CA"/>
    <w:rsid w:val="00F00FFB"/>
    <w:rsid w:val="00F01348"/>
    <w:rsid w:val="00F01FF3"/>
    <w:rsid w:val="00F03650"/>
    <w:rsid w:val="00F0399E"/>
    <w:rsid w:val="00F03FB2"/>
    <w:rsid w:val="00F041DE"/>
    <w:rsid w:val="00F0794E"/>
    <w:rsid w:val="00F11282"/>
    <w:rsid w:val="00F14635"/>
    <w:rsid w:val="00F2205E"/>
    <w:rsid w:val="00F2321B"/>
    <w:rsid w:val="00F24188"/>
    <w:rsid w:val="00F24716"/>
    <w:rsid w:val="00F25AA0"/>
    <w:rsid w:val="00F27102"/>
    <w:rsid w:val="00F277F9"/>
    <w:rsid w:val="00F27F90"/>
    <w:rsid w:val="00F30C96"/>
    <w:rsid w:val="00F315AB"/>
    <w:rsid w:val="00F328A2"/>
    <w:rsid w:val="00F32BFF"/>
    <w:rsid w:val="00F35987"/>
    <w:rsid w:val="00F37B97"/>
    <w:rsid w:val="00F449FE"/>
    <w:rsid w:val="00F44F66"/>
    <w:rsid w:val="00F4517A"/>
    <w:rsid w:val="00F45AED"/>
    <w:rsid w:val="00F50C9B"/>
    <w:rsid w:val="00F53FDD"/>
    <w:rsid w:val="00F54DBC"/>
    <w:rsid w:val="00F56DF7"/>
    <w:rsid w:val="00F57788"/>
    <w:rsid w:val="00F6052D"/>
    <w:rsid w:val="00F6254E"/>
    <w:rsid w:val="00F6327A"/>
    <w:rsid w:val="00F63849"/>
    <w:rsid w:val="00F63F9B"/>
    <w:rsid w:val="00F6408E"/>
    <w:rsid w:val="00F641A5"/>
    <w:rsid w:val="00F66963"/>
    <w:rsid w:val="00F670E2"/>
    <w:rsid w:val="00F674CE"/>
    <w:rsid w:val="00F72C47"/>
    <w:rsid w:val="00F72FD2"/>
    <w:rsid w:val="00F734C8"/>
    <w:rsid w:val="00F743A9"/>
    <w:rsid w:val="00F7477D"/>
    <w:rsid w:val="00F75C34"/>
    <w:rsid w:val="00F75EA1"/>
    <w:rsid w:val="00F766A9"/>
    <w:rsid w:val="00F810F8"/>
    <w:rsid w:val="00F8218A"/>
    <w:rsid w:val="00F850E8"/>
    <w:rsid w:val="00F90412"/>
    <w:rsid w:val="00F9452A"/>
    <w:rsid w:val="00F959FF"/>
    <w:rsid w:val="00F966C4"/>
    <w:rsid w:val="00F96716"/>
    <w:rsid w:val="00F96D38"/>
    <w:rsid w:val="00FA07A8"/>
    <w:rsid w:val="00FA2614"/>
    <w:rsid w:val="00FA2A67"/>
    <w:rsid w:val="00FB1286"/>
    <w:rsid w:val="00FB3C4F"/>
    <w:rsid w:val="00FB44B2"/>
    <w:rsid w:val="00FB4AE2"/>
    <w:rsid w:val="00FB4C5E"/>
    <w:rsid w:val="00FB4D72"/>
    <w:rsid w:val="00FB7FB1"/>
    <w:rsid w:val="00FC0C6E"/>
    <w:rsid w:val="00FC2A9C"/>
    <w:rsid w:val="00FC37B2"/>
    <w:rsid w:val="00FC37FF"/>
    <w:rsid w:val="00FC535E"/>
    <w:rsid w:val="00FC6590"/>
    <w:rsid w:val="00FC6BCD"/>
    <w:rsid w:val="00FD15F1"/>
    <w:rsid w:val="00FD2115"/>
    <w:rsid w:val="00FD313C"/>
    <w:rsid w:val="00FD425B"/>
    <w:rsid w:val="00FD43CB"/>
    <w:rsid w:val="00FD7F9B"/>
    <w:rsid w:val="00FE055A"/>
    <w:rsid w:val="00FE1632"/>
    <w:rsid w:val="00FE3AA4"/>
    <w:rsid w:val="00FE407C"/>
    <w:rsid w:val="00FE549F"/>
    <w:rsid w:val="00FF4A04"/>
    <w:rsid w:val="00FF4CB3"/>
    <w:rsid w:val="00FF4F60"/>
    <w:rsid w:val="00FF77A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79FE64"/>
  <w15:docId w15:val="{ABFFB3A3-56E3-4E1A-873C-BB2F7E21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E4E30"/>
    <w:pPr>
      <w:jc w:val="both"/>
    </w:pPr>
    <w:rPr>
      <w:sz w:val="22"/>
      <w:szCs w:val="22"/>
      <w:lang w:val="hr-HR"/>
    </w:rPr>
  </w:style>
  <w:style w:type="paragraph" w:styleId="Heading1">
    <w:name w:val="heading 1"/>
    <w:aliases w:val="Poglavlje"/>
    <w:basedOn w:val="Normal"/>
    <w:next w:val="Normal"/>
    <w:link w:val="Heading1Char"/>
    <w:qFormat/>
    <w:rsid w:val="00C257FA"/>
    <w:pPr>
      <w:keepNext/>
      <w:keepLines/>
      <w:numPr>
        <w:numId w:val="7"/>
      </w:numPr>
      <w:spacing w:before="200" w:after="400"/>
      <w:ind w:left="431" w:hanging="431"/>
      <w:outlineLvl w:val="0"/>
    </w:pPr>
    <w:rPr>
      <w:rFonts w:ascii="Cambria" w:eastAsiaTheme="majorEastAsia" w:hAnsi="Cambria" w:cstheme="majorBidi"/>
      <w:b/>
      <w:bCs/>
      <w:color w:val="345A8A"/>
      <w:sz w:val="32"/>
      <w:szCs w:val="32"/>
    </w:rPr>
  </w:style>
  <w:style w:type="paragraph" w:styleId="Heading2">
    <w:name w:val="heading 2"/>
    <w:basedOn w:val="Normal"/>
    <w:next w:val="Normal"/>
    <w:link w:val="Heading2Char"/>
    <w:unhideWhenUsed/>
    <w:qFormat/>
    <w:rsid w:val="00C257FA"/>
    <w:pPr>
      <w:keepNext/>
      <w:keepLines/>
      <w:numPr>
        <w:ilvl w:val="1"/>
        <w:numId w:val="7"/>
      </w:numPr>
      <w:spacing w:before="200"/>
      <w:outlineLvl w:val="1"/>
    </w:pPr>
    <w:rPr>
      <w:rFonts w:ascii="Cambria" w:eastAsiaTheme="majorEastAsia" w:hAnsi="Cambria" w:cstheme="majorBidi"/>
      <w:b/>
      <w:bCs/>
      <w:color w:val="4F81BD" w:themeColor="accent1"/>
      <w:sz w:val="28"/>
      <w:szCs w:val="28"/>
    </w:rPr>
  </w:style>
  <w:style w:type="paragraph" w:styleId="Heading3">
    <w:name w:val="heading 3"/>
    <w:basedOn w:val="Normal"/>
    <w:next w:val="Normal"/>
    <w:link w:val="Heading3Char"/>
    <w:autoRedefine/>
    <w:unhideWhenUsed/>
    <w:qFormat/>
    <w:rsid w:val="006E0345"/>
    <w:pPr>
      <w:keepNext/>
      <w:numPr>
        <w:ilvl w:val="2"/>
        <w:numId w:val="7"/>
      </w:numPr>
      <w:spacing w:before="240" w:after="240"/>
      <w:outlineLvl w:val="2"/>
    </w:pPr>
    <w:rPr>
      <w:rFonts w:ascii="Cambria" w:eastAsiaTheme="majorEastAsia" w:hAnsi="Cambria" w:cstheme="majorBidi"/>
      <w:b/>
      <w:bCs/>
      <w:color w:val="548DD4" w:themeColor="text2" w:themeTint="99"/>
      <w:szCs w:val="26"/>
    </w:rPr>
  </w:style>
  <w:style w:type="paragraph" w:styleId="Heading4">
    <w:name w:val="heading 4"/>
    <w:basedOn w:val="Normal"/>
    <w:next w:val="Normal"/>
    <w:link w:val="Heading4Char"/>
    <w:unhideWhenUsed/>
    <w:qFormat/>
    <w:rsid w:val="00457092"/>
    <w:pPr>
      <w:keepNext/>
      <w:keepLines/>
      <w:numPr>
        <w:ilvl w:val="3"/>
        <w:numId w:val="7"/>
      </w:numPr>
      <w:spacing w:before="200"/>
      <w:outlineLvl w:val="3"/>
    </w:pPr>
    <w:rPr>
      <w:rFonts w:eastAsiaTheme="majorEastAsia" w:cstheme="majorBidi"/>
      <w:b/>
      <w:bCs/>
      <w:iCs/>
    </w:rPr>
  </w:style>
  <w:style w:type="paragraph" w:styleId="Heading5">
    <w:name w:val="heading 5"/>
    <w:basedOn w:val="Normal"/>
    <w:next w:val="Normal"/>
    <w:link w:val="Heading5Char"/>
    <w:unhideWhenUsed/>
    <w:qFormat/>
    <w:rsid w:val="00D915E2"/>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915E2"/>
    <w:pPr>
      <w:numPr>
        <w:ilvl w:val="5"/>
        <w:numId w:val="7"/>
      </w:numPr>
      <w:spacing w:before="240" w:after="60"/>
      <w:outlineLvl w:val="5"/>
    </w:pPr>
    <w:rPr>
      <w:rFonts w:ascii="Times New Roman" w:eastAsia="Times New Roman" w:hAnsi="Times New Roman" w:cs="Times New Roman"/>
      <w:b/>
      <w:bCs/>
      <w:color w:val="404040"/>
    </w:rPr>
  </w:style>
  <w:style w:type="paragraph" w:styleId="Heading7">
    <w:name w:val="heading 7"/>
    <w:basedOn w:val="Normal"/>
    <w:next w:val="Normal"/>
    <w:link w:val="Heading7Char"/>
    <w:unhideWhenUsed/>
    <w:qFormat/>
    <w:rsid w:val="00CA4462"/>
    <w:pPr>
      <w:keepNext/>
      <w:keepLines/>
      <w:numPr>
        <w:ilvl w:val="6"/>
        <w:numId w:val="7"/>
      </w:numPr>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CA4462"/>
    <w:pPr>
      <w:keepNext/>
      <w:keepLines/>
      <w:numPr>
        <w:ilvl w:val="7"/>
        <w:numId w:val="7"/>
      </w:numPr>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CA4462"/>
    <w:pPr>
      <w:keepNext/>
      <w:keepLines/>
      <w:numPr>
        <w:ilvl w:val="8"/>
        <w:numId w:val="7"/>
      </w:numPr>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rsid w:val="00FB4C5E"/>
    <w:pPr>
      <w:numPr>
        <w:ilvl w:val="1"/>
      </w:numPr>
      <w:spacing w:before="3200"/>
      <w:jc w:val="center"/>
    </w:pPr>
    <w:rPr>
      <w:rFonts w:asciiTheme="majorHAnsi" w:eastAsiaTheme="majorEastAsia" w:hAnsiTheme="majorHAnsi" w:cstheme="majorBidi"/>
      <w:iCs/>
      <w:color w:val="8DB3E2" w:themeColor="text2" w:themeTint="66"/>
      <w:spacing w:val="15"/>
      <w:sz w:val="36"/>
      <w:szCs w:val="36"/>
    </w:rPr>
  </w:style>
  <w:style w:type="character" w:customStyle="1" w:styleId="SubtitleChar">
    <w:name w:val="Subtitle Char"/>
    <w:basedOn w:val="DefaultParagraphFont"/>
    <w:link w:val="Subtitle"/>
    <w:rsid w:val="00FB4C5E"/>
    <w:rPr>
      <w:rFonts w:asciiTheme="majorHAnsi" w:eastAsiaTheme="majorEastAsia" w:hAnsiTheme="majorHAnsi" w:cstheme="majorBidi"/>
      <w:iCs/>
      <w:color w:val="8DB3E2" w:themeColor="text2" w:themeTint="66"/>
      <w:spacing w:val="15"/>
      <w:sz w:val="36"/>
      <w:szCs w:val="36"/>
    </w:rPr>
  </w:style>
  <w:style w:type="paragraph" w:styleId="Title">
    <w:name w:val="Title"/>
    <w:basedOn w:val="Normal"/>
    <w:next w:val="Normal"/>
    <w:link w:val="TitleChar"/>
    <w:rsid w:val="00FB4C5E"/>
    <w:pPr>
      <w:spacing w:before="240"/>
      <w:jc w:val="center"/>
    </w:pPr>
    <w:rPr>
      <w:rFonts w:asciiTheme="majorHAnsi" w:eastAsiaTheme="majorEastAsia" w:hAnsiTheme="majorHAnsi" w:cstheme="majorBidi"/>
      <w:color w:val="1F497D" w:themeColor="text2"/>
      <w:spacing w:val="5"/>
      <w:kern w:val="28"/>
      <w:sz w:val="100"/>
      <w:szCs w:val="100"/>
    </w:rPr>
  </w:style>
  <w:style w:type="character" w:customStyle="1" w:styleId="TitleChar">
    <w:name w:val="Title Char"/>
    <w:basedOn w:val="DefaultParagraphFont"/>
    <w:link w:val="Title"/>
    <w:rsid w:val="00FB4C5E"/>
    <w:rPr>
      <w:rFonts w:asciiTheme="majorHAnsi" w:eastAsiaTheme="majorEastAsia" w:hAnsiTheme="majorHAnsi" w:cstheme="majorBidi"/>
      <w:color w:val="1F497D" w:themeColor="text2"/>
      <w:spacing w:val="5"/>
      <w:kern w:val="28"/>
      <w:sz w:val="100"/>
      <w:szCs w:val="100"/>
    </w:rPr>
  </w:style>
  <w:style w:type="character" w:customStyle="1" w:styleId="Heading1Char">
    <w:name w:val="Heading 1 Char"/>
    <w:aliases w:val="Poglavlje Char"/>
    <w:basedOn w:val="DefaultParagraphFont"/>
    <w:link w:val="Heading1"/>
    <w:rsid w:val="00C257FA"/>
    <w:rPr>
      <w:rFonts w:ascii="Cambria" w:eastAsiaTheme="majorEastAsia" w:hAnsi="Cambria" w:cstheme="majorBidi"/>
      <w:b/>
      <w:bCs/>
      <w:color w:val="345A8A"/>
      <w:sz w:val="32"/>
      <w:szCs w:val="32"/>
      <w:lang w:val="hr-HR"/>
    </w:rPr>
  </w:style>
  <w:style w:type="character" w:customStyle="1" w:styleId="Heading2Char">
    <w:name w:val="Heading 2 Char"/>
    <w:basedOn w:val="DefaultParagraphFont"/>
    <w:link w:val="Heading2"/>
    <w:rsid w:val="00C257FA"/>
    <w:rPr>
      <w:rFonts w:ascii="Cambria" w:eastAsiaTheme="majorEastAsia" w:hAnsi="Cambria" w:cstheme="majorBidi"/>
      <w:b/>
      <w:bCs/>
      <w:color w:val="4F81BD" w:themeColor="accent1"/>
      <w:sz w:val="28"/>
      <w:szCs w:val="28"/>
      <w:lang w:val="hr-HR"/>
    </w:rPr>
  </w:style>
  <w:style w:type="table" w:styleId="TableGrid">
    <w:name w:val="Table Grid"/>
    <w:basedOn w:val="TableNormal"/>
    <w:uiPriority w:val="39"/>
    <w:rsid w:val="00FB4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C001A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C001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rsid w:val="006E0345"/>
    <w:rPr>
      <w:rFonts w:ascii="Cambria" w:eastAsiaTheme="majorEastAsia" w:hAnsi="Cambria" w:cstheme="majorBidi"/>
      <w:b/>
      <w:bCs/>
      <w:color w:val="548DD4" w:themeColor="text2" w:themeTint="99"/>
      <w:sz w:val="22"/>
      <w:szCs w:val="26"/>
      <w:lang w:val="hr-HR"/>
    </w:rPr>
  </w:style>
  <w:style w:type="table" w:customStyle="1" w:styleId="MediumShading1-Accent11">
    <w:name w:val="Medium Shading 1 - Accent 11"/>
    <w:basedOn w:val="TableNormal"/>
    <w:uiPriority w:val="63"/>
    <w:rsid w:val="00C001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aption">
    <w:name w:val="caption"/>
    <w:aliases w:val="Slika,Map Char,Map Char Char,Map Char Char Char Char Char,Map Char Char Char,Map,Caption Char Char Car Car,Caption Char Char Car Car Car,Map Char Char Char Car Car,Caption Char Char,Caption Char Char Char Char,Slika2,Caption_Tabela,2,Tabelle"/>
    <w:basedOn w:val="Normal"/>
    <w:next w:val="Normal"/>
    <w:link w:val="CaptionChar"/>
    <w:uiPriority w:val="35"/>
    <w:unhideWhenUsed/>
    <w:qFormat/>
    <w:rsid w:val="003C4112"/>
    <w:pPr>
      <w:spacing w:after="200"/>
    </w:pPr>
    <w:rPr>
      <w:b/>
      <w:bCs/>
      <w:color w:val="4F81BD" w:themeColor="accent1"/>
    </w:rPr>
  </w:style>
  <w:style w:type="paragraph" w:styleId="TOCHeading">
    <w:name w:val="TOC Heading"/>
    <w:basedOn w:val="Heading1"/>
    <w:next w:val="Normal"/>
    <w:uiPriority w:val="39"/>
    <w:unhideWhenUsed/>
    <w:qFormat/>
    <w:rsid w:val="00947F11"/>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265C4B"/>
    <w:pPr>
      <w:spacing w:before="240" w:after="120"/>
    </w:pPr>
    <w:rPr>
      <w:b/>
      <w:caps/>
      <w:u w:val="single"/>
    </w:rPr>
  </w:style>
  <w:style w:type="paragraph" w:styleId="TOC2">
    <w:name w:val="toc 2"/>
    <w:basedOn w:val="Normal"/>
    <w:next w:val="Normal"/>
    <w:autoRedefine/>
    <w:uiPriority w:val="39"/>
    <w:unhideWhenUsed/>
    <w:rsid w:val="00947F11"/>
    <w:rPr>
      <w:b/>
      <w:smallCaps/>
    </w:rPr>
  </w:style>
  <w:style w:type="paragraph" w:styleId="TOC3">
    <w:name w:val="toc 3"/>
    <w:basedOn w:val="Normal"/>
    <w:next w:val="Normal"/>
    <w:autoRedefine/>
    <w:uiPriority w:val="39"/>
    <w:unhideWhenUsed/>
    <w:rsid w:val="00947F11"/>
    <w:rPr>
      <w:smallCaps/>
    </w:rPr>
  </w:style>
  <w:style w:type="paragraph" w:styleId="BalloonText">
    <w:name w:val="Balloon Text"/>
    <w:basedOn w:val="Normal"/>
    <w:link w:val="BalloonTextChar"/>
    <w:uiPriority w:val="99"/>
    <w:semiHidden/>
    <w:unhideWhenUsed/>
    <w:rsid w:val="00947F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7F11"/>
    <w:rPr>
      <w:rFonts w:ascii="Lucida Grande" w:hAnsi="Lucida Grande" w:cs="Lucida Grande"/>
      <w:color w:val="404040" w:themeColor="text1" w:themeTint="BF"/>
      <w:sz w:val="18"/>
      <w:szCs w:val="18"/>
    </w:rPr>
  </w:style>
  <w:style w:type="paragraph" w:styleId="TOC4">
    <w:name w:val="toc 4"/>
    <w:basedOn w:val="Normal"/>
    <w:next w:val="Normal"/>
    <w:autoRedefine/>
    <w:uiPriority w:val="39"/>
    <w:unhideWhenUsed/>
    <w:rsid w:val="00947F11"/>
  </w:style>
  <w:style w:type="paragraph" w:styleId="TOC5">
    <w:name w:val="toc 5"/>
    <w:basedOn w:val="Normal"/>
    <w:next w:val="Normal"/>
    <w:autoRedefine/>
    <w:uiPriority w:val="39"/>
    <w:unhideWhenUsed/>
    <w:rsid w:val="00947F11"/>
  </w:style>
  <w:style w:type="paragraph" w:styleId="TOC6">
    <w:name w:val="toc 6"/>
    <w:basedOn w:val="Normal"/>
    <w:next w:val="Normal"/>
    <w:autoRedefine/>
    <w:uiPriority w:val="39"/>
    <w:unhideWhenUsed/>
    <w:rsid w:val="00947F11"/>
  </w:style>
  <w:style w:type="paragraph" w:styleId="TOC7">
    <w:name w:val="toc 7"/>
    <w:basedOn w:val="Normal"/>
    <w:next w:val="Normal"/>
    <w:autoRedefine/>
    <w:uiPriority w:val="39"/>
    <w:unhideWhenUsed/>
    <w:rsid w:val="00947F11"/>
  </w:style>
  <w:style w:type="paragraph" w:styleId="TOC8">
    <w:name w:val="toc 8"/>
    <w:basedOn w:val="Normal"/>
    <w:next w:val="Normal"/>
    <w:autoRedefine/>
    <w:uiPriority w:val="39"/>
    <w:unhideWhenUsed/>
    <w:rsid w:val="00947F11"/>
  </w:style>
  <w:style w:type="paragraph" w:styleId="TOC9">
    <w:name w:val="toc 9"/>
    <w:basedOn w:val="Normal"/>
    <w:next w:val="Normal"/>
    <w:autoRedefine/>
    <w:uiPriority w:val="39"/>
    <w:unhideWhenUsed/>
    <w:rsid w:val="00947F11"/>
  </w:style>
  <w:style w:type="paragraph" w:customStyle="1" w:styleId="h">
    <w:name w:val="h"/>
    <w:basedOn w:val="Normal"/>
    <w:rsid w:val="00014E69"/>
  </w:style>
  <w:style w:type="character" w:styleId="Hyperlink">
    <w:name w:val="Hyperlink"/>
    <w:basedOn w:val="DefaultParagraphFont"/>
    <w:uiPriority w:val="99"/>
    <w:unhideWhenUsed/>
    <w:rsid w:val="00660632"/>
    <w:rPr>
      <w:color w:val="0000FF" w:themeColor="hyperlink"/>
      <w:u w:val="single"/>
    </w:rPr>
  </w:style>
  <w:style w:type="paragraph" w:customStyle="1" w:styleId="Outline">
    <w:name w:val="Outline"/>
    <w:basedOn w:val="Normal"/>
    <w:rsid w:val="00F75EA1"/>
    <w:pPr>
      <w:spacing w:before="240"/>
    </w:pPr>
    <w:rPr>
      <w:rFonts w:ascii="Times New Roman" w:eastAsia="Times New Roman" w:hAnsi="Times New Roman" w:cs="Times New Roman"/>
      <w:kern w:val="28"/>
      <w:sz w:val="24"/>
      <w:szCs w:val="24"/>
    </w:rPr>
  </w:style>
  <w:style w:type="table" w:customStyle="1" w:styleId="LightShading-Accent12">
    <w:name w:val="Light Shading - Accent 12"/>
    <w:basedOn w:val="TableNormal"/>
    <w:uiPriority w:val="60"/>
    <w:rsid w:val="009C0ED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Outline1">
    <w:name w:val="Outline1"/>
    <w:basedOn w:val="Outline"/>
    <w:next w:val="Normal"/>
    <w:rsid w:val="009C0ED3"/>
    <w:pPr>
      <w:keepNext/>
      <w:tabs>
        <w:tab w:val="num" w:pos="360"/>
      </w:tabs>
      <w:ind w:left="360" w:hanging="360"/>
    </w:pPr>
  </w:style>
  <w:style w:type="paragraph" w:customStyle="1" w:styleId="Outline4">
    <w:name w:val="Outline4"/>
    <w:basedOn w:val="Normal"/>
    <w:uiPriority w:val="99"/>
    <w:rsid w:val="009C0ED3"/>
    <w:pPr>
      <w:numPr>
        <w:numId w:val="1"/>
      </w:numPr>
      <w:spacing w:before="240"/>
    </w:pPr>
    <w:rPr>
      <w:rFonts w:ascii="Times New Roman" w:eastAsia="Times New Roman" w:hAnsi="Times New Roman" w:cs="Times New Roman"/>
      <w:kern w:val="28"/>
      <w:sz w:val="24"/>
      <w:szCs w:val="24"/>
    </w:rPr>
  </w:style>
  <w:style w:type="paragraph" w:customStyle="1" w:styleId="outlinebullet">
    <w:name w:val="outlinebullet"/>
    <w:basedOn w:val="Normal"/>
    <w:uiPriority w:val="99"/>
    <w:rsid w:val="009C0ED3"/>
    <w:pPr>
      <w:numPr>
        <w:ilvl w:val="1"/>
        <w:numId w:val="1"/>
      </w:numPr>
      <w:tabs>
        <w:tab w:val="left" w:pos="1440"/>
      </w:tabs>
      <w:spacing w:before="120"/>
    </w:pPr>
    <w:rPr>
      <w:rFonts w:ascii="Times New Roman" w:eastAsia="Times New Roman" w:hAnsi="Times New Roman" w:cs="Times New Roman"/>
      <w:sz w:val="24"/>
      <w:szCs w:val="24"/>
    </w:rPr>
  </w:style>
  <w:style w:type="paragraph" w:styleId="BodyText">
    <w:name w:val="Body Text"/>
    <w:basedOn w:val="Normal"/>
    <w:link w:val="BodyTextChar"/>
    <w:uiPriority w:val="99"/>
    <w:rsid w:val="009C0ED3"/>
    <w:pPr>
      <w:numPr>
        <w:ilvl w:val="2"/>
        <w:numId w:val="1"/>
      </w:numPr>
      <w:tabs>
        <w:tab w:val="center" w:pos="4680"/>
      </w:tabs>
      <w:spacing w:line="275" w:lineRule="atLeast"/>
      <w:jc w:val="center"/>
    </w:pPr>
    <w:rPr>
      <w:rFonts w:ascii="Times New Roman" w:eastAsia="Times New Roman" w:hAnsi="Times New Roman" w:cs="Times New Roman"/>
      <w:b/>
      <w:sz w:val="24"/>
      <w:szCs w:val="24"/>
    </w:rPr>
  </w:style>
  <w:style w:type="character" w:customStyle="1" w:styleId="BodyTextChar">
    <w:name w:val="Body Text Char"/>
    <w:basedOn w:val="DefaultParagraphFont"/>
    <w:link w:val="BodyText"/>
    <w:uiPriority w:val="99"/>
    <w:rsid w:val="009C0ED3"/>
    <w:rPr>
      <w:rFonts w:ascii="Times New Roman" w:eastAsia="Times New Roman" w:hAnsi="Times New Roman" w:cs="Times New Roman"/>
      <w:b/>
      <w:lang w:val="hr-HR"/>
    </w:rPr>
  </w:style>
  <w:style w:type="paragraph" w:styleId="BodyTextIndent">
    <w:name w:val="Body Text Indent"/>
    <w:basedOn w:val="Normal"/>
    <w:link w:val="BodyTextIndentChar"/>
    <w:uiPriority w:val="99"/>
    <w:rsid w:val="009C0ED3"/>
    <w:pPr>
      <w:numPr>
        <w:ilvl w:val="3"/>
        <w:numId w:val="1"/>
      </w:numPr>
      <w:tabs>
        <w:tab w:val="left" w:pos="0"/>
        <w:tab w:val="right" w:leader="dot" w:pos="8640"/>
      </w:tabs>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9C0ED3"/>
    <w:rPr>
      <w:rFonts w:ascii="Times New Roman" w:eastAsia="Times New Roman" w:hAnsi="Times New Roman" w:cs="Times New Roman"/>
      <w:lang w:val="hr-HR"/>
    </w:rPr>
  </w:style>
  <w:style w:type="table" w:customStyle="1" w:styleId="LightList-Accent12">
    <w:name w:val="Light List - Accent 12"/>
    <w:basedOn w:val="TableNormal"/>
    <w:uiPriority w:val="61"/>
    <w:rsid w:val="009C0ED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aliases w:val="Akapit z listą BS,Bullet1,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1F4302"/>
    <w:pPr>
      <w:ind w:left="720"/>
      <w:contextualSpacing/>
    </w:pPr>
  </w:style>
  <w:style w:type="paragraph" w:customStyle="1" w:styleId="Style1">
    <w:name w:val="Style1"/>
    <w:basedOn w:val="Normal"/>
    <w:next w:val="Normal"/>
    <w:link w:val="Style1Char"/>
    <w:autoRedefine/>
    <w:rsid w:val="007C4B5D"/>
    <w:pPr>
      <w:keepNext/>
    </w:pPr>
    <w:rPr>
      <w:rFonts w:ascii="Calibri" w:eastAsia="Times New Roman" w:hAnsi="Calibri" w:cs="Times New Roman"/>
      <w:b/>
      <w:szCs w:val="24"/>
      <w:lang w:val="en-GB"/>
    </w:rPr>
  </w:style>
  <w:style w:type="character" w:customStyle="1" w:styleId="Style1Char">
    <w:name w:val="Style1 Char"/>
    <w:basedOn w:val="DefaultParagraphFont"/>
    <w:link w:val="Style1"/>
    <w:locked/>
    <w:rsid w:val="007C4B5D"/>
    <w:rPr>
      <w:rFonts w:ascii="Calibri" w:eastAsia="Times New Roman" w:hAnsi="Calibri" w:cs="Times New Roman"/>
      <w:b/>
      <w:sz w:val="22"/>
      <w:lang w:val="en-GB"/>
    </w:rPr>
  </w:style>
  <w:style w:type="paragraph" w:styleId="NormalWeb">
    <w:name w:val="Normal (Web)"/>
    <w:basedOn w:val="Normal"/>
    <w:rsid w:val="001A7241"/>
    <w:pPr>
      <w:spacing w:before="100" w:beforeAutospacing="1" w:after="100" w:afterAutospacing="1"/>
    </w:pPr>
    <w:rPr>
      <w:rFonts w:ascii="Times" w:eastAsia="MS P????" w:hAnsi="Times" w:cs="Times New Roman"/>
      <w:sz w:val="20"/>
      <w:szCs w:val="20"/>
    </w:rPr>
  </w:style>
  <w:style w:type="paragraph" w:customStyle="1" w:styleId="Normal1">
    <w:name w:val="Normal 1"/>
    <w:basedOn w:val="Normal"/>
    <w:uiPriority w:val="99"/>
    <w:qFormat/>
    <w:rsid w:val="0056546E"/>
    <w:pPr>
      <w:numPr>
        <w:numId w:val="2"/>
      </w:numPr>
      <w:spacing w:before="40" w:after="40"/>
    </w:pPr>
  </w:style>
  <w:style w:type="table" w:styleId="TableList2">
    <w:name w:val="Table List 2"/>
    <w:basedOn w:val="TableNormal"/>
    <w:uiPriority w:val="99"/>
    <w:rsid w:val="000D35E2"/>
    <w:pPr>
      <w:spacing w:after="200" w:line="276" w:lineRule="auto"/>
    </w:pPr>
    <w:rPr>
      <w:rFonts w:ascii="Calibri" w:eastAsia="Times New Roman" w:hAnsi="Calibri" w:cs="Times New Roman"/>
      <w:sz w:val="20"/>
      <w:szCs w:val="20"/>
      <w:lang w:bidi="ta-IN"/>
    </w:rPr>
    <w:tblPr>
      <w:tblStyleRowBandSize w:val="2"/>
      <w:tblBorders>
        <w:bottom w:val="single" w:sz="12" w:space="0" w:color="808080"/>
      </w:tblBorders>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MediumGrid2-Accent1">
    <w:name w:val="Medium Grid 2 Accent 1"/>
    <w:basedOn w:val="TableNormal"/>
    <w:uiPriority w:val="68"/>
    <w:rsid w:val="000D35E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Heading4Char">
    <w:name w:val="Heading 4 Char"/>
    <w:basedOn w:val="DefaultParagraphFont"/>
    <w:link w:val="Heading4"/>
    <w:rsid w:val="00457092"/>
    <w:rPr>
      <w:rFonts w:eastAsiaTheme="majorEastAsia" w:cstheme="majorBidi"/>
      <w:b/>
      <w:bCs/>
      <w:iCs/>
      <w:sz w:val="22"/>
      <w:szCs w:val="22"/>
      <w:lang w:val="hr-HR"/>
    </w:rPr>
  </w:style>
  <w:style w:type="paragraph" w:customStyle="1" w:styleId="Style2">
    <w:name w:val="Style2"/>
    <w:basedOn w:val="Normal"/>
    <w:next w:val="Normal"/>
    <w:autoRedefine/>
    <w:rsid w:val="002D49CA"/>
    <w:pPr>
      <w:keepNext/>
      <w:tabs>
        <w:tab w:val="left" w:pos="1134"/>
      </w:tabs>
      <w:jc w:val="center"/>
    </w:pPr>
    <w:rPr>
      <w:rFonts w:ascii="Calibri" w:eastAsia="Times New Roman" w:hAnsi="Calibri" w:cs="Times New Roman"/>
      <w:b/>
      <w:szCs w:val="20"/>
      <w:lang w:val="bs-Latn-BA"/>
    </w:rPr>
  </w:style>
  <w:style w:type="paragraph" w:styleId="Header">
    <w:name w:val="header"/>
    <w:basedOn w:val="Normal"/>
    <w:link w:val="HeaderChar"/>
    <w:uiPriority w:val="99"/>
    <w:unhideWhenUsed/>
    <w:rsid w:val="00BC2425"/>
    <w:pPr>
      <w:tabs>
        <w:tab w:val="center" w:pos="4320"/>
        <w:tab w:val="right" w:pos="8640"/>
      </w:tabs>
    </w:pPr>
  </w:style>
  <w:style w:type="character" w:customStyle="1" w:styleId="HeaderChar">
    <w:name w:val="Header Char"/>
    <w:basedOn w:val="DefaultParagraphFont"/>
    <w:link w:val="Header"/>
    <w:uiPriority w:val="99"/>
    <w:rsid w:val="00BC2425"/>
    <w:rPr>
      <w:color w:val="404040" w:themeColor="text1" w:themeTint="BF"/>
      <w:sz w:val="22"/>
      <w:szCs w:val="22"/>
    </w:rPr>
  </w:style>
  <w:style w:type="paragraph" w:styleId="Footer">
    <w:name w:val="footer"/>
    <w:basedOn w:val="Normal"/>
    <w:link w:val="FooterChar"/>
    <w:uiPriority w:val="99"/>
    <w:unhideWhenUsed/>
    <w:rsid w:val="00BC2425"/>
    <w:pPr>
      <w:tabs>
        <w:tab w:val="center" w:pos="4320"/>
        <w:tab w:val="right" w:pos="8640"/>
      </w:tabs>
    </w:pPr>
  </w:style>
  <w:style w:type="character" w:customStyle="1" w:styleId="FooterChar">
    <w:name w:val="Footer Char"/>
    <w:basedOn w:val="DefaultParagraphFont"/>
    <w:link w:val="Footer"/>
    <w:uiPriority w:val="99"/>
    <w:rsid w:val="00BC2425"/>
    <w:rPr>
      <w:color w:val="404040" w:themeColor="text1" w:themeTint="BF"/>
      <w:sz w:val="22"/>
      <w:szCs w:val="22"/>
    </w:rPr>
  </w:style>
  <w:style w:type="paragraph" w:styleId="FootnoteText">
    <w:name w:val="footnote text"/>
    <w:basedOn w:val="Normal"/>
    <w:link w:val="FootnoteTextChar"/>
    <w:rsid w:val="003C4112"/>
    <w:rPr>
      <w:rFonts w:ascii="Cambria" w:eastAsia="Times New Roman" w:hAnsi="Cambria" w:cs="Times New Roman"/>
      <w:sz w:val="16"/>
      <w:szCs w:val="20"/>
      <w:lang w:eastAsia="hr-HR"/>
    </w:rPr>
  </w:style>
  <w:style w:type="character" w:customStyle="1" w:styleId="FootnoteTextChar">
    <w:name w:val="Footnote Text Char"/>
    <w:basedOn w:val="DefaultParagraphFont"/>
    <w:link w:val="FootnoteText"/>
    <w:rsid w:val="003C4112"/>
    <w:rPr>
      <w:rFonts w:ascii="Cambria" w:eastAsia="Times New Roman" w:hAnsi="Cambria" w:cs="Times New Roman"/>
      <w:sz w:val="16"/>
      <w:szCs w:val="20"/>
      <w:lang w:val="hr-HR" w:eastAsia="hr-HR"/>
    </w:rPr>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fr,ftref,referencia nota al pie,f"/>
    <w:basedOn w:val="DefaultParagraphFont"/>
    <w:link w:val="BVIfnrCharCharCharCharChar"/>
    <w:uiPriority w:val="99"/>
    <w:qFormat/>
    <w:rsid w:val="00D53394"/>
    <w:rPr>
      <w:vertAlign w:val="superscript"/>
    </w:rPr>
  </w:style>
  <w:style w:type="paragraph" w:styleId="DocumentMap">
    <w:name w:val="Document Map"/>
    <w:basedOn w:val="Normal"/>
    <w:link w:val="DocumentMapChar"/>
    <w:uiPriority w:val="99"/>
    <w:semiHidden/>
    <w:unhideWhenUsed/>
    <w:rsid w:val="00844592"/>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44592"/>
    <w:rPr>
      <w:rFonts w:ascii="Lucida Grande" w:hAnsi="Lucida Grande" w:cs="Lucida Grande"/>
      <w:color w:val="404040" w:themeColor="text1" w:themeTint="BF"/>
    </w:rPr>
  </w:style>
  <w:style w:type="character" w:customStyle="1" w:styleId="CharacterStyle1">
    <w:name w:val="Character Style 1"/>
    <w:rsid w:val="00D3630C"/>
    <w:rPr>
      <w:sz w:val="20"/>
    </w:rPr>
  </w:style>
  <w:style w:type="paragraph" w:customStyle="1" w:styleId="Style3">
    <w:name w:val="Style 3"/>
    <w:rsid w:val="00D3630C"/>
    <w:pPr>
      <w:widowControl w:val="0"/>
      <w:autoSpaceDE w:val="0"/>
      <w:autoSpaceDN w:val="0"/>
      <w:spacing w:before="288"/>
      <w:ind w:right="72"/>
    </w:pPr>
    <w:rPr>
      <w:rFonts w:ascii="Times New Roman" w:eastAsia="Calibri" w:hAnsi="Times New Roman" w:cs="Latha"/>
      <w:sz w:val="20"/>
      <w:szCs w:val="20"/>
      <w:lang w:bidi="ta-IN"/>
    </w:rPr>
  </w:style>
  <w:style w:type="paragraph" w:customStyle="1" w:styleId="Izvrsilac">
    <w:name w:val="Izvrsilac"/>
    <w:basedOn w:val="Normal"/>
    <w:rsid w:val="004D45F4"/>
    <w:pPr>
      <w:tabs>
        <w:tab w:val="left" w:pos="2552"/>
      </w:tabs>
      <w:spacing w:before="240"/>
    </w:pPr>
    <w:rPr>
      <w:rFonts w:ascii="Times New Roman" w:eastAsia="Times New Roman" w:hAnsi="Times New Roman" w:cs="Times New Roman"/>
      <w:sz w:val="24"/>
      <w:szCs w:val="24"/>
    </w:rPr>
  </w:style>
  <w:style w:type="paragraph" w:customStyle="1" w:styleId="Style">
    <w:name w:val="Style"/>
    <w:uiPriority w:val="99"/>
    <w:rsid w:val="00AA1FFA"/>
    <w:pPr>
      <w:widowControl w:val="0"/>
      <w:autoSpaceDE w:val="0"/>
      <w:autoSpaceDN w:val="0"/>
      <w:adjustRightInd w:val="0"/>
    </w:pPr>
    <w:rPr>
      <w:rFonts w:ascii="Times New Roman" w:eastAsia="Times New Roman" w:hAnsi="Times New Roman" w:cs="Times New Roman"/>
      <w:lang w:val="hr-BA" w:eastAsia="hr-BA"/>
    </w:rPr>
  </w:style>
  <w:style w:type="paragraph" w:styleId="CommentText">
    <w:name w:val="annotation text"/>
    <w:basedOn w:val="Normal"/>
    <w:link w:val="CommentTextChar"/>
    <w:uiPriority w:val="99"/>
    <w:semiHidden/>
    <w:rsid w:val="00762BCD"/>
    <w:rPr>
      <w:rFonts w:ascii="Arial" w:eastAsia="Calibri" w:hAnsi="Arial" w:cs="Times New Roman"/>
      <w:sz w:val="20"/>
      <w:szCs w:val="20"/>
      <w:lang w:val="en-GB"/>
    </w:rPr>
  </w:style>
  <w:style w:type="character" w:customStyle="1" w:styleId="CommentTextChar">
    <w:name w:val="Comment Text Char"/>
    <w:basedOn w:val="DefaultParagraphFont"/>
    <w:link w:val="CommentText"/>
    <w:uiPriority w:val="99"/>
    <w:semiHidden/>
    <w:rsid w:val="00762BCD"/>
    <w:rPr>
      <w:rFonts w:ascii="Arial" w:eastAsia="Calibri" w:hAnsi="Arial" w:cs="Times New Roman"/>
      <w:sz w:val="20"/>
      <w:szCs w:val="20"/>
      <w:lang w:val="en-GB"/>
    </w:rPr>
  </w:style>
  <w:style w:type="paragraph" w:styleId="PlainText">
    <w:name w:val="Plain Text"/>
    <w:basedOn w:val="Normal"/>
    <w:link w:val="PlainTextChar"/>
    <w:uiPriority w:val="99"/>
    <w:rsid w:val="00762BCD"/>
    <w:rPr>
      <w:rFonts w:ascii="Courier New" w:eastAsia="Calibri" w:hAnsi="Courier New" w:cs="Times New Roman"/>
      <w:sz w:val="20"/>
      <w:szCs w:val="20"/>
    </w:rPr>
  </w:style>
  <w:style w:type="character" w:customStyle="1" w:styleId="PlainTextChar">
    <w:name w:val="Plain Text Char"/>
    <w:basedOn w:val="DefaultParagraphFont"/>
    <w:link w:val="PlainText"/>
    <w:uiPriority w:val="99"/>
    <w:rsid w:val="00762BCD"/>
    <w:rPr>
      <w:rFonts w:ascii="Courier New" w:eastAsia="Calibri" w:hAnsi="Courier New" w:cs="Times New Roman"/>
      <w:sz w:val="20"/>
      <w:szCs w:val="20"/>
    </w:rPr>
  </w:style>
  <w:style w:type="paragraph" w:customStyle="1" w:styleId="ColorfulList-Accent11">
    <w:name w:val="Colorful List - Accent 11"/>
    <w:basedOn w:val="Normal"/>
    <w:uiPriority w:val="99"/>
    <w:qFormat/>
    <w:rsid w:val="00762BCD"/>
    <w:pPr>
      <w:spacing w:after="200" w:line="276" w:lineRule="auto"/>
      <w:ind w:left="720"/>
    </w:pPr>
    <w:rPr>
      <w:rFonts w:ascii="Calibri" w:eastAsia="Times New Roman" w:hAnsi="Calibri" w:cs="Times New Roman"/>
    </w:rPr>
  </w:style>
  <w:style w:type="paragraph" w:customStyle="1" w:styleId="slika">
    <w:name w:val="slika"/>
    <w:basedOn w:val="Normal"/>
    <w:autoRedefine/>
    <w:rsid w:val="00E83BD0"/>
    <w:pPr>
      <w:keepLines/>
      <w:spacing w:after="240"/>
      <w:jc w:val="center"/>
    </w:pPr>
    <w:rPr>
      <w:rFonts w:ascii="Arial" w:eastAsia="Times New Roman" w:hAnsi="Arial" w:cs="Times New Roman"/>
      <w:b/>
      <w:i/>
      <w:sz w:val="18"/>
    </w:rPr>
  </w:style>
  <w:style w:type="paragraph" w:customStyle="1" w:styleId="Bullets">
    <w:name w:val="Bullets"/>
    <w:rsid w:val="00E83BD0"/>
    <w:pPr>
      <w:numPr>
        <w:numId w:val="3"/>
      </w:numPr>
    </w:pPr>
    <w:rPr>
      <w:rFonts w:ascii="Arial" w:eastAsia="Times New Roman" w:hAnsi="Arial" w:cs="Arial"/>
      <w:sz w:val="20"/>
      <w:szCs w:val="20"/>
      <w:lang w:val="en-CA"/>
    </w:rPr>
  </w:style>
  <w:style w:type="paragraph" w:customStyle="1" w:styleId="tabela">
    <w:name w:val="tabela"/>
    <w:basedOn w:val="slika"/>
    <w:qFormat/>
    <w:rsid w:val="00E83BD0"/>
    <w:pPr>
      <w:numPr>
        <w:numId w:val="4"/>
      </w:numPr>
      <w:spacing w:before="240" w:after="120"/>
      <w:ind w:right="567"/>
      <w:jc w:val="left"/>
    </w:pPr>
  </w:style>
  <w:style w:type="paragraph" w:customStyle="1" w:styleId="AppendixHeader">
    <w:name w:val="Appendix Header"/>
    <w:basedOn w:val="Normal"/>
    <w:next w:val="BodyText"/>
    <w:uiPriority w:val="99"/>
    <w:rsid w:val="00345636"/>
    <w:pPr>
      <w:keepNext/>
      <w:pageBreakBefore/>
      <w:widowControl w:val="0"/>
      <w:numPr>
        <w:numId w:val="5"/>
      </w:numPr>
      <w:pBdr>
        <w:top w:val="single" w:sz="2" w:space="10" w:color="000080"/>
        <w:left w:val="single" w:sz="2" w:space="12" w:color="000080"/>
        <w:bottom w:val="single" w:sz="2" w:space="10" w:color="000080"/>
        <w:right w:val="single" w:sz="2" w:space="0" w:color="000080"/>
      </w:pBdr>
      <w:shd w:val="clear" w:color="auto" w:fill="000080"/>
      <w:tabs>
        <w:tab w:val="left" w:pos="1418"/>
      </w:tabs>
      <w:spacing w:after="240"/>
      <w:ind w:left="284"/>
      <w:jc w:val="center"/>
      <w:outlineLvl w:val="0"/>
    </w:pPr>
    <w:rPr>
      <w:rFonts w:ascii="Arial" w:eastAsia="Times New Roman" w:hAnsi="Arial" w:cs="Arial"/>
      <w:color w:val="C0C0C0"/>
      <w:kern w:val="28"/>
      <w:sz w:val="32"/>
      <w:szCs w:val="32"/>
      <w:lang w:val="en-GB"/>
    </w:rPr>
  </w:style>
  <w:style w:type="character" w:customStyle="1" w:styleId="hps">
    <w:name w:val="hps"/>
    <w:basedOn w:val="DefaultParagraphFont"/>
    <w:rsid w:val="00345636"/>
  </w:style>
  <w:style w:type="paragraph" w:customStyle="1" w:styleId="StyleHeading111pt">
    <w:name w:val="Style Heading 1 + 11 pt"/>
    <w:basedOn w:val="Heading1"/>
    <w:rsid w:val="004E21A0"/>
    <w:pPr>
      <w:keepNext w:val="0"/>
      <w:keepLines w:val="0"/>
      <w:numPr>
        <w:numId w:val="6"/>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tabs>
        <w:tab w:val="left" w:pos="4678"/>
        <w:tab w:val="left" w:pos="6237"/>
        <w:tab w:val="left" w:pos="6946"/>
      </w:tabs>
      <w:spacing w:line="276" w:lineRule="auto"/>
    </w:pPr>
    <w:rPr>
      <w:rFonts w:ascii="Arial" w:eastAsiaTheme="minorEastAsia" w:hAnsi="Arial" w:cstheme="minorBidi"/>
      <w:bCs w:val="0"/>
      <w:color w:val="FFFFFF" w:themeColor="background1"/>
      <w:spacing w:val="15"/>
      <w:sz w:val="22"/>
      <w:szCs w:val="22"/>
      <w:lang w:bidi="en-US"/>
    </w:rPr>
  </w:style>
  <w:style w:type="character" w:styleId="PageNumber">
    <w:name w:val="page number"/>
    <w:basedOn w:val="DefaultParagraphFont"/>
    <w:uiPriority w:val="99"/>
    <w:semiHidden/>
    <w:unhideWhenUsed/>
    <w:rsid w:val="00FB4D72"/>
  </w:style>
  <w:style w:type="paragraph" w:customStyle="1" w:styleId="CharChar8">
    <w:name w:val="Char Char8"/>
    <w:basedOn w:val="Normal"/>
    <w:rsid w:val="00637054"/>
    <w:pPr>
      <w:spacing w:after="160" w:line="240" w:lineRule="exact"/>
    </w:pPr>
    <w:rPr>
      <w:rFonts w:ascii="Verdana" w:eastAsia="Times New Roman" w:hAnsi="Verdana" w:cs="Times New Roman"/>
      <w:sz w:val="20"/>
      <w:szCs w:val="20"/>
    </w:rPr>
  </w:style>
  <w:style w:type="character" w:customStyle="1" w:styleId="Heading5Char">
    <w:name w:val="Heading 5 Char"/>
    <w:basedOn w:val="DefaultParagraphFont"/>
    <w:link w:val="Heading5"/>
    <w:rsid w:val="00D915E2"/>
    <w:rPr>
      <w:rFonts w:asciiTheme="majorHAnsi" w:eastAsiaTheme="majorEastAsia" w:hAnsiTheme="majorHAnsi" w:cstheme="majorBidi"/>
      <w:color w:val="243F60" w:themeColor="accent1" w:themeShade="7F"/>
      <w:sz w:val="22"/>
      <w:szCs w:val="22"/>
      <w:lang w:val="hr-HR"/>
    </w:rPr>
  </w:style>
  <w:style w:type="character" w:customStyle="1" w:styleId="Heading6Char">
    <w:name w:val="Heading 6 Char"/>
    <w:basedOn w:val="DefaultParagraphFont"/>
    <w:link w:val="Heading6"/>
    <w:rsid w:val="00D915E2"/>
    <w:rPr>
      <w:rFonts w:ascii="Times New Roman" w:eastAsia="Times New Roman" w:hAnsi="Times New Roman" w:cs="Times New Roman"/>
      <w:b/>
      <w:bCs/>
      <w:color w:val="404040"/>
      <w:sz w:val="22"/>
      <w:szCs w:val="22"/>
      <w:lang w:val="hr-HR"/>
    </w:rPr>
  </w:style>
  <w:style w:type="character" w:customStyle="1" w:styleId="FootnoteTextChar1">
    <w:name w:val="Footnote Text Char1"/>
    <w:uiPriority w:val="99"/>
    <w:semiHidden/>
    <w:rsid w:val="00D915E2"/>
    <w:rPr>
      <w:rFonts w:cs="Cambria"/>
      <w:color w:val="404040"/>
      <w:sz w:val="20"/>
      <w:szCs w:val="20"/>
      <w:lang w:val="hr-HR"/>
    </w:rPr>
  </w:style>
  <w:style w:type="paragraph" w:customStyle="1" w:styleId="CharChar83">
    <w:name w:val="Char Char83"/>
    <w:basedOn w:val="Normal"/>
    <w:rsid w:val="00861EAF"/>
    <w:pPr>
      <w:spacing w:after="160" w:line="240" w:lineRule="exact"/>
    </w:pPr>
    <w:rPr>
      <w:rFonts w:ascii="Verdana" w:eastAsia="Times New Roman" w:hAnsi="Verdana" w:cs="Times New Roman"/>
      <w:sz w:val="20"/>
      <w:szCs w:val="20"/>
    </w:rPr>
  </w:style>
  <w:style w:type="paragraph" w:customStyle="1" w:styleId="normal10">
    <w:name w:val="normal1"/>
    <w:basedOn w:val="Normal"/>
    <w:rsid w:val="00567BF7"/>
    <w:pPr>
      <w:spacing w:before="100" w:beforeAutospacing="1" w:after="100" w:afterAutospacing="1"/>
    </w:pPr>
    <w:rPr>
      <w:rFonts w:ascii="Times New Roman" w:eastAsia="Times New Roman" w:hAnsi="Times New Roman" w:cs="Times New Roman"/>
      <w:sz w:val="24"/>
      <w:szCs w:val="24"/>
    </w:rPr>
  </w:style>
  <w:style w:type="paragraph" w:customStyle="1" w:styleId="CharChar82">
    <w:name w:val="Char Char82"/>
    <w:basedOn w:val="Normal"/>
    <w:rsid w:val="00210309"/>
    <w:pPr>
      <w:spacing w:after="160" w:line="240" w:lineRule="exact"/>
    </w:pPr>
    <w:rPr>
      <w:rFonts w:ascii="Verdana" w:eastAsia="Times New Roman" w:hAnsi="Verdana" w:cs="Times New Roman"/>
      <w:sz w:val="20"/>
      <w:szCs w:val="20"/>
    </w:rPr>
  </w:style>
  <w:style w:type="paragraph" w:customStyle="1" w:styleId="style0">
    <w:name w:val="style"/>
    <w:basedOn w:val="Normal"/>
    <w:rsid w:val="00210309"/>
    <w:pPr>
      <w:spacing w:before="100" w:beforeAutospacing="1" w:after="100" w:afterAutospacing="1"/>
    </w:pPr>
    <w:rPr>
      <w:rFonts w:ascii="Times New Roman" w:eastAsia="Times New Roman" w:hAnsi="Times New Roman" w:cs="Times New Roman"/>
      <w:sz w:val="24"/>
      <w:szCs w:val="24"/>
    </w:rPr>
  </w:style>
  <w:style w:type="paragraph" w:customStyle="1" w:styleId="CharChar81">
    <w:name w:val="Char Char81"/>
    <w:basedOn w:val="Normal"/>
    <w:rsid w:val="00F50C9B"/>
    <w:pPr>
      <w:spacing w:after="160" w:line="240" w:lineRule="exact"/>
    </w:pPr>
    <w:rPr>
      <w:rFonts w:ascii="Verdana" w:eastAsia="Times New Roman" w:hAnsi="Verdana" w:cs="Times New Roman"/>
      <w:sz w:val="20"/>
      <w:szCs w:val="20"/>
    </w:rPr>
  </w:style>
  <w:style w:type="paragraph" w:styleId="TableofFigures">
    <w:name w:val="table of figures"/>
    <w:basedOn w:val="Normal"/>
    <w:uiPriority w:val="99"/>
    <w:rsid w:val="00207DCC"/>
    <w:pPr>
      <w:spacing w:after="200" w:line="276" w:lineRule="auto"/>
    </w:pPr>
    <w:rPr>
      <w:rFonts w:eastAsia="MS P????" w:cs="Calibri"/>
    </w:rPr>
  </w:style>
  <w:style w:type="table" w:styleId="LightList-Accent2">
    <w:name w:val="Light List Accent 2"/>
    <w:basedOn w:val="TableNormal"/>
    <w:uiPriority w:val="61"/>
    <w:rsid w:val="005E72C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3">
    <w:name w:val="Light List - Accent 13"/>
    <w:basedOn w:val="TableNormal"/>
    <w:uiPriority w:val="61"/>
    <w:rsid w:val="007C0E4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7Char">
    <w:name w:val="Heading 7 Char"/>
    <w:basedOn w:val="DefaultParagraphFont"/>
    <w:link w:val="Heading7"/>
    <w:rsid w:val="00CA4462"/>
    <w:rPr>
      <w:rFonts w:asciiTheme="majorHAnsi" w:eastAsiaTheme="majorEastAsia" w:hAnsiTheme="majorHAnsi" w:cstheme="majorBidi"/>
      <w:i/>
      <w:iCs/>
      <w:sz w:val="22"/>
      <w:szCs w:val="22"/>
      <w:lang w:val="hr-HR"/>
    </w:rPr>
  </w:style>
  <w:style w:type="character" w:customStyle="1" w:styleId="Heading8Char">
    <w:name w:val="Heading 8 Char"/>
    <w:basedOn w:val="DefaultParagraphFont"/>
    <w:link w:val="Heading8"/>
    <w:rsid w:val="00CA4462"/>
    <w:rPr>
      <w:rFonts w:asciiTheme="majorHAnsi" w:eastAsiaTheme="majorEastAsia" w:hAnsiTheme="majorHAnsi" w:cstheme="majorBidi"/>
      <w:sz w:val="20"/>
      <w:szCs w:val="20"/>
      <w:lang w:val="hr-HR"/>
    </w:rPr>
  </w:style>
  <w:style w:type="character" w:customStyle="1" w:styleId="Heading9Char">
    <w:name w:val="Heading 9 Char"/>
    <w:basedOn w:val="DefaultParagraphFont"/>
    <w:link w:val="Heading9"/>
    <w:rsid w:val="00CA4462"/>
    <w:rPr>
      <w:rFonts w:asciiTheme="majorHAnsi" w:eastAsiaTheme="majorEastAsia" w:hAnsiTheme="majorHAnsi" w:cstheme="majorBidi"/>
      <w:i/>
      <w:iCs/>
      <w:sz w:val="20"/>
      <w:szCs w:val="20"/>
      <w:lang w:val="hr-HR"/>
    </w:rPr>
  </w:style>
  <w:style w:type="paragraph" w:customStyle="1" w:styleId="Style20">
    <w:name w:val="Style 2"/>
    <w:rsid w:val="00A333B1"/>
    <w:pPr>
      <w:widowControl w:val="0"/>
      <w:autoSpaceDE w:val="0"/>
      <w:autoSpaceDN w:val="0"/>
      <w:adjustRightInd w:val="0"/>
    </w:pPr>
    <w:rPr>
      <w:rFonts w:ascii="Times New Roman" w:eastAsia="Calibri" w:hAnsi="Times New Roman" w:cs="Latha"/>
      <w:sz w:val="20"/>
      <w:szCs w:val="20"/>
      <w:lang w:bidi="ta-IN"/>
    </w:rPr>
  </w:style>
  <w:style w:type="character" w:styleId="CommentReference">
    <w:name w:val="annotation reference"/>
    <w:basedOn w:val="DefaultParagraphFont"/>
    <w:uiPriority w:val="99"/>
    <w:semiHidden/>
    <w:unhideWhenUsed/>
    <w:rsid w:val="004F51B8"/>
    <w:rPr>
      <w:sz w:val="16"/>
      <w:szCs w:val="16"/>
    </w:rPr>
  </w:style>
  <w:style w:type="paragraph" w:styleId="CommentSubject">
    <w:name w:val="annotation subject"/>
    <w:basedOn w:val="CommentText"/>
    <w:next w:val="CommentText"/>
    <w:link w:val="CommentSubjectChar"/>
    <w:uiPriority w:val="99"/>
    <w:semiHidden/>
    <w:unhideWhenUsed/>
    <w:rsid w:val="004F51B8"/>
    <w:rPr>
      <w:rFonts w:asciiTheme="minorHAnsi" w:eastAsiaTheme="minorEastAsia" w:hAnsiTheme="minorHAnsi" w:cstheme="minorBidi"/>
      <w:b/>
      <w:bCs/>
      <w:color w:val="404040" w:themeColor="text1" w:themeTint="BF"/>
      <w:lang w:val="hr-HR"/>
    </w:rPr>
  </w:style>
  <w:style w:type="character" w:customStyle="1" w:styleId="CommentSubjectChar">
    <w:name w:val="Comment Subject Char"/>
    <w:basedOn w:val="CommentTextChar"/>
    <w:link w:val="CommentSubject"/>
    <w:uiPriority w:val="99"/>
    <w:semiHidden/>
    <w:rsid w:val="004F51B8"/>
    <w:rPr>
      <w:rFonts w:ascii="Arial" w:eastAsia="Calibri" w:hAnsi="Arial" w:cs="Times New Roman"/>
      <w:b/>
      <w:bCs/>
      <w:color w:val="404040" w:themeColor="text1" w:themeTint="BF"/>
      <w:sz w:val="20"/>
      <w:szCs w:val="20"/>
      <w:lang w:val="hr-HR"/>
    </w:rPr>
  </w:style>
  <w:style w:type="paragraph" w:customStyle="1" w:styleId="Bulet">
    <w:name w:val="Bulet"/>
    <w:basedOn w:val="Normal1"/>
    <w:qFormat/>
    <w:rsid w:val="00BE1BF4"/>
    <w:rPr>
      <w:rFonts w:ascii="Cambria" w:eastAsia="MS ??" w:hAnsi="Cambria" w:cs="Cambria"/>
      <w:color w:val="404040"/>
    </w:rPr>
  </w:style>
  <w:style w:type="character" w:customStyle="1" w:styleId="rvts3">
    <w:name w:val="rvts3"/>
    <w:basedOn w:val="DefaultParagraphFont"/>
    <w:rsid w:val="00457092"/>
  </w:style>
  <w:style w:type="table" w:styleId="LightList-Accent1">
    <w:name w:val="Light List Accent 1"/>
    <w:basedOn w:val="TableNormal"/>
    <w:uiPriority w:val="61"/>
    <w:rsid w:val="00D4272D"/>
    <w:rPr>
      <w:rFonts w:ascii="Times New Roman" w:eastAsia="Times New Roman" w:hAnsi="Times New Roman" w:cs="Times New Roman"/>
      <w:sz w:val="20"/>
      <w:szCs w:val="20"/>
      <w:lang w:val="hr-HR"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aliases w:val="Keki"/>
    <w:link w:val="NoSpacingChar"/>
    <w:uiPriority w:val="1"/>
    <w:qFormat/>
    <w:rsid w:val="000C2454"/>
    <w:pPr>
      <w:suppressAutoHyphens/>
    </w:pPr>
    <w:rPr>
      <w:rFonts w:ascii="Times New Roman" w:eastAsia="Times New Roman" w:hAnsi="Times New Roman" w:cs="Times New Roman"/>
      <w:lang w:val="hr-HR" w:eastAsia="ar-SA"/>
    </w:rPr>
  </w:style>
  <w:style w:type="character" w:styleId="FollowedHyperlink">
    <w:name w:val="FollowedHyperlink"/>
    <w:basedOn w:val="DefaultParagraphFont"/>
    <w:uiPriority w:val="99"/>
    <w:semiHidden/>
    <w:unhideWhenUsed/>
    <w:rsid w:val="006F0A24"/>
    <w:rPr>
      <w:color w:val="800080" w:themeColor="followedHyperlink"/>
      <w:u w:val="single"/>
    </w:rPr>
  </w:style>
  <w:style w:type="character" w:customStyle="1" w:styleId="apple-style-span">
    <w:name w:val="apple-style-span"/>
    <w:basedOn w:val="DefaultParagraphFont"/>
    <w:rsid w:val="006F0A24"/>
  </w:style>
  <w:style w:type="paragraph" w:customStyle="1" w:styleId="xl63">
    <w:name w:val="xl63"/>
    <w:basedOn w:val="Normal"/>
    <w:rsid w:val="003E3C1B"/>
    <w:pPr>
      <w:spacing w:before="100" w:beforeAutospacing="1" w:after="100" w:afterAutospacing="1"/>
      <w:jc w:val="left"/>
    </w:pPr>
    <w:rPr>
      <w:rFonts w:ascii="Times New Roman" w:eastAsia="Times New Roman" w:hAnsi="Times New Roman" w:cs="Times New Roman"/>
      <w:sz w:val="18"/>
      <w:szCs w:val="18"/>
      <w:lang w:eastAsia="hr-HR"/>
    </w:rPr>
  </w:style>
  <w:style w:type="paragraph" w:customStyle="1" w:styleId="xl64">
    <w:name w:val="xl64"/>
    <w:basedOn w:val="Normal"/>
    <w:rsid w:val="003E3C1B"/>
    <w:pPr>
      <w:spacing w:before="100" w:beforeAutospacing="1" w:after="100" w:afterAutospacing="1"/>
      <w:jc w:val="center"/>
    </w:pPr>
    <w:rPr>
      <w:rFonts w:ascii="Times New Roman" w:eastAsia="Times New Roman" w:hAnsi="Times New Roman" w:cs="Times New Roman"/>
      <w:sz w:val="18"/>
      <w:szCs w:val="18"/>
      <w:lang w:eastAsia="hr-HR"/>
    </w:rPr>
  </w:style>
  <w:style w:type="paragraph" w:customStyle="1" w:styleId="xl65">
    <w:name w:val="xl65"/>
    <w:basedOn w:val="Normal"/>
    <w:rsid w:val="003E3C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b/>
      <w:bCs/>
      <w:sz w:val="18"/>
      <w:szCs w:val="18"/>
      <w:lang w:eastAsia="hr-HR"/>
    </w:rPr>
  </w:style>
  <w:style w:type="paragraph" w:customStyle="1" w:styleId="xl66">
    <w:name w:val="xl66"/>
    <w:basedOn w:val="Normal"/>
    <w:rsid w:val="003E3C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hr-HR"/>
    </w:rPr>
  </w:style>
  <w:style w:type="paragraph" w:customStyle="1" w:styleId="xl67">
    <w:name w:val="xl67"/>
    <w:basedOn w:val="Normal"/>
    <w:rsid w:val="003E3C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hr-HR"/>
    </w:rPr>
  </w:style>
  <w:style w:type="paragraph" w:customStyle="1" w:styleId="Default">
    <w:name w:val="Default"/>
    <w:qFormat/>
    <w:rsid w:val="00326986"/>
    <w:pPr>
      <w:autoSpaceDE w:val="0"/>
      <w:autoSpaceDN w:val="0"/>
      <w:adjustRightInd w:val="0"/>
    </w:pPr>
    <w:rPr>
      <w:rFonts w:ascii="Cambria" w:hAnsi="Cambria" w:cs="Cambria"/>
      <w:color w:val="000000"/>
      <w:lang w:val="hr-HR"/>
    </w:rPr>
  </w:style>
  <w:style w:type="character" w:styleId="IntenseEmphasis">
    <w:name w:val="Intense Emphasis"/>
    <w:basedOn w:val="DefaultParagraphFont"/>
    <w:uiPriority w:val="21"/>
    <w:qFormat/>
    <w:rsid w:val="00043DD3"/>
    <w:rPr>
      <w:b/>
      <w:bCs/>
      <w:i/>
      <w:iCs/>
      <w:color w:val="4F81BD" w:themeColor="accent1"/>
    </w:rPr>
  </w:style>
  <w:style w:type="paragraph" w:customStyle="1" w:styleId="TableParagraph">
    <w:name w:val="Table Paragraph"/>
    <w:basedOn w:val="Normal"/>
    <w:uiPriority w:val="1"/>
    <w:qFormat/>
    <w:rsid w:val="00F6254E"/>
    <w:pPr>
      <w:widowControl w:val="0"/>
      <w:autoSpaceDE w:val="0"/>
      <w:autoSpaceDN w:val="0"/>
      <w:jc w:val="center"/>
    </w:pPr>
    <w:rPr>
      <w:rFonts w:ascii="Arial" w:eastAsia="Arial" w:hAnsi="Arial" w:cs="Arial"/>
      <w:lang w:val="en-US"/>
    </w:rPr>
  </w:style>
  <w:style w:type="character" w:customStyle="1" w:styleId="CaptionChar">
    <w:name w:val="Caption Char"/>
    <w:aliases w:val="Slika Char,Map Char Char1,Map Char Char Char1,Map Char Char Char Char Char Char,Map Char Char Char Char,Map Char1,Caption Char Char Car Car Char,Caption Char Char Car Car Car Char,Map Char Char Char Car Car Char,Caption Char Char Char"/>
    <w:basedOn w:val="DefaultParagraphFont"/>
    <w:link w:val="Caption"/>
    <w:uiPriority w:val="35"/>
    <w:locked/>
    <w:rsid w:val="00E16B03"/>
    <w:rPr>
      <w:b/>
      <w:bCs/>
      <w:color w:val="4F81BD" w:themeColor="accent1"/>
      <w:sz w:val="22"/>
      <w:szCs w:val="22"/>
      <w:lang w:val="hr-HR"/>
    </w:rPr>
  </w:style>
  <w:style w:type="character" w:customStyle="1" w:styleId="FootnoteCharacters">
    <w:name w:val="Footnote Characters"/>
    <w:rsid w:val="006A2969"/>
  </w:style>
  <w:style w:type="character" w:customStyle="1" w:styleId="NoSpacingChar">
    <w:name w:val="No Spacing Char"/>
    <w:aliases w:val="Keki Char"/>
    <w:link w:val="NoSpacing"/>
    <w:uiPriority w:val="1"/>
    <w:rsid w:val="00D65C2B"/>
    <w:rPr>
      <w:rFonts w:ascii="Times New Roman" w:eastAsia="Times New Roman" w:hAnsi="Times New Roman" w:cs="Times New Roman"/>
      <w:lang w:val="hr-HR" w:eastAsia="ar-SA"/>
    </w:rPr>
  </w:style>
  <w:style w:type="character" w:styleId="Strong">
    <w:name w:val="Strong"/>
    <w:basedOn w:val="DefaultParagraphFont"/>
    <w:uiPriority w:val="22"/>
    <w:qFormat/>
    <w:rsid w:val="00F24716"/>
    <w:rPr>
      <w:b/>
      <w:bCs/>
    </w:rPr>
  </w:style>
  <w:style w:type="character" w:customStyle="1" w:styleId="longtext1">
    <w:name w:val="long_text1"/>
    <w:uiPriority w:val="99"/>
    <w:rsid w:val="00F24716"/>
    <w:rPr>
      <w:sz w:val="22"/>
      <w:szCs w:val="22"/>
    </w:rPr>
  </w:style>
  <w:style w:type="character" w:customStyle="1" w:styleId="tlid-translation">
    <w:name w:val="tlid-translation"/>
    <w:basedOn w:val="DefaultParagraphFont"/>
    <w:rsid w:val="00553617"/>
  </w:style>
  <w:style w:type="paragraph" w:customStyle="1" w:styleId="Normal11">
    <w:name w:val="Normal1"/>
    <w:basedOn w:val="Normal"/>
    <w:rsid w:val="00935110"/>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ListParagraphChar">
    <w:name w:val="List Paragraph Char"/>
    <w:aliases w:val="Akapit z listą BS Char,Bullet1 Char,Citation List Char,Ha Char,List Paragraph (numbered (a)) Char,List Paragraph1 Char,List_Paragraph Char,Liste 1 Char,Main numbered paragraph Char,Multilevel para_II Char,NUMBERED PARAGRAPH Char"/>
    <w:link w:val="ListParagraph"/>
    <w:uiPriority w:val="1"/>
    <w:qFormat/>
    <w:rsid w:val="00935110"/>
    <w:rPr>
      <w:sz w:val="22"/>
      <w:szCs w:val="22"/>
      <w:lang w:val="hr-HR"/>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276F47"/>
    <w:pPr>
      <w:spacing w:after="160" w:line="240" w:lineRule="exact"/>
      <w:jc w:val="left"/>
    </w:pPr>
    <w:rPr>
      <w:sz w:val="24"/>
      <w:szCs w:val="24"/>
      <w:vertAlign w:val="superscript"/>
      <w:lang w:val="en-US"/>
    </w:rPr>
  </w:style>
  <w:style w:type="character" w:styleId="SubtleEmphasis">
    <w:name w:val="Subtle Emphasis"/>
    <w:aliases w:val="PRILOZI"/>
    <w:uiPriority w:val="19"/>
    <w:qFormat/>
    <w:rsid w:val="00276F47"/>
    <w:rPr>
      <w:i w:val="0"/>
      <w:iCs/>
      <w:color w:val="1F497D"/>
    </w:rPr>
  </w:style>
  <w:style w:type="table" w:styleId="GridTable1Light-Accent1">
    <w:name w:val="Grid Table 1 Light Accent 1"/>
    <w:basedOn w:val="TableNormal"/>
    <w:uiPriority w:val="46"/>
    <w:rsid w:val="00276F4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6458">
      <w:bodyDiv w:val="1"/>
      <w:marLeft w:val="0"/>
      <w:marRight w:val="0"/>
      <w:marTop w:val="0"/>
      <w:marBottom w:val="0"/>
      <w:divBdr>
        <w:top w:val="none" w:sz="0" w:space="0" w:color="auto"/>
        <w:left w:val="none" w:sz="0" w:space="0" w:color="auto"/>
        <w:bottom w:val="none" w:sz="0" w:space="0" w:color="auto"/>
        <w:right w:val="none" w:sz="0" w:space="0" w:color="auto"/>
      </w:divBdr>
    </w:div>
    <w:div w:id="401177882">
      <w:bodyDiv w:val="1"/>
      <w:marLeft w:val="0"/>
      <w:marRight w:val="0"/>
      <w:marTop w:val="0"/>
      <w:marBottom w:val="0"/>
      <w:divBdr>
        <w:top w:val="none" w:sz="0" w:space="0" w:color="auto"/>
        <w:left w:val="none" w:sz="0" w:space="0" w:color="auto"/>
        <w:bottom w:val="none" w:sz="0" w:space="0" w:color="auto"/>
        <w:right w:val="none" w:sz="0" w:space="0" w:color="auto"/>
      </w:divBdr>
    </w:div>
    <w:div w:id="410665620">
      <w:bodyDiv w:val="1"/>
      <w:marLeft w:val="0"/>
      <w:marRight w:val="0"/>
      <w:marTop w:val="0"/>
      <w:marBottom w:val="0"/>
      <w:divBdr>
        <w:top w:val="none" w:sz="0" w:space="0" w:color="auto"/>
        <w:left w:val="none" w:sz="0" w:space="0" w:color="auto"/>
        <w:bottom w:val="none" w:sz="0" w:space="0" w:color="auto"/>
        <w:right w:val="none" w:sz="0" w:space="0" w:color="auto"/>
      </w:divBdr>
      <w:divsChild>
        <w:div w:id="259028946">
          <w:marLeft w:val="0"/>
          <w:marRight w:val="0"/>
          <w:marTop w:val="0"/>
          <w:marBottom w:val="0"/>
          <w:divBdr>
            <w:top w:val="none" w:sz="0" w:space="0" w:color="auto"/>
            <w:left w:val="none" w:sz="0" w:space="0" w:color="auto"/>
            <w:bottom w:val="none" w:sz="0" w:space="0" w:color="auto"/>
            <w:right w:val="none" w:sz="0" w:space="0" w:color="auto"/>
          </w:divBdr>
          <w:divsChild>
            <w:div w:id="655380987">
              <w:marLeft w:val="0"/>
              <w:marRight w:val="0"/>
              <w:marTop w:val="0"/>
              <w:marBottom w:val="0"/>
              <w:divBdr>
                <w:top w:val="none" w:sz="0" w:space="0" w:color="auto"/>
                <w:left w:val="none" w:sz="0" w:space="0" w:color="auto"/>
                <w:bottom w:val="none" w:sz="0" w:space="0" w:color="auto"/>
                <w:right w:val="none" w:sz="0" w:space="0" w:color="auto"/>
              </w:divBdr>
            </w:div>
            <w:div w:id="1549993093">
              <w:marLeft w:val="0"/>
              <w:marRight w:val="0"/>
              <w:marTop w:val="0"/>
              <w:marBottom w:val="0"/>
              <w:divBdr>
                <w:top w:val="none" w:sz="0" w:space="0" w:color="auto"/>
                <w:left w:val="none" w:sz="0" w:space="0" w:color="auto"/>
                <w:bottom w:val="none" w:sz="0" w:space="0" w:color="auto"/>
                <w:right w:val="none" w:sz="0" w:space="0" w:color="auto"/>
              </w:divBdr>
              <w:divsChild>
                <w:div w:id="931207395">
                  <w:marLeft w:val="0"/>
                  <w:marRight w:val="0"/>
                  <w:marTop w:val="0"/>
                  <w:marBottom w:val="0"/>
                  <w:divBdr>
                    <w:top w:val="none" w:sz="0" w:space="0" w:color="auto"/>
                    <w:left w:val="none" w:sz="0" w:space="0" w:color="auto"/>
                    <w:bottom w:val="none" w:sz="0" w:space="0" w:color="auto"/>
                    <w:right w:val="none" w:sz="0" w:space="0" w:color="auto"/>
                  </w:divBdr>
                </w:div>
              </w:divsChild>
            </w:div>
            <w:div w:id="2120297245">
              <w:marLeft w:val="0"/>
              <w:marRight w:val="0"/>
              <w:marTop w:val="0"/>
              <w:marBottom w:val="0"/>
              <w:divBdr>
                <w:top w:val="none" w:sz="0" w:space="0" w:color="auto"/>
                <w:left w:val="none" w:sz="0" w:space="0" w:color="auto"/>
                <w:bottom w:val="none" w:sz="0" w:space="0" w:color="auto"/>
                <w:right w:val="none" w:sz="0" w:space="0" w:color="auto"/>
              </w:divBdr>
              <w:divsChild>
                <w:div w:id="17940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54893">
          <w:marLeft w:val="0"/>
          <w:marRight w:val="0"/>
          <w:marTop w:val="0"/>
          <w:marBottom w:val="0"/>
          <w:divBdr>
            <w:top w:val="none" w:sz="0" w:space="0" w:color="auto"/>
            <w:left w:val="none" w:sz="0" w:space="0" w:color="auto"/>
            <w:bottom w:val="none" w:sz="0" w:space="0" w:color="auto"/>
            <w:right w:val="none" w:sz="0" w:space="0" w:color="auto"/>
          </w:divBdr>
          <w:divsChild>
            <w:div w:id="984311132">
              <w:marLeft w:val="0"/>
              <w:marRight w:val="0"/>
              <w:marTop w:val="0"/>
              <w:marBottom w:val="0"/>
              <w:divBdr>
                <w:top w:val="none" w:sz="0" w:space="0" w:color="auto"/>
                <w:left w:val="none" w:sz="0" w:space="0" w:color="auto"/>
                <w:bottom w:val="none" w:sz="0" w:space="0" w:color="auto"/>
                <w:right w:val="none" w:sz="0" w:space="0" w:color="auto"/>
              </w:divBdr>
              <w:divsChild>
                <w:div w:id="1407454847">
                  <w:marLeft w:val="0"/>
                  <w:marRight w:val="0"/>
                  <w:marTop w:val="0"/>
                  <w:marBottom w:val="0"/>
                  <w:divBdr>
                    <w:top w:val="none" w:sz="0" w:space="0" w:color="auto"/>
                    <w:left w:val="none" w:sz="0" w:space="0" w:color="auto"/>
                    <w:bottom w:val="none" w:sz="0" w:space="0" w:color="auto"/>
                    <w:right w:val="none" w:sz="0" w:space="0" w:color="auto"/>
                  </w:divBdr>
                </w:div>
              </w:divsChild>
            </w:div>
            <w:div w:id="1432822023">
              <w:marLeft w:val="0"/>
              <w:marRight w:val="0"/>
              <w:marTop w:val="0"/>
              <w:marBottom w:val="0"/>
              <w:divBdr>
                <w:top w:val="none" w:sz="0" w:space="0" w:color="auto"/>
                <w:left w:val="none" w:sz="0" w:space="0" w:color="auto"/>
                <w:bottom w:val="none" w:sz="0" w:space="0" w:color="auto"/>
                <w:right w:val="none" w:sz="0" w:space="0" w:color="auto"/>
              </w:divBdr>
              <w:divsChild>
                <w:div w:id="358555415">
                  <w:marLeft w:val="0"/>
                  <w:marRight w:val="0"/>
                  <w:marTop w:val="0"/>
                  <w:marBottom w:val="0"/>
                  <w:divBdr>
                    <w:top w:val="none" w:sz="0" w:space="0" w:color="auto"/>
                    <w:left w:val="none" w:sz="0" w:space="0" w:color="auto"/>
                    <w:bottom w:val="none" w:sz="0" w:space="0" w:color="auto"/>
                    <w:right w:val="none" w:sz="0" w:space="0" w:color="auto"/>
                  </w:divBdr>
                </w:div>
              </w:divsChild>
            </w:div>
            <w:div w:id="2077127353">
              <w:marLeft w:val="0"/>
              <w:marRight w:val="0"/>
              <w:marTop w:val="0"/>
              <w:marBottom w:val="0"/>
              <w:divBdr>
                <w:top w:val="none" w:sz="0" w:space="0" w:color="auto"/>
                <w:left w:val="none" w:sz="0" w:space="0" w:color="auto"/>
                <w:bottom w:val="none" w:sz="0" w:space="0" w:color="auto"/>
                <w:right w:val="none" w:sz="0" w:space="0" w:color="auto"/>
              </w:divBdr>
            </w:div>
          </w:divsChild>
        </w:div>
        <w:div w:id="584270534">
          <w:marLeft w:val="0"/>
          <w:marRight w:val="0"/>
          <w:marTop w:val="0"/>
          <w:marBottom w:val="0"/>
          <w:divBdr>
            <w:top w:val="none" w:sz="0" w:space="0" w:color="auto"/>
            <w:left w:val="none" w:sz="0" w:space="0" w:color="auto"/>
            <w:bottom w:val="none" w:sz="0" w:space="0" w:color="auto"/>
            <w:right w:val="none" w:sz="0" w:space="0" w:color="auto"/>
          </w:divBdr>
          <w:divsChild>
            <w:div w:id="513350749">
              <w:marLeft w:val="0"/>
              <w:marRight w:val="0"/>
              <w:marTop w:val="0"/>
              <w:marBottom w:val="0"/>
              <w:divBdr>
                <w:top w:val="none" w:sz="0" w:space="0" w:color="auto"/>
                <w:left w:val="none" w:sz="0" w:space="0" w:color="auto"/>
                <w:bottom w:val="none" w:sz="0" w:space="0" w:color="auto"/>
                <w:right w:val="none" w:sz="0" w:space="0" w:color="auto"/>
              </w:divBdr>
              <w:divsChild>
                <w:div w:id="920912750">
                  <w:marLeft w:val="0"/>
                  <w:marRight w:val="0"/>
                  <w:marTop w:val="0"/>
                  <w:marBottom w:val="0"/>
                  <w:divBdr>
                    <w:top w:val="none" w:sz="0" w:space="0" w:color="auto"/>
                    <w:left w:val="none" w:sz="0" w:space="0" w:color="auto"/>
                    <w:bottom w:val="none" w:sz="0" w:space="0" w:color="auto"/>
                    <w:right w:val="none" w:sz="0" w:space="0" w:color="auto"/>
                  </w:divBdr>
                </w:div>
              </w:divsChild>
            </w:div>
            <w:div w:id="1101877011">
              <w:marLeft w:val="0"/>
              <w:marRight w:val="0"/>
              <w:marTop w:val="0"/>
              <w:marBottom w:val="0"/>
              <w:divBdr>
                <w:top w:val="none" w:sz="0" w:space="0" w:color="auto"/>
                <w:left w:val="none" w:sz="0" w:space="0" w:color="auto"/>
                <w:bottom w:val="none" w:sz="0" w:space="0" w:color="auto"/>
                <w:right w:val="none" w:sz="0" w:space="0" w:color="auto"/>
              </w:divBdr>
              <w:divsChild>
                <w:div w:id="732041179">
                  <w:marLeft w:val="0"/>
                  <w:marRight w:val="0"/>
                  <w:marTop w:val="0"/>
                  <w:marBottom w:val="0"/>
                  <w:divBdr>
                    <w:top w:val="none" w:sz="0" w:space="0" w:color="auto"/>
                    <w:left w:val="none" w:sz="0" w:space="0" w:color="auto"/>
                    <w:bottom w:val="none" w:sz="0" w:space="0" w:color="auto"/>
                    <w:right w:val="none" w:sz="0" w:space="0" w:color="auto"/>
                  </w:divBdr>
                </w:div>
              </w:divsChild>
            </w:div>
            <w:div w:id="1814129976">
              <w:marLeft w:val="0"/>
              <w:marRight w:val="0"/>
              <w:marTop w:val="0"/>
              <w:marBottom w:val="0"/>
              <w:divBdr>
                <w:top w:val="none" w:sz="0" w:space="0" w:color="auto"/>
                <w:left w:val="none" w:sz="0" w:space="0" w:color="auto"/>
                <w:bottom w:val="none" w:sz="0" w:space="0" w:color="auto"/>
                <w:right w:val="none" w:sz="0" w:space="0" w:color="auto"/>
              </w:divBdr>
            </w:div>
          </w:divsChild>
        </w:div>
        <w:div w:id="1082020018">
          <w:marLeft w:val="0"/>
          <w:marRight w:val="0"/>
          <w:marTop w:val="0"/>
          <w:marBottom w:val="0"/>
          <w:divBdr>
            <w:top w:val="none" w:sz="0" w:space="0" w:color="auto"/>
            <w:left w:val="none" w:sz="0" w:space="0" w:color="auto"/>
            <w:bottom w:val="none" w:sz="0" w:space="0" w:color="auto"/>
            <w:right w:val="none" w:sz="0" w:space="0" w:color="auto"/>
          </w:divBdr>
          <w:divsChild>
            <w:div w:id="322702468">
              <w:marLeft w:val="0"/>
              <w:marRight w:val="0"/>
              <w:marTop w:val="0"/>
              <w:marBottom w:val="0"/>
              <w:divBdr>
                <w:top w:val="none" w:sz="0" w:space="0" w:color="auto"/>
                <w:left w:val="none" w:sz="0" w:space="0" w:color="auto"/>
                <w:bottom w:val="none" w:sz="0" w:space="0" w:color="auto"/>
                <w:right w:val="none" w:sz="0" w:space="0" w:color="auto"/>
              </w:divBdr>
              <w:divsChild>
                <w:div w:id="1361585695">
                  <w:marLeft w:val="0"/>
                  <w:marRight w:val="0"/>
                  <w:marTop w:val="0"/>
                  <w:marBottom w:val="0"/>
                  <w:divBdr>
                    <w:top w:val="none" w:sz="0" w:space="0" w:color="auto"/>
                    <w:left w:val="none" w:sz="0" w:space="0" w:color="auto"/>
                    <w:bottom w:val="none" w:sz="0" w:space="0" w:color="auto"/>
                    <w:right w:val="none" w:sz="0" w:space="0" w:color="auto"/>
                  </w:divBdr>
                </w:div>
              </w:divsChild>
            </w:div>
            <w:div w:id="1209416673">
              <w:marLeft w:val="0"/>
              <w:marRight w:val="0"/>
              <w:marTop w:val="0"/>
              <w:marBottom w:val="0"/>
              <w:divBdr>
                <w:top w:val="none" w:sz="0" w:space="0" w:color="auto"/>
                <w:left w:val="none" w:sz="0" w:space="0" w:color="auto"/>
                <w:bottom w:val="none" w:sz="0" w:space="0" w:color="auto"/>
                <w:right w:val="none" w:sz="0" w:space="0" w:color="auto"/>
              </w:divBdr>
              <w:divsChild>
                <w:div w:id="1561593061">
                  <w:marLeft w:val="0"/>
                  <w:marRight w:val="0"/>
                  <w:marTop w:val="0"/>
                  <w:marBottom w:val="0"/>
                  <w:divBdr>
                    <w:top w:val="none" w:sz="0" w:space="0" w:color="auto"/>
                    <w:left w:val="none" w:sz="0" w:space="0" w:color="auto"/>
                    <w:bottom w:val="none" w:sz="0" w:space="0" w:color="auto"/>
                    <w:right w:val="none" w:sz="0" w:space="0" w:color="auto"/>
                  </w:divBdr>
                </w:div>
              </w:divsChild>
            </w:div>
            <w:div w:id="1490827851">
              <w:marLeft w:val="0"/>
              <w:marRight w:val="0"/>
              <w:marTop w:val="0"/>
              <w:marBottom w:val="0"/>
              <w:divBdr>
                <w:top w:val="none" w:sz="0" w:space="0" w:color="auto"/>
                <w:left w:val="none" w:sz="0" w:space="0" w:color="auto"/>
                <w:bottom w:val="none" w:sz="0" w:space="0" w:color="auto"/>
                <w:right w:val="none" w:sz="0" w:space="0" w:color="auto"/>
              </w:divBdr>
            </w:div>
          </w:divsChild>
        </w:div>
        <w:div w:id="1127816381">
          <w:marLeft w:val="0"/>
          <w:marRight w:val="0"/>
          <w:marTop w:val="0"/>
          <w:marBottom w:val="0"/>
          <w:divBdr>
            <w:top w:val="none" w:sz="0" w:space="0" w:color="auto"/>
            <w:left w:val="none" w:sz="0" w:space="0" w:color="auto"/>
            <w:bottom w:val="none" w:sz="0" w:space="0" w:color="auto"/>
            <w:right w:val="none" w:sz="0" w:space="0" w:color="auto"/>
          </w:divBdr>
          <w:divsChild>
            <w:div w:id="1182015415">
              <w:marLeft w:val="0"/>
              <w:marRight w:val="0"/>
              <w:marTop w:val="0"/>
              <w:marBottom w:val="0"/>
              <w:divBdr>
                <w:top w:val="none" w:sz="0" w:space="0" w:color="auto"/>
                <w:left w:val="none" w:sz="0" w:space="0" w:color="auto"/>
                <w:bottom w:val="none" w:sz="0" w:space="0" w:color="auto"/>
                <w:right w:val="none" w:sz="0" w:space="0" w:color="auto"/>
              </w:divBdr>
              <w:divsChild>
                <w:div w:id="105665290">
                  <w:marLeft w:val="0"/>
                  <w:marRight w:val="0"/>
                  <w:marTop w:val="0"/>
                  <w:marBottom w:val="0"/>
                  <w:divBdr>
                    <w:top w:val="none" w:sz="0" w:space="0" w:color="auto"/>
                    <w:left w:val="none" w:sz="0" w:space="0" w:color="auto"/>
                    <w:bottom w:val="none" w:sz="0" w:space="0" w:color="auto"/>
                    <w:right w:val="none" w:sz="0" w:space="0" w:color="auto"/>
                  </w:divBdr>
                </w:div>
              </w:divsChild>
            </w:div>
            <w:div w:id="1318413913">
              <w:marLeft w:val="0"/>
              <w:marRight w:val="0"/>
              <w:marTop w:val="0"/>
              <w:marBottom w:val="0"/>
              <w:divBdr>
                <w:top w:val="none" w:sz="0" w:space="0" w:color="auto"/>
                <w:left w:val="none" w:sz="0" w:space="0" w:color="auto"/>
                <w:bottom w:val="none" w:sz="0" w:space="0" w:color="auto"/>
                <w:right w:val="none" w:sz="0" w:space="0" w:color="auto"/>
              </w:divBdr>
              <w:divsChild>
                <w:div w:id="1809469254">
                  <w:marLeft w:val="0"/>
                  <w:marRight w:val="0"/>
                  <w:marTop w:val="0"/>
                  <w:marBottom w:val="0"/>
                  <w:divBdr>
                    <w:top w:val="none" w:sz="0" w:space="0" w:color="auto"/>
                    <w:left w:val="none" w:sz="0" w:space="0" w:color="auto"/>
                    <w:bottom w:val="none" w:sz="0" w:space="0" w:color="auto"/>
                    <w:right w:val="none" w:sz="0" w:space="0" w:color="auto"/>
                  </w:divBdr>
                </w:div>
              </w:divsChild>
            </w:div>
            <w:div w:id="1842892768">
              <w:marLeft w:val="0"/>
              <w:marRight w:val="0"/>
              <w:marTop w:val="0"/>
              <w:marBottom w:val="0"/>
              <w:divBdr>
                <w:top w:val="none" w:sz="0" w:space="0" w:color="auto"/>
                <w:left w:val="none" w:sz="0" w:space="0" w:color="auto"/>
                <w:bottom w:val="none" w:sz="0" w:space="0" w:color="auto"/>
                <w:right w:val="none" w:sz="0" w:space="0" w:color="auto"/>
              </w:divBdr>
            </w:div>
          </w:divsChild>
        </w:div>
        <w:div w:id="1140457883">
          <w:marLeft w:val="0"/>
          <w:marRight w:val="0"/>
          <w:marTop w:val="0"/>
          <w:marBottom w:val="0"/>
          <w:divBdr>
            <w:top w:val="none" w:sz="0" w:space="0" w:color="auto"/>
            <w:left w:val="none" w:sz="0" w:space="0" w:color="auto"/>
            <w:bottom w:val="none" w:sz="0" w:space="0" w:color="auto"/>
            <w:right w:val="none" w:sz="0" w:space="0" w:color="auto"/>
          </w:divBdr>
          <w:divsChild>
            <w:div w:id="198979796">
              <w:marLeft w:val="0"/>
              <w:marRight w:val="0"/>
              <w:marTop w:val="0"/>
              <w:marBottom w:val="0"/>
              <w:divBdr>
                <w:top w:val="none" w:sz="0" w:space="0" w:color="auto"/>
                <w:left w:val="none" w:sz="0" w:space="0" w:color="auto"/>
                <w:bottom w:val="none" w:sz="0" w:space="0" w:color="auto"/>
                <w:right w:val="none" w:sz="0" w:space="0" w:color="auto"/>
              </w:divBdr>
              <w:divsChild>
                <w:div w:id="1247231387">
                  <w:marLeft w:val="0"/>
                  <w:marRight w:val="0"/>
                  <w:marTop w:val="0"/>
                  <w:marBottom w:val="0"/>
                  <w:divBdr>
                    <w:top w:val="none" w:sz="0" w:space="0" w:color="auto"/>
                    <w:left w:val="none" w:sz="0" w:space="0" w:color="auto"/>
                    <w:bottom w:val="none" w:sz="0" w:space="0" w:color="auto"/>
                    <w:right w:val="none" w:sz="0" w:space="0" w:color="auto"/>
                  </w:divBdr>
                </w:div>
              </w:divsChild>
            </w:div>
            <w:div w:id="1570653434">
              <w:marLeft w:val="0"/>
              <w:marRight w:val="0"/>
              <w:marTop w:val="0"/>
              <w:marBottom w:val="0"/>
              <w:divBdr>
                <w:top w:val="none" w:sz="0" w:space="0" w:color="auto"/>
                <w:left w:val="none" w:sz="0" w:space="0" w:color="auto"/>
                <w:bottom w:val="none" w:sz="0" w:space="0" w:color="auto"/>
                <w:right w:val="none" w:sz="0" w:space="0" w:color="auto"/>
              </w:divBdr>
              <w:divsChild>
                <w:div w:id="1932616633">
                  <w:marLeft w:val="0"/>
                  <w:marRight w:val="0"/>
                  <w:marTop w:val="0"/>
                  <w:marBottom w:val="0"/>
                  <w:divBdr>
                    <w:top w:val="none" w:sz="0" w:space="0" w:color="auto"/>
                    <w:left w:val="none" w:sz="0" w:space="0" w:color="auto"/>
                    <w:bottom w:val="none" w:sz="0" w:space="0" w:color="auto"/>
                    <w:right w:val="none" w:sz="0" w:space="0" w:color="auto"/>
                  </w:divBdr>
                </w:div>
              </w:divsChild>
            </w:div>
            <w:div w:id="2103409562">
              <w:marLeft w:val="0"/>
              <w:marRight w:val="0"/>
              <w:marTop w:val="0"/>
              <w:marBottom w:val="0"/>
              <w:divBdr>
                <w:top w:val="none" w:sz="0" w:space="0" w:color="auto"/>
                <w:left w:val="none" w:sz="0" w:space="0" w:color="auto"/>
                <w:bottom w:val="none" w:sz="0" w:space="0" w:color="auto"/>
                <w:right w:val="none" w:sz="0" w:space="0" w:color="auto"/>
              </w:divBdr>
            </w:div>
          </w:divsChild>
        </w:div>
        <w:div w:id="1492602519">
          <w:marLeft w:val="0"/>
          <w:marRight w:val="0"/>
          <w:marTop w:val="0"/>
          <w:marBottom w:val="0"/>
          <w:divBdr>
            <w:top w:val="none" w:sz="0" w:space="0" w:color="auto"/>
            <w:left w:val="none" w:sz="0" w:space="0" w:color="auto"/>
            <w:bottom w:val="none" w:sz="0" w:space="0" w:color="auto"/>
            <w:right w:val="none" w:sz="0" w:space="0" w:color="auto"/>
          </w:divBdr>
          <w:divsChild>
            <w:div w:id="323974645">
              <w:marLeft w:val="0"/>
              <w:marRight w:val="0"/>
              <w:marTop w:val="0"/>
              <w:marBottom w:val="0"/>
              <w:divBdr>
                <w:top w:val="none" w:sz="0" w:space="0" w:color="auto"/>
                <w:left w:val="none" w:sz="0" w:space="0" w:color="auto"/>
                <w:bottom w:val="none" w:sz="0" w:space="0" w:color="auto"/>
                <w:right w:val="none" w:sz="0" w:space="0" w:color="auto"/>
              </w:divBdr>
              <w:divsChild>
                <w:div w:id="635066271">
                  <w:marLeft w:val="0"/>
                  <w:marRight w:val="0"/>
                  <w:marTop w:val="0"/>
                  <w:marBottom w:val="0"/>
                  <w:divBdr>
                    <w:top w:val="none" w:sz="0" w:space="0" w:color="auto"/>
                    <w:left w:val="none" w:sz="0" w:space="0" w:color="auto"/>
                    <w:bottom w:val="none" w:sz="0" w:space="0" w:color="auto"/>
                    <w:right w:val="none" w:sz="0" w:space="0" w:color="auto"/>
                  </w:divBdr>
                </w:div>
              </w:divsChild>
            </w:div>
            <w:div w:id="1867061661">
              <w:marLeft w:val="0"/>
              <w:marRight w:val="0"/>
              <w:marTop w:val="0"/>
              <w:marBottom w:val="0"/>
              <w:divBdr>
                <w:top w:val="none" w:sz="0" w:space="0" w:color="auto"/>
                <w:left w:val="none" w:sz="0" w:space="0" w:color="auto"/>
                <w:bottom w:val="none" w:sz="0" w:space="0" w:color="auto"/>
                <w:right w:val="none" w:sz="0" w:space="0" w:color="auto"/>
              </w:divBdr>
            </w:div>
          </w:divsChild>
        </w:div>
        <w:div w:id="1513258286">
          <w:marLeft w:val="0"/>
          <w:marRight w:val="0"/>
          <w:marTop w:val="0"/>
          <w:marBottom w:val="0"/>
          <w:divBdr>
            <w:top w:val="none" w:sz="0" w:space="0" w:color="auto"/>
            <w:left w:val="none" w:sz="0" w:space="0" w:color="auto"/>
            <w:bottom w:val="none" w:sz="0" w:space="0" w:color="auto"/>
            <w:right w:val="none" w:sz="0" w:space="0" w:color="auto"/>
          </w:divBdr>
          <w:divsChild>
            <w:div w:id="298926037">
              <w:marLeft w:val="0"/>
              <w:marRight w:val="0"/>
              <w:marTop w:val="0"/>
              <w:marBottom w:val="0"/>
              <w:divBdr>
                <w:top w:val="none" w:sz="0" w:space="0" w:color="auto"/>
                <w:left w:val="none" w:sz="0" w:space="0" w:color="auto"/>
                <w:bottom w:val="none" w:sz="0" w:space="0" w:color="auto"/>
                <w:right w:val="none" w:sz="0" w:space="0" w:color="auto"/>
              </w:divBdr>
              <w:divsChild>
                <w:div w:id="2129811759">
                  <w:marLeft w:val="0"/>
                  <w:marRight w:val="0"/>
                  <w:marTop w:val="0"/>
                  <w:marBottom w:val="0"/>
                  <w:divBdr>
                    <w:top w:val="none" w:sz="0" w:space="0" w:color="auto"/>
                    <w:left w:val="none" w:sz="0" w:space="0" w:color="auto"/>
                    <w:bottom w:val="none" w:sz="0" w:space="0" w:color="auto"/>
                    <w:right w:val="none" w:sz="0" w:space="0" w:color="auto"/>
                  </w:divBdr>
                </w:div>
              </w:divsChild>
            </w:div>
            <w:div w:id="924075473">
              <w:marLeft w:val="0"/>
              <w:marRight w:val="0"/>
              <w:marTop w:val="0"/>
              <w:marBottom w:val="0"/>
              <w:divBdr>
                <w:top w:val="none" w:sz="0" w:space="0" w:color="auto"/>
                <w:left w:val="none" w:sz="0" w:space="0" w:color="auto"/>
                <w:bottom w:val="none" w:sz="0" w:space="0" w:color="auto"/>
                <w:right w:val="none" w:sz="0" w:space="0" w:color="auto"/>
              </w:divBdr>
              <w:divsChild>
                <w:div w:id="1463692012">
                  <w:marLeft w:val="0"/>
                  <w:marRight w:val="0"/>
                  <w:marTop w:val="0"/>
                  <w:marBottom w:val="0"/>
                  <w:divBdr>
                    <w:top w:val="none" w:sz="0" w:space="0" w:color="auto"/>
                    <w:left w:val="none" w:sz="0" w:space="0" w:color="auto"/>
                    <w:bottom w:val="none" w:sz="0" w:space="0" w:color="auto"/>
                    <w:right w:val="none" w:sz="0" w:space="0" w:color="auto"/>
                  </w:divBdr>
                </w:div>
              </w:divsChild>
            </w:div>
            <w:div w:id="1125545337">
              <w:marLeft w:val="0"/>
              <w:marRight w:val="0"/>
              <w:marTop w:val="0"/>
              <w:marBottom w:val="0"/>
              <w:divBdr>
                <w:top w:val="none" w:sz="0" w:space="0" w:color="auto"/>
                <w:left w:val="none" w:sz="0" w:space="0" w:color="auto"/>
                <w:bottom w:val="none" w:sz="0" w:space="0" w:color="auto"/>
                <w:right w:val="none" w:sz="0" w:space="0" w:color="auto"/>
              </w:divBdr>
            </w:div>
          </w:divsChild>
        </w:div>
        <w:div w:id="1529953958">
          <w:marLeft w:val="0"/>
          <w:marRight w:val="0"/>
          <w:marTop w:val="0"/>
          <w:marBottom w:val="0"/>
          <w:divBdr>
            <w:top w:val="none" w:sz="0" w:space="0" w:color="auto"/>
            <w:left w:val="none" w:sz="0" w:space="0" w:color="auto"/>
            <w:bottom w:val="none" w:sz="0" w:space="0" w:color="auto"/>
            <w:right w:val="none" w:sz="0" w:space="0" w:color="auto"/>
          </w:divBdr>
          <w:divsChild>
            <w:div w:id="474876801">
              <w:marLeft w:val="0"/>
              <w:marRight w:val="0"/>
              <w:marTop w:val="0"/>
              <w:marBottom w:val="0"/>
              <w:divBdr>
                <w:top w:val="none" w:sz="0" w:space="0" w:color="auto"/>
                <w:left w:val="none" w:sz="0" w:space="0" w:color="auto"/>
                <w:bottom w:val="none" w:sz="0" w:space="0" w:color="auto"/>
                <w:right w:val="none" w:sz="0" w:space="0" w:color="auto"/>
              </w:divBdr>
            </w:div>
            <w:div w:id="687222152">
              <w:marLeft w:val="0"/>
              <w:marRight w:val="0"/>
              <w:marTop w:val="0"/>
              <w:marBottom w:val="0"/>
              <w:divBdr>
                <w:top w:val="none" w:sz="0" w:space="0" w:color="auto"/>
                <w:left w:val="none" w:sz="0" w:space="0" w:color="auto"/>
                <w:bottom w:val="none" w:sz="0" w:space="0" w:color="auto"/>
                <w:right w:val="none" w:sz="0" w:space="0" w:color="auto"/>
              </w:divBdr>
              <w:divsChild>
                <w:div w:id="784537613">
                  <w:marLeft w:val="0"/>
                  <w:marRight w:val="0"/>
                  <w:marTop w:val="0"/>
                  <w:marBottom w:val="0"/>
                  <w:divBdr>
                    <w:top w:val="none" w:sz="0" w:space="0" w:color="auto"/>
                    <w:left w:val="none" w:sz="0" w:space="0" w:color="auto"/>
                    <w:bottom w:val="none" w:sz="0" w:space="0" w:color="auto"/>
                    <w:right w:val="none" w:sz="0" w:space="0" w:color="auto"/>
                  </w:divBdr>
                </w:div>
              </w:divsChild>
            </w:div>
            <w:div w:id="1249341682">
              <w:marLeft w:val="0"/>
              <w:marRight w:val="0"/>
              <w:marTop w:val="0"/>
              <w:marBottom w:val="0"/>
              <w:divBdr>
                <w:top w:val="none" w:sz="0" w:space="0" w:color="auto"/>
                <w:left w:val="none" w:sz="0" w:space="0" w:color="auto"/>
                <w:bottom w:val="none" w:sz="0" w:space="0" w:color="auto"/>
                <w:right w:val="none" w:sz="0" w:space="0" w:color="auto"/>
              </w:divBdr>
              <w:divsChild>
                <w:div w:id="131236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47555">
          <w:marLeft w:val="0"/>
          <w:marRight w:val="0"/>
          <w:marTop w:val="0"/>
          <w:marBottom w:val="0"/>
          <w:divBdr>
            <w:top w:val="none" w:sz="0" w:space="0" w:color="auto"/>
            <w:left w:val="none" w:sz="0" w:space="0" w:color="auto"/>
            <w:bottom w:val="none" w:sz="0" w:space="0" w:color="auto"/>
            <w:right w:val="none" w:sz="0" w:space="0" w:color="auto"/>
          </w:divBdr>
          <w:divsChild>
            <w:div w:id="549849808">
              <w:marLeft w:val="0"/>
              <w:marRight w:val="0"/>
              <w:marTop w:val="0"/>
              <w:marBottom w:val="0"/>
              <w:divBdr>
                <w:top w:val="none" w:sz="0" w:space="0" w:color="auto"/>
                <w:left w:val="none" w:sz="0" w:space="0" w:color="auto"/>
                <w:bottom w:val="none" w:sz="0" w:space="0" w:color="auto"/>
                <w:right w:val="none" w:sz="0" w:space="0" w:color="auto"/>
              </w:divBdr>
              <w:divsChild>
                <w:div w:id="158230793">
                  <w:marLeft w:val="0"/>
                  <w:marRight w:val="0"/>
                  <w:marTop w:val="0"/>
                  <w:marBottom w:val="0"/>
                  <w:divBdr>
                    <w:top w:val="none" w:sz="0" w:space="0" w:color="auto"/>
                    <w:left w:val="none" w:sz="0" w:space="0" w:color="auto"/>
                    <w:bottom w:val="none" w:sz="0" w:space="0" w:color="auto"/>
                    <w:right w:val="none" w:sz="0" w:space="0" w:color="auto"/>
                  </w:divBdr>
                </w:div>
              </w:divsChild>
            </w:div>
            <w:div w:id="1410079693">
              <w:marLeft w:val="0"/>
              <w:marRight w:val="0"/>
              <w:marTop w:val="0"/>
              <w:marBottom w:val="0"/>
              <w:divBdr>
                <w:top w:val="none" w:sz="0" w:space="0" w:color="auto"/>
                <w:left w:val="none" w:sz="0" w:space="0" w:color="auto"/>
                <w:bottom w:val="none" w:sz="0" w:space="0" w:color="auto"/>
                <w:right w:val="none" w:sz="0" w:space="0" w:color="auto"/>
              </w:divBdr>
            </w:div>
            <w:div w:id="1817719892">
              <w:marLeft w:val="0"/>
              <w:marRight w:val="0"/>
              <w:marTop w:val="0"/>
              <w:marBottom w:val="0"/>
              <w:divBdr>
                <w:top w:val="none" w:sz="0" w:space="0" w:color="auto"/>
                <w:left w:val="none" w:sz="0" w:space="0" w:color="auto"/>
                <w:bottom w:val="none" w:sz="0" w:space="0" w:color="auto"/>
                <w:right w:val="none" w:sz="0" w:space="0" w:color="auto"/>
              </w:divBdr>
              <w:divsChild>
                <w:div w:id="821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831057">
      <w:bodyDiv w:val="1"/>
      <w:marLeft w:val="0"/>
      <w:marRight w:val="0"/>
      <w:marTop w:val="0"/>
      <w:marBottom w:val="0"/>
      <w:divBdr>
        <w:top w:val="none" w:sz="0" w:space="0" w:color="auto"/>
        <w:left w:val="none" w:sz="0" w:space="0" w:color="auto"/>
        <w:bottom w:val="none" w:sz="0" w:space="0" w:color="auto"/>
        <w:right w:val="none" w:sz="0" w:space="0" w:color="auto"/>
      </w:divBdr>
    </w:div>
    <w:div w:id="570316166">
      <w:bodyDiv w:val="1"/>
      <w:marLeft w:val="0"/>
      <w:marRight w:val="0"/>
      <w:marTop w:val="0"/>
      <w:marBottom w:val="0"/>
      <w:divBdr>
        <w:top w:val="none" w:sz="0" w:space="0" w:color="auto"/>
        <w:left w:val="none" w:sz="0" w:space="0" w:color="auto"/>
        <w:bottom w:val="none" w:sz="0" w:space="0" w:color="auto"/>
        <w:right w:val="none" w:sz="0" w:space="0" w:color="auto"/>
      </w:divBdr>
      <w:divsChild>
        <w:div w:id="1814909054">
          <w:marLeft w:val="0"/>
          <w:marRight w:val="0"/>
          <w:marTop w:val="0"/>
          <w:marBottom w:val="0"/>
          <w:divBdr>
            <w:top w:val="none" w:sz="0" w:space="0" w:color="auto"/>
            <w:left w:val="none" w:sz="0" w:space="0" w:color="auto"/>
            <w:bottom w:val="none" w:sz="0" w:space="0" w:color="auto"/>
            <w:right w:val="none" w:sz="0" w:space="0" w:color="auto"/>
          </w:divBdr>
          <w:divsChild>
            <w:div w:id="1117215743">
              <w:marLeft w:val="0"/>
              <w:marRight w:val="0"/>
              <w:marTop w:val="0"/>
              <w:marBottom w:val="0"/>
              <w:divBdr>
                <w:top w:val="none" w:sz="0" w:space="0" w:color="auto"/>
                <w:left w:val="none" w:sz="0" w:space="0" w:color="auto"/>
                <w:bottom w:val="none" w:sz="0" w:space="0" w:color="auto"/>
                <w:right w:val="none" w:sz="0" w:space="0" w:color="auto"/>
              </w:divBdr>
            </w:div>
          </w:divsChild>
        </w:div>
        <w:div w:id="1966037921">
          <w:marLeft w:val="0"/>
          <w:marRight w:val="0"/>
          <w:marTop w:val="0"/>
          <w:marBottom w:val="0"/>
          <w:divBdr>
            <w:top w:val="none" w:sz="0" w:space="0" w:color="auto"/>
            <w:left w:val="none" w:sz="0" w:space="0" w:color="auto"/>
            <w:bottom w:val="none" w:sz="0" w:space="0" w:color="auto"/>
            <w:right w:val="none" w:sz="0" w:space="0" w:color="auto"/>
          </w:divBdr>
        </w:div>
      </w:divsChild>
    </w:div>
    <w:div w:id="639388011">
      <w:bodyDiv w:val="1"/>
      <w:marLeft w:val="0"/>
      <w:marRight w:val="0"/>
      <w:marTop w:val="0"/>
      <w:marBottom w:val="0"/>
      <w:divBdr>
        <w:top w:val="none" w:sz="0" w:space="0" w:color="auto"/>
        <w:left w:val="none" w:sz="0" w:space="0" w:color="auto"/>
        <w:bottom w:val="none" w:sz="0" w:space="0" w:color="auto"/>
        <w:right w:val="none" w:sz="0" w:space="0" w:color="auto"/>
      </w:divBdr>
    </w:div>
    <w:div w:id="803886527">
      <w:bodyDiv w:val="1"/>
      <w:marLeft w:val="0"/>
      <w:marRight w:val="0"/>
      <w:marTop w:val="0"/>
      <w:marBottom w:val="0"/>
      <w:divBdr>
        <w:top w:val="none" w:sz="0" w:space="0" w:color="auto"/>
        <w:left w:val="none" w:sz="0" w:space="0" w:color="auto"/>
        <w:bottom w:val="none" w:sz="0" w:space="0" w:color="auto"/>
        <w:right w:val="none" w:sz="0" w:space="0" w:color="auto"/>
      </w:divBdr>
    </w:div>
    <w:div w:id="918170852">
      <w:bodyDiv w:val="1"/>
      <w:marLeft w:val="0"/>
      <w:marRight w:val="0"/>
      <w:marTop w:val="0"/>
      <w:marBottom w:val="0"/>
      <w:divBdr>
        <w:top w:val="none" w:sz="0" w:space="0" w:color="auto"/>
        <w:left w:val="none" w:sz="0" w:space="0" w:color="auto"/>
        <w:bottom w:val="none" w:sz="0" w:space="0" w:color="auto"/>
        <w:right w:val="none" w:sz="0" w:space="0" w:color="auto"/>
      </w:divBdr>
    </w:div>
    <w:div w:id="1081952000">
      <w:bodyDiv w:val="1"/>
      <w:marLeft w:val="0"/>
      <w:marRight w:val="0"/>
      <w:marTop w:val="0"/>
      <w:marBottom w:val="0"/>
      <w:divBdr>
        <w:top w:val="none" w:sz="0" w:space="0" w:color="auto"/>
        <w:left w:val="none" w:sz="0" w:space="0" w:color="auto"/>
        <w:bottom w:val="none" w:sz="0" w:space="0" w:color="auto"/>
        <w:right w:val="none" w:sz="0" w:space="0" w:color="auto"/>
      </w:divBdr>
      <w:divsChild>
        <w:div w:id="1588810055">
          <w:marLeft w:val="0"/>
          <w:marRight w:val="0"/>
          <w:marTop w:val="0"/>
          <w:marBottom w:val="0"/>
          <w:divBdr>
            <w:top w:val="none" w:sz="0" w:space="0" w:color="auto"/>
            <w:left w:val="none" w:sz="0" w:space="0" w:color="auto"/>
            <w:bottom w:val="none" w:sz="0" w:space="0" w:color="auto"/>
            <w:right w:val="none" w:sz="0" w:space="0" w:color="auto"/>
          </w:divBdr>
          <w:divsChild>
            <w:div w:id="150757538">
              <w:marLeft w:val="0"/>
              <w:marRight w:val="0"/>
              <w:marTop w:val="0"/>
              <w:marBottom w:val="0"/>
              <w:divBdr>
                <w:top w:val="none" w:sz="0" w:space="0" w:color="auto"/>
                <w:left w:val="none" w:sz="0" w:space="0" w:color="auto"/>
                <w:bottom w:val="none" w:sz="0" w:space="0" w:color="auto"/>
                <w:right w:val="none" w:sz="0" w:space="0" w:color="auto"/>
              </w:divBdr>
              <w:divsChild>
                <w:div w:id="723523267">
                  <w:marLeft w:val="0"/>
                  <w:marRight w:val="0"/>
                  <w:marTop w:val="0"/>
                  <w:marBottom w:val="0"/>
                  <w:divBdr>
                    <w:top w:val="none" w:sz="0" w:space="0" w:color="auto"/>
                    <w:left w:val="none" w:sz="0" w:space="0" w:color="auto"/>
                    <w:bottom w:val="none" w:sz="0" w:space="0" w:color="auto"/>
                    <w:right w:val="none" w:sz="0" w:space="0" w:color="auto"/>
                  </w:divBdr>
                </w:div>
                <w:div w:id="1924409577">
                  <w:marLeft w:val="0"/>
                  <w:marRight w:val="0"/>
                  <w:marTop w:val="0"/>
                  <w:marBottom w:val="0"/>
                  <w:divBdr>
                    <w:top w:val="none" w:sz="0" w:space="0" w:color="auto"/>
                    <w:left w:val="none" w:sz="0" w:space="0" w:color="auto"/>
                    <w:bottom w:val="none" w:sz="0" w:space="0" w:color="auto"/>
                    <w:right w:val="none" w:sz="0" w:space="0" w:color="auto"/>
                  </w:divBdr>
                  <w:divsChild>
                    <w:div w:id="261381713">
                      <w:marLeft w:val="0"/>
                      <w:marRight w:val="0"/>
                      <w:marTop w:val="0"/>
                      <w:marBottom w:val="0"/>
                      <w:divBdr>
                        <w:top w:val="none" w:sz="0" w:space="0" w:color="auto"/>
                        <w:left w:val="none" w:sz="0" w:space="0" w:color="auto"/>
                        <w:bottom w:val="none" w:sz="0" w:space="0" w:color="auto"/>
                        <w:right w:val="none" w:sz="0" w:space="0" w:color="auto"/>
                      </w:divBdr>
                    </w:div>
                  </w:divsChild>
                </w:div>
                <w:div w:id="2135710707">
                  <w:marLeft w:val="0"/>
                  <w:marRight w:val="0"/>
                  <w:marTop w:val="0"/>
                  <w:marBottom w:val="0"/>
                  <w:divBdr>
                    <w:top w:val="none" w:sz="0" w:space="0" w:color="auto"/>
                    <w:left w:val="none" w:sz="0" w:space="0" w:color="auto"/>
                    <w:bottom w:val="none" w:sz="0" w:space="0" w:color="auto"/>
                    <w:right w:val="none" w:sz="0" w:space="0" w:color="auto"/>
                  </w:divBdr>
                  <w:divsChild>
                    <w:div w:id="9915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9510">
              <w:marLeft w:val="0"/>
              <w:marRight w:val="0"/>
              <w:marTop w:val="0"/>
              <w:marBottom w:val="0"/>
              <w:divBdr>
                <w:top w:val="none" w:sz="0" w:space="0" w:color="auto"/>
                <w:left w:val="none" w:sz="0" w:space="0" w:color="auto"/>
                <w:bottom w:val="none" w:sz="0" w:space="0" w:color="auto"/>
                <w:right w:val="none" w:sz="0" w:space="0" w:color="auto"/>
              </w:divBdr>
              <w:divsChild>
                <w:div w:id="141579344">
                  <w:marLeft w:val="0"/>
                  <w:marRight w:val="0"/>
                  <w:marTop w:val="0"/>
                  <w:marBottom w:val="0"/>
                  <w:divBdr>
                    <w:top w:val="none" w:sz="0" w:space="0" w:color="auto"/>
                    <w:left w:val="none" w:sz="0" w:space="0" w:color="auto"/>
                    <w:bottom w:val="none" w:sz="0" w:space="0" w:color="auto"/>
                    <w:right w:val="none" w:sz="0" w:space="0" w:color="auto"/>
                  </w:divBdr>
                  <w:divsChild>
                    <w:div w:id="980578759">
                      <w:marLeft w:val="0"/>
                      <w:marRight w:val="0"/>
                      <w:marTop w:val="0"/>
                      <w:marBottom w:val="0"/>
                      <w:divBdr>
                        <w:top w:val="none" w:sz="0" w:space="0" w:color="auto"/>
                        <w:left w:val="none" w:sz="0" w:space="0" w:color="auto"/>
                        <w:bottom w:val="none" w:sz="0" w:space="0" w:color="auto"/>
                        <w:right w:val="none" w:sz="0" w:space="0" w:color="auto"/>
                      </w:divBdr>
                    </w:div>
                  </w:divsChild>
                </w:div>
                <w:div w:id="185295657">
                  <w:marLeft w:val="0"/>
                  <w:marRight w:val="0"/>
                  <w:marTop w:val="0"/>
                  <w:marBottom w:val="0"/>
                  <w:divBdr>
                    <w:top w:val="none" w:sz="0" w:space="0" w:color="auto"/>
                    <w:left w:val="none" w:sz="0" w:space="0" w:color="auto"/>
                    <w:bottom w:val="none" w:sz="0" w:space="0" w:color="auto"/>
                    <w:right w:val="none" w:sz="0" w:space="0" w:color="auto"/>
                  </w:divBdr>
                  <w:divsChild>
                    <w:div w:id="1591966208">
                      <w:marLeft w:val="0"/>
                      <w:marRight w:val="0"/>
                      <w:marTop w:val="0"/>
                      <w:marBottom w:val="0"/>
                      <w:divBdr>
                        <w:top w:val="none" w:sz="0" w:space="0" w:color="auto"/>
                        <w:left w:val="none" w:sz="0" w:space="0" w:color="auto"/>
                        <w:bottom w:val="none" w:sz="0" w:space="0" w:color="auto"/>
                        <w:right w:val="none" w:sz="0" w:space="0" w:color="auto"/>
                      </w:divBdr>
                    </w:div>
                  </w:divsChild>
                </w:div>
                <w:div w:id="1815828228">
                  <w:marLeft w:val="0"/>
                  <w:marRight w:val="0"/>
                  <w:marTop w:val="0"/>
                  <w:marBottom w:val="0"/>
                  <w:divBdr>
                    <w:top w:val="none" w:sz="0" w:space="0" w:color="auto"/>
                    <w:left w:val="none" w:sz="0" w:space="0" w:color="auto"/>
                    <w:bottom w:val="none" w:sz="0" w:space="0" w:color="auto"/>
                    <w:right w:val="none" w:sz="0" w:space="0" w:color="auto"/>
                  </w:divBdr>
                </w:div>
              </w:divsChild>
            </w:div>
            <w:div w:id="487522809">
              <w:marLeft w:val="0"/>
              <w:marRight w:val="0"/>
              <w:marTop w:val="0"/>
              <w:marBottom w:val="0"/>
              <w:divBdr>
                <w:top w:val="none" w:sz="0" w:space="0" w:color="auto"/>
                <w:left w:val="none" w:sz="0" w:space="0" w:color="auto"/>
                <w:bottom w:val="none" w:sz="0" w:space="0" w:color="auto"/>
                <w:right w:val="none" w:sz="0" w:space="0" w:color="auto"/>
              </w:divBdr>
              <w:divsChild>
                <w:div w:id="301353353">
                  <w:marLeft w:val="0"/>
                  <w:marRight w:val="0"/>
                  <w:marTop w:val="0"/>
                  <w:marBottom w:val="0"/>
                  <w:divBdr>
                    <w:top w:val="none" w:sz="0" w:space="0" w:color="auto"/>
                    <w:left w:val="none" w:sz="0" w:space="0" w:color="auto"/>
                    <w:bottom w:val="none" w:sz="0" w:space="0" w:color="auto"/>
                    <w:right w:val="none" w:sz="0" w:space="0" w:color="auto"/>
                  </w:divBdr>
                  <w:divsChild>
                    <w:div w:id="1717972695">
                      <w:marLeft w:val="0"/>
                      <w:marRight w:val="0"/>
                      <w:marTop w:val="0"/>
                      <w:marBottom w:val="0"/>
                      <w:divBdr>
                        <w:top w:val="none" w:sz="0" w:space="0" w:color="auto"/>
                        <w:left w:val="none" w:sz="0" w:space="0" w:color="auto"/>
                        <w:bottom w:val="none" w:sz="0" w:space="0" w:color="auto"/>
                        <w:right w:val="none" w:sz="0" w:space="0" w:color="auto"/>
                      </w:divBdr>
                    </w:div>
                  </w:divsChild>
                </w:div>
                <w:div w:id="423377275">
                  <w:marLeft w:val="0"/>
                  <w:marRight w:val="0"/>
                  <w:marTop w:val="0"/>
                  <w:marBottom w:val="0"/>
                  <w:divBdr>
                    <w:top w:val="none" w:sz="0" w:space="0" w:color="auto"/>
                    <w:left w:val="none" w:sz="0" w:space="0" w:color="auto"/>
                    <w:bottom w:val="none" w:sz="0" w:space="0" w:color="auto"/>
                    <w:right w:val="none" w:sz="0" w:space="0" w:color="auto"/>
                  </w:divBdr>
                </w:div>
                <w:div w:id="1062368010">
                  <w:marLeft w:val="0"/>
                  <w:marRight w:val="0"/>
                  <w:marTop w:val="0"/>
                  <w:marBottom w:val="0"/>
                  <w:divBdr>
                    <w:top w:val="none" w:sz="0" w:space="0" w:color="auto"/>
                    <w:left w:val="none" w:sz="0" w:space="0" w:color="auto"/>
                    <w:bottom w:val="none" w:sz="0" w:space="0" w:color="auto"/>
                    <w:right w:val="none" w:sz="0" w:space="0" w:color="auto"/>
                  </w:divBdr>
                  <w:divsChild>
                    <w:div w:id="10094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1030">
              <w:marLeft w:val="0"/>
              <w:marRight w:val="0"/>
              <w:marTop w:val="0"/>
              <w:marBottom w:val="0"/>
              <w:divBdr>
                <w:top w:val="none" w:sz="0" w:space="0" w:color="auto"/>
                <w:left w:val="none" w:sz="0" w:space="0" w:color="auto"/>
                <w:bottom w:val="none" w:sz="0" w:space="0" w:color="auto"/>
                <w:right w:val="none" w:sz="0" w:space="0" w:color="auto"/>
              </w:divBdr>
              <w:divsChild>
                <w:div w:id="1207179110">
                  <w:marLeft w:val="0"/>
                  <w:marRight w:val="0"/>
                  <w:marTop w:val="0"/>
                  <w:marBottom w:val="0"/>
                  <w:divBdr>
                    <w:top w:val="none" w:sz="0" w:space="0" w:color="auto"/>
                    <w:left w:val="none" w:sz="0" w:space="0" w:color="auto"/>
                    <w:bottom w:val="none" w:sz="0" w:space="0" w:color="auto"/>
                    <w:right w:val="none" w:sz="0" w:space="0" w:color="auto"/>
                  </w:divBdr>
                  <w:divsChild>
                    <w:div w:id="713500710">
                      <w:marLeft w:val="0"/>
                      <w:marRight w:val="0"/>
                      <w:marTop w:val="0"/>
                      <w:marBottom w:val="0"/>
                      <w:divBdr>
                        <w:top w:val="none" w:sz="0" w:space="0" w:color="auto"/>
                        <w:left w:val="none" w:sz="0" w:space="0" w:color="auto"/>
                        <w:bottom w:val="none" w:sz="0" w:space="0" w:color="auto"/>
                        <w:right w:val="none" w:sz="0" w:space="0" w:color="auto"/>
                      </w:divBdr>
                    </w:div>
                  </w:divsChild>
                </w:div>
                <w:div w:id="1319071510">
                  <w:marLeft w:val="0"/>
                  <w:marRight w:val="0"/>
                  <w:marTop w:val="0"/>
                  <w:marBottom w:val="0"/>
                  <w:divBdr>
                    <w:top w:val="none" w:sz="0" w:space="0" w:color="auto"/>
                    <w:left w:val="none" w:sz="0" w:space="0" w:color="auto"/>
                    <w:bottom w:val="none" w:sz="0" w:space="0" w:color="auto"/>
                    <w:right w:val="none" w:sz="0" w:space="0" w:color="auto"/>
                  </w:divBdr>
                </w:div>
                <w:div w:id="1796636542">
                  <w:marLeft w:val="0"/>
                  <w:marRight w:val="0"/>
                  <w:marTop w:val="0"/>
                  <w:marBottom w:val="0"/>
                  <w:divBdr>
                    <w:top w:val="none" w:sz="0" w:space="0" w:color="auto"/>
                    <w:left w:val="none" w:sz="0" w:space="0" w:color="auto"/>
                    <w:bottom w:val="none" w:sz="0" w:space="0" w:color="auto"/>
                    <w:right w:val="none" w:sz="0" w:space="0" w:color="auto"/>
                  </w:divBdr>
                  <w:divsChild>
                    <w:div w:id="12662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0215">
              <w:marLeft w:val="0"/>
              <w:marRight w:val="0"/>
              <w:marTop w:val="0"/>
              <w:marBottom w:val="0"/>
              <w:divBdr>
                <w:top w:val="none" w:sz="0" w:space="0" w:color="auto"/>
                <w:left w:val="none" w:sz="0" w:space="0" w:color="auto"/>
                <w:bottom w:val="none" w:sz="0" w:space="0" w:color="auto"/>
                <w:right w:val="none" w:sz="0" w:space="0" w:color="auto"/>
              </w:divBdr>
              <w:divsChild>
                <w:div w:id="1555043869">
                  <w:marLeft w:val="0"/>
                  <w:marRight w:val="0"/>
                  <w:marTop w:val="0"/>
                  <w:marBottom w:val="0"/>
                  <w:divBdr>
                    <w:top w:val="none" w:sz="0" w:space="0" w:color="auto"/>
                    <w:left w:val="none" w:sz="0" w:space="0" w:color="auto"/>
                    <w:bottom w:val="none" w:sz="0" w:space="0" w:color="auto"/>
                    <w:right w:val="none" w:sz="0" w:space="0" w:color="auto"/>
                  </w:divBdr>
                </w:div>
                <w:div w:id="1597252412">
                  <w:marLeft w:val="0"/>
                  <w:marRight w:val="0"/>
                  <w:marTop w:val="0"/>
                  <w:marBottom w:val="0"/>
                  <w:divBdr>
                    <w:top w:val="none" w:sz="0" w:space="0" w:color="auto"/>
                    <w:left w:val="none" w:sz="0" w:space="0" w:color="auto"/>
                    <w:bottom w:val="none" w:sz="0" w:space="0" w:color="auto"/>
                    <w:right w:val="none" w:sz="0" w:space="0" w:color="auto"/>
                  </w:divBdr>
                  <w:divsChild>
                    <w:div w:id="631398289">
                      <w:marLeft w:val="0"/>
                      <w:marRight w:val="0"/>
                      <w:marTop w:val="0"/>
                      <w:marBottom w:val="0"/>
                      <w:divBdr>
                        <w:top w:val="none" w:sz="0" w:space="0" w:color="auto"/>
                        <w:left w:val="none" w:sz="0" w:space="0" w:color="auto"/>
                        <w:bottom w:val="none" w:sz="0" w:space="0" w:color="auto"/>
                        <w:right w:val="none" w:sz="0" w:space="0" w:color="auto"/>
                      </w:divBdr>
                    </w:div>
                  </w:divsChild>
                </w:div>
                <w:div w:id="1738478804">
                  <w:marLeft w:val="0"/>
                  <w:marRight w:val="0"/>
                  <w:marTop w:val="0"/>
                  <w:marBottom w:val="0"/>
                  <w:divBdr>
                    <w:top w:val="none" w:sz="0" w:space="0" w:color="auto"/>
                    <w:left w:val="none" w:sz="0" w:space="0" w:color="auto"/>
                    <w:bottom w:val="none" w:sz="0" w:space="0" w:color="auto"/>
                    <w:right w:val="none" w:sz="0" w:space="0" w:color="auto"/>
                  </w:divBdr>
                  <w:divsChild>
                    <w:div w:id="18745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6196">
              <w:marLeft w:val="0"/>
              <w:marRight w:val="0"/>
              <w:marTop w:val="0"/>
              <w:marBottom w:val="0"/>
              <w:divBdr>
                <w:top w:val="none" w:sz="0" w:space="0" w:color="auto"/>
                <w:left w:val="none" w:sz="0" w:space="0" w:color="auto"/>
                <w:bottom w:val="none" w:sz="0" w:space="0" w:color="auto"/>
                <w:right w:val="none" w:sz="0" w:space="0" w:color="auto"/>
              </w:divBdr>
              <w:divsChild>
                <w:div w:id="20670077">
                  <w:marLeft w:val="0"/>
                  <w:marRight w:val="0"/>
                  <w:marTop w:val="0"/>
                  <w:marBottom w:val="0"/>
                  <w:divBdr>
                    <w:top w:val="none" w:sz="0" w:space="0" w:color="auto"/>
                    <w:left w:val="none" w:sz="0" w:space="0" w:color="auto"/>
                    <w:bottom w:val="none" w:sz="0" w:space="0" w:color="auto"/>
                    <w:right w:val="none" w:sz="0" w:space="0" w:color="auto"/>
                  </w:divBdr>
                  <w:divsChild>
                    <w:div w:id="1922135662">
                      <w:marLeft w:val="0"/>
                      <w:marRight w:val="0"/>
                      <w:marTop w:val="0"/>
                      <w:marBottom w:val="0"/>
                      <w:divBdr>
                        <w:top w:val="none" w:sz="0" w:space="0" w:color="auto"/>
                        <w:left w:val="none" w:sz="0" w:space="0" w:color="auto"/>
                        <w:bottom w:val="none" w:sz="0" w:space="0" w:color="auto"/>
                        <w:right w:val="none" w:sz="0" w:space="0" w:color="auto"/>
                      </w:divBdr>
                    </w:div>
                  </w:divsChild>
                </w:div>
                <w:div w:id="778109704">
                  <w:marLeft w:val="0"/>
                  <w:marRight w:val="0"/>
                  <w:marTop w:val="0"/>
                  <w:marBottom w:val="0"/>
                  <w:divBdr>
                    <w:top w:val="none" w:sz="0" w:space="0" w:color="auto"/>
                    <w:left w:val="none" w:sz="0" w:space="0" w:color="auto"/>
                    <w:bottom w:val="none" w:sz="0" w:space="0" w:color="auto"/>
                    <w:right w:val="none" w:sz="0" w:space="0" w:color="auto"/>
                  </w:divBdr>
                  <w:divsChild>
                    <w:div w:id="1791506904">
                      <w:marLeft w:val="0"/>
                      <w:marRight w:val="0"/>
                      <w:marTop w:val="0"/>
                      <w:marBottom w:val="0"/>
                      <w:divBdr>
                        <w:top w:val="none" w:sz="0" w:space="0" w:color="auto"/>
                        <w:left w:val="none" w:sz="0" w:space="0" w:color="auto"/>
                        <w:bottom w:val="none" w:sz="0" w:space="0" w:color="auto"/>
                        <w:right w:val="none" w:sz="0" w:space="0" w:color="auto"/>
                      </w:divBdr>
                    </w:div>
                  </w:divsChild>
                </w:div>
                <w:div w:id="879510399">
                  <w:marLeft w:val="0"/>
                  <w:marRight w:val="0"/>
                  <w:marTop w:val="0"/>
                  <w:marBottom w:val="0"/>
                  <w:divBdr>
                    <w:top w:val="none" w:sz="0" w:space="0" w:color="auto"/>
                    <w:left w:val="none" w:sz="0" w:space="0" w:color="auto"/>
                    <w:bottom w:val="none" w:sz="0" w:space="0" w:color="auto"/>
                    <w:right w:val="none" w:sz="0" w:space="0" w:color="auto"/>
                  </w:divBdr>
                </w:div>
              </w:divsChild>
            </w:div>
            <w:div w:id="1338922106">
              <w:marLeft w:val="0"/>
              <w:marRight w:val="0"/>
              <w:marTop w:val="0"/>
              <w:marBottom w:val="0"/>
              <w:divBdr>
                <w:top w:val="none" w:sz="0" w:space="0" w:color="auto"/>
                <w:left w:val="none" w:sz="0" w:space="0" w:color="auto"/>
                <w:bottom w:val="none" w:sz="0" w:space="0" w:color="auto"/>
                <w:right w:val="none" w:sz="0" w:space="0" w:color="auto"/>
              </w:divBdr>
              <w:divsChild>
                <w:div w:id="1100377042">
                  <w:marLeft w:val="0"/>
                  <w:marRight w:val="0"/>
                  <w:marTop w:val="0"/>
                  <w:marBottom w:val="0"/>
                  <w:divBdr>
                    <w:top w:val="none" w:sz="0" w:space="0" w:color="auto"/>
                    <w:left w:val="none" w:sz="0" w:space="0" w:color="auto"/>
                    <w:bottom w:val="none" w:sz="0" w:space="0" w:color="auto"/>
                    <w:right w:val="none" w:sz="0" w:space="0" w:color="auto"/>
                  </w:divBdr>
                </w:div>
                <w:div w:id="2081323700">
                  <w:marLeft w:val="0"/>
                  <w:marRight w:val="0"/>
                  <w:marTop w:val="0"/>
                  <w:marBottom w:val="0"/>
                  <w:divBdr>
                    <w:top w:val="none" w:sz="0" w:space="0" w:color="auto"/>
                    <w:left w:val="none" w:sz="0" w:space="0" w:color="auto"/>
                    <w:bottom w:val="none" w:sz="0" w:space="0" w:color="auto"/>
                    <w:right w:val="none" w:sz="0" w:space="0" w:color="auto"/>
                  </w:divBdr>
                  <w:divsChild>
                    <w:div w:id="151455581">
                      <w:marLeft w:val="0"/>
                      <w:marRight w:val="0"/>
                      <w:marTop w:val="0"/>
                      <w:marBottom w:val="0"/>
                      <w:divBdr>
                        <w:top w:val="none" w:sz="0" w:space="0" w:color="auto"/>
                        <w:left w:val="none" w:sz="0" w:space="0" w:color="auto"/>
                        <w:bottom w:val="none" w:sz="0" w:space="0" w:color="auto"/>
                        <w:right w:val="none" w:sz="0" w:space="0" w:color="auto"/>
                      </w:divBdr>
                    </w:div>
                  </w:divsChild>
                </w:div>
                <w:div w:id="2113209273">
                  <w:marLeft w:val="0"/>
                  <w:marRight w:val="0"/>
                  <w:marTop w:val="0"/>
                  <w:marBottom w:val="0"/>
                  <w:divBdr>
                    <w:top w:val="none" w:sz="0" w:space="0" w:color="auto"/>
                    <w:left w:val="none" w:sz="0" w:space="0" w:color="auto"/>
                    <w:bottom w:val="none" w:sz="0" w:space="0" w:color="auto"/>
                    <w:right w:val="none" w:sz="0" w:space="0" w:color="auto"/>
                  </w:divBdr>
                  <w:divsChild>
                    <w:div w:id="18293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0268">
              <w:marLeft w:val="0"/>
              <w:marRight w:val="0"/>
              <w:marTop w:val="0"/>
              <w:marBottom w:val="0"/>
              <w:divBdr>
                <w:top w:val="none" w:sz="0" w:space="0" w:color="auto"/>
                <w:left w:val="none" w:sz="0" w:space="0" w:color="auto"/>
                <w:bottom w:val="none" w:sz="0" w:space="0" w:color="auto"/>
                <w:right w:val="none" w:sz="0" w:space="0" w:color="auto"/>
              </w:divBdr>
              <w:divsChild>
                <w:div w:id="566114485">
                  <w:marLeft w:val="0"/>
                  <w:marRight w:val="0"/>
                  <w:marTop w:val="0"/>
                  <w:marBottom w:val="0"/>
                  <w:divBdr>
                    <w:top w:val="none" w:sz="0" w:space="0" w:color="auto"/>
                    <w:left w:val="none" w:sz="0" w:space="0" w:color="auto"/>
                    <w:bottom w:val="none" w:sz="0" w:space="0" w:color="auto"/>
                    <w:right w:val="none" w:sz="0" w:space="0" w:color="auto"/>
                  </w:divBdr>
                  <w:divsChild>
                    <w:div w:id="503472439">
                      <w:marLeft w:val="0"/>
                      <w:marRight w:val="0"/>
                      <w:marTop w:val="0"/>
                      <w:marBottom w:val="0"/>
                      <w:divBdr>
                        <w:top w:val="none" w:sz="0" w:space="0" w:color="auto"/>
                        <w:left w:val="none" w:sz="0" w:space="0" w:color="auto"/>
                        <w:bottom w:val="none" w:sz="0" w:space="0" w:color="auto"/>
                        <w:right w:val="none" w:sz="0" w:space="0" w:color="auto"/>
                      </w:divBdr>
                    </w:div>
                  </w:divsChild>
                </w:div>
                <w:div w:id="1023090040">
                  <w:marLeft w:val="0"/>
                  <w:marRight w:val="0"/>
                  <w:marTop w:val="0"/>
                  <w:marBottom w:val="0"/>
                  <w:divBdr>
                    <w:top w:val="none" w:sz="0" w:space="0" w:color="auto"/>
                    <w:left w:val="none" w:sz="0" w:space="0" w:color="auto"/>
                    <w:bottom w:val="none" w:sz="0" w:space="0" w:color="auto"/>
                    <w:right w:val="none" w:sz="0" w:space="0" w:color="auto"/>
                  </w:divBdr>
                </w:div>
                <w:div w:id="1938828000">
                  <w:marLeft w:val="0"/>
                  <w:marRight w:val="0"/>
                  <w:marTop w:val="0"/>
                  <w:marBottom w:val="0"/>
                  <w:divBdr>
                    <w:top w:val="none" w:sz="0" w:space="0" w:color="auto"/>
                    <w:left w:val="none" w:sz="0" w:space="0" w:color="auto"/>
                    <w:bottom w:val="none" w:sz="0" w:space="0" w:color="auto"/>
                    <w:right w:val="none" w:sz="0" w:space="0" w:color="auto"/>
                  </w:divBdr>
                  <w:divsChild>
                    <w:div w:id="5862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5762">
              <w:marLeft w:val="0"/>
              <w:marRight w:val="0"/>
              <w:marTop w:val="0"/>
              <w:marBottom w:val="0"/>
              <w:divBdr>
                <w:top w:val="none" w:sz="0" w:space="0" w:color="auto"/>
                <w:left w:val="none" w:sz="0" w:space="0" w:color="auto"/>
                <w:bottom w:val="none" w:sz="0" w:space="0" w:color="auto"/>
                <w:right w:val="none" w:sz="0" w:space="0" w:color="auto"/>
              </w:divBdr>
              <w:divsChild>
                <w:div w:id="425922292">
                  <w:marLeft w:val="0"/>
                  <w:marRight w:val="0"/>
                  <w:marTop w:val="0"/>
                  <w:marBottom w:val="0"/>
                  <w:divBdr>
                    <w:top w:val="none" w:sz="0" w:space="0" w:color="auto"/>
                    <w:left w:val="none" w:sz="0" w:space="0" w:color="auto"/>
                    <w:bottom w:val="none" w:sz="0" w:space="0" w:color="auto"/>
                    <w:right w:val="none" w:sz="0" w:space="0" w:color="auto"/>
                  </w:divBdr>
                </w:div>
                <w:div w:id="1232958557">
                  <w:marLeft w:val="0"/>
                  <w:marRight w:val="0"/>
                  <w:marTop w:val="0"/>
                  <w:marBottom w:val="0"/>
                  <w:divBdr>
                    <w:top w:val="none" w:sz="0" w:space="0" w:color="auto"/>
                    <w:left w:val="none" w:sz="0" w:space="0" w:color="auto"/>
                    <w:bottom w:val="none" w:sz="0" w:space="0" w:color="auto"/>
                    <w:right w:val="none" w:sz="0" w:space="0" w:color="auto"/>
                  </w:divBdr>
                  <w:divsChild>
                    <w:div w:id="719479777">
                      <w:marLeft w:val="0"/>
                      <w:marRight w:val="0"/>
                      <w:marTop w:val="0"/>
                      <w:marBottom w:val="0"/>
                      <w:divBdr>
                        <w:top w:val="none" w:sz="0" w:space="0" w:color="auto"/>
                        <w:left w:val="none" w:sz="0" w:space="0" w:color="auto"/>
                        <w:bottom w:val="none" w:sz="0" w:space="0" w:color="auto"/>
                        <w:right w:val="none" w:sz="0" w:space="0" w:color="auto"/>
                      </w:divBdr>
                    </w:div>
                  </w:divsChild>
                </w:div>
                <w:div w:id="1916040573">
                  <w:marLeft w:val="0"/>
                  <w:marRight w:val="0"/>
                  <w:marTop w:val="0"/>
                  <w:marBottom w:val="0"/>
                  <w:divBdr>
                    <w:top w:val="none" w:sz="0" w:space="0" w:color="auto"/>
                    <w:left w:val="none" w:sz="0" w:space="0" w:color="auto"/>
                    <w:bottom w:val="none" w:sz="0" w:space="0" w:color="auto"/>
                    <w:right w:val="none" w:sz="0" w:space="0" w:color="auto"/>
                  </w:divBdr>
                  <w:divsChild>
                    <w:div w:id="9589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35501">
              <w:marLeft w:val="0"/>
              <w:marRight w:val="0"/>
              <w:marTop w:val="0"/>
              <w:marBottom w:val="0"/>
              <w:divBdr>
                <w:top w:val="none" w:sz="0" w:space="0" w:color="auto"/>
                <w:left w:val="none" w:sz="0" w:space="0" w:color="auto"/>
                <w:bottom w:val="none" w:sz="0" w:space="0" w:color="auto"/>
                <w:right w:val="none" w:sz="0" w:space="0" w:color="auto"/>
              </w:divBdr>
              <w:divsChild>
                <w:div w:id="880628974">
                  <w:marLeft w:val="0"/>
                  <w:marRight w:val="0"/>
                  <w:marTop w:val="0"/>
                  <w:marBottom w:val="0"/>
                  <w:divBdr>
                    <w:top w:val="none" w:sz="0" w:space="0" w:color="auto"/>
                    <w:left w:val="none" w:sz="0" w:space="0" w:color="auto"/>
                    <w:bottom w:val="none" w:sz="0" w:space="0" w:color="auto"/>
                    <w:right w:val="none" w:sz="0" w:space="0" w:color="auto"/>
                  </w:divBdr>
                  <w:divsChild>
                    <w:div w:id="211498693">
                      <w:marLeft w:val="0"/>
                      <w:marRight w:val="0"/>
                      <w:marTop w:val="0"/>
                      <w:marBottom w:val="0"/>
                      <w:divBdr>
                        <w:top w:val="none" w:sz="0" w:space="0" w:color="auto"/>
                        <w:left w:val="none" w:sz="0" w:space="0" w:color="auto"/>
                        <w:bottom w:val="none" w:sz="0" w:space="0" w:color="auto"/>
                        <w:right w:val="none" w:sz="0" w:space="0" w:color="auto"/>
                      </w:divBdr>
                    </w:div>
                  </w:divsChild>
                </w:div>
                <w:div w:id="2074809616">
                  <w:marLeft w:val="0"/>
                  <w:marRight w:val="0"/>
                  <w:marTop w:val="0"/>
                  <w:marBottom w:val="0"/>
                  <w:divBdr>
                    <w:top w:val="none" w:sz="0" w:space="0" w:color="auto"/>
                    <w:left w:val="none" w:sz="0" w:space="0" w:color="auto"/>
                    <w:bottom w:val="none" w:sz="0" w:space="0" w:color="auto"/>
                    <w:right w:val="none" w:sz="0" w:space="0" w:color="auto"/>
                  </w:divBdr>
                </w:div>
                <w:div w:id="2139373035">
                  <w:marLeft w:val="0"/>
                  <w:marRight w:val="0"/>
                  <w:marTop w:val="0"/>
                  <w:marBottom w:val="0"/>
                  <w:divBdr>
                    <w:top w:val="none" w:sz="0" w:space="0" w:color="auto"/>
                    <w:left w:val="none" w:sz="0" w:space="0" w:color="auto"/>
                    <w:bottom w:val="none" w:sz="0" w:space="0" w:color="auto"/>
                    <w:right w:val="none" w:sz="0" w:space="0" w:color="auto"/>
                  </w:divBdr>
                  <w:divsChild>
                    <w:div w:id="13477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16158">
      <w:bodyDiv w:val="1"/>
      <w:marLeft w:val="0"/>
      <w:marRight w:val="0"/>
      <w:marTop w:val="0"/>
      <w:marBottom w:val="0"/>
      <w:divBdr>
        <w:top w:val="none" w:sz="0" w:space="0" w:color="auto"/>
        <w:left w:val="none" w:sz="0" w:space="0" w:color="auto"/>
        <w:bottom w:val="none" w:sz="0" w:space="0" w:color="auto"/>
        <w:right w:val="none" w:sz="0" w:space="0" w:color="auto"/>
      </w:divBdr>
    </w:div>
    <w:div w:id="1572614970">
      <w:bodyDiv w:val="1"/>
      <w:marLeft w:val="0"/>
      <w:marRight w:val="0"/>
      <w:marTop w:val="0"/>
      <w:marBottom w:val="0"/>
      <w:divBdr>
        <w:top w:val="none" w:sz="0" w:space="0" w:color="auto"/>
        <w:left w:val="none" w:sz="0" w:space="0" w:color="auto"/>
        <w:bottom w:val="none" w:sz="0" w:space="0" w:color="auto"/>
        <w:right w:val="none" w:sz="0" w:space="0" w:color="auto"/>
      </w:divBdr>
    </w:div>
    <w:div w:id="1692873972">
      <w:bodyDiv w:val="1"/>
      <w:marLeft w:val="0"/>
      <w:marRight w:val="0"/>
      <w:marTop w:val="0"/>
      <w:marBottom w:val="0"/>
      <w:divBdr>
        <w:top w:val="none" w:sz="0" w:space="0" w:color="auto"/>
        <w:left w:val="none" w:sz="0" w:space="0" w:color="auto"/>
        <w:bottom w:val="none" w:sz="0" w:space="0" w:color="auto"/>
        <w:right w:val="none" w:sz="0" w:space="0" w:color="auto"/>
      </w:divBdr>
    </w:div>
    <w:div w:id="1708410590">
      <w:bodyDiv w:val="1"/>
      <w:marLeft w:val="0"/>
      <w:marRight w:val="0"/>
      <w:marTop w:val="0"/>
      <w:marBottom w:val="0"/>
      <w:divBdr>
        <w:top w:val="none" w:sz="0" w:space="0" w:color="auto"/>
        <w:left w:val="none" w:sz="0" w:space="0" w:color="auto"/>
        <w:bottom w:val="none" w:sz="0" w:space="0" w:color="auto"/>
        <w:right w:val="none" w:sz="0" w:space="0" w:color="auto"/>
      </w:divBdr>
      <w:divsChild>
        <w:div w:id="72556548">
          <w:marLeft w:val="0"/>
          <w:marRight w:val="0"/>
          <w:marTop w:val="0"/>
          <w:marBottom w:val="0"/>
          <w:divBdr>
            <w:top w:val="none" w:sz="0" w:space="0" w:color="auto"/>
            <w:left w:val="none" w:sz="0" w:space="0" w:color="auto"/>
            <w:bottom w:val="none" w:sz="0" w:space="0" w:color="auto"/>
            <w:right w:val="none" w:sz="0" w:space="0" w:color="auto"/>
          </w:divBdr>
          <w:divsChild>
            <w:div w:id="21758318">
              <w:marLeft w:val="0"/>
              <w:marRight w:val="0"/>
              <w:marTop w:val="0"/>
              <w:marBottom w:val="0"/>
              <w:divBdr>
                <w:top w:val="none" w:sz="0" w:space="0" w:color="auto"/>
                <w:left w:val="none" w:sz="0" w:space="0" w:color="auto"/>
                <w:bottom w:val="none" w:sz="0" w:space="0" w:color="auto"/>
                <w:right w:val="none" w:sz="0" w:space="0" w:color="auto"/>
              </w:divBdr>
            </w:div>
            <w:div w:id="752974903">
              <w:marLeft w:val="0"/>
              <w:marRight w:val="0"/>
              <w:marTop w:val="0"/>
              <w:marBottom w:val="0"/>
              <w:divBdr>
                <w:top w:val="none" w:sz="0" w:space="0" w:color="auto"/>
                <w:left w:val="none" w:sz="0" w:space="0" w:color="auto"/>
                <w:bottom w:val="none" w:sz="0" w:space="0" w:color="auto"/>
                <w:right w:val="none" w:sz="0" w:space="0" w:color="auto"/>
              </w:divBdr>
              <w:divsChild>
                <w:div w:id="888689631">
                  <w:marLeft w:val="0"/>
                  <w:marRight w:val="0"/>
                  <w:marTop w:val="0"/>
                  <w:marBottom w:val="0"/>
                  <w:divBdr>
                    <w:top w:val="none" w:sz="0" w:space="0" w:color="auto"/>
                    <w:left w:val="none" w:sz="0" w:space="0" w:color="auto"/>
                    <w:bottom w:val="none" w:sz="0" w:space="0" w:color="auto"/>
                    <w:right w:val="none" w:sz="0" w:space="0" w:color="auto"/>
                  </w:divBdr>
                </w:div>
              </w:divsChild>
            </w:div>
            <w:div w:id="1085616133">
              <w:marLeft w:val="0"/>
              <w:marRight w:val="0"/>
              <w:marTop w:val="0"/>
              <w:marBottom w:val="0"/>
              <w:divBdr>
                <w:top w:val="none" w:sz="0" w:space="0" w:color="auto"/>
                <w:left w:val="none" w:sz="0" w:space="0" w:color="auto"/>
                <w:bottom w:val="none" w:sz="0" w:space="0" w:color="auto"/>
                <w:right w:val="none" w:sz="0" w:space="0" w:color="auto"/>
              </w:divBdr>
              <w:divsChild>
                <w:div w:id="168532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28723">
          <w:marLeft w:val="0"/>
          <w:marRight w:val="0"/>
          <w:marTop w:val="0"/>
          <w:marBottom w:val="0"/>
          <w:divBdr>
            <w:top w:val="none" w:sz="0" w:space="0" w:color="auto"/>
            <w:left w:val="none" w:sz="0" w:space="0" w:color="auto"/>
            <w:bottom w:val="none" w:sz="0" w:space="0" w:color="auto"/>
            <w:right w:val="none" w:sz="0" w:space="0" w:color="auto"/>
          </w:divBdr>
          <w:divsChild>
            <w:div w:id="855388000">
              <w:marLeft w:val="0"/>
              <w:marRight w:val="0"/>
              <w:marTop w:val="0"/>
              <w:marBottom w:val="0"/>
              <w:divBdr>
                <w:top w:val="none" w:sz="0" w:space="0" w:color="auto"/>
                <w:left w:val="none" w:sz="0" w:space="0" w:color="auto"/>
                <w:bottom w:val="none" w:sz="0" w:space="0" w:color="auto"/>
                <w:right w:val="none" w:sz="0" w:space="0" w:color="auto"/>
              </w:divBdr>
              <w:divsChild>
                <w:div w:id="1049647205">
                  <w:marLeft w:val="0"/>
                  <w:marRight w:val="0"/>
                  <w:marTop w:val="0"/>
                  <w:marBottom w:val="0"/>
                  <w:divBdr>
                    <w:top w:val="none" w:sz="0" w:space="0" w:color="auto"/>
                    <w:left w:val="none" w:sz="0" w:space="0" w:color="auto"/>
                    <w:bottom w:val="none" w:sz="0" w:space="0" w:color="auto"/>
                    <w:right w:val="none" w:sz="0" w:space="0" w:color="auto"/>
                  </w:divBdr>
                </w:div>
              </w:divsChild>
            </w:div>
            <w:div w:id="1458332325">
              <w:marLeft w:val="0"/>
              <w:marRight w:val="0"/>
              <w:marTop w:val="0"/>
              <w:marBottom w:val="0"/>
              <w:divBdr>
                <w:top w:val="none" w:sz="0" w:space="0" w:color="auto"/>
                <w:left w:val="none" w:sz="0" w:space="0" w:color="auto"/>
                <w:bottom w:val="none" w:sz="0" w:space="0" w:color="auto"/>
                <w:right w:val="none" w:sz="0" w:space="0" w:color="auto"/>
              </w:divBdr>
            </w:div>
            <w:div w:id="1727684703">
              <w:marLeft w:val="0"/>
              <w:marRight w:val="0"/>
              <w:marTop w:val="0"/>
              <w:marBottom w:val="0"/>
              <w:divBdr>
                <w:top w:val="none" w:sz="0" w:space="0" w:color="auto"/>
                <w:left w:val="none" w:sz="0" w:space="0" w:color="auto"/>
                <w:bottom w:val="none" w:sz="0" w:space="0" w:color="auto"/>
                <w:right w:val="none" w:sz="0" w:space="0" w:color="auto"/>
              </w:divBdr>
              <w:divsChild>
                <w:div w:id="17806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6489">
          <w:marLeft w:val="0"/>
          <w:marRight w:val="0"/>
          <w:marTop w:val="0"/>
          <w:marBottom w:val="0"/>
          <w:divBdr>
            <w:top w:val="none" w:sz="0" w:space="0" w:color="auto"/>
            <w:left w:val="none" w:sz="0" w:space="0" w:color="auto"/>
            <w:bottom w:val="none" w:sz="0" w:space="0" w:color="auto"/>
            <w:right w:val="none" w:sz="0" w:space="0" w:color="auto"/>
          </w:divBdr>
          <w:divsChild>
            <w:div w:id="123741898">
              <w:marLeft w:val="0"/>
              <w:marRight w:val="0"/>
              <w:marTop w:val="0"/>
              <w:marBottom w:val="0"/>
              <w:divBdr>
                <w:top w:val="none" w:sz="0" w:space="0" w:color="auto"/>
                <w:left w:val="none" w:sz="0" w:space="0" w:color="auto"/>
                <w:bottom w:val="none" w:sz="0" w:space="0" w:color="auto"/>
                <w:right w:val="none" w:sz="0" w:space="0" w:color="auto"/>
              </w:divBdr>
              <w:divsChild>
                <w:div w:id="1045452076">
                  <w:marLeft w:val="0"/>
                  <w:marRight w:val="0"/>
                  <w:marTop w:val="0"/>
                  <w:marBottom w:val="0"/>
                  <w:divBdr>
                    <w:top w:val="none" w:sz="0" w:space="0" w:color="auto"/>
                    <w:left w:val="none" w:sz="0" w:space="0" w:color="auto"/>
                    <w:bottom w:val="none" w:sz="0" w:space="0" w:color="auto"/>
                    <w:right w:val="none" w:sz="0" w:space="0" w:color="auto"/>
                  </w:divBdr>
                </w:div>
              </w:divsChild>
            </w:div>
            <w:div w:id="298415214">
              <w:marLeft w:val="0"/>
              <w:marRight w:val="0"/>
              <w:marTop w:val="0"/>
              <w:marBottom w:val="0"/>
              <w:divBdr>
                <w:top w:val="none" w:sz="0" w:space="0" w:color="auto"/>
                <w:left w:val="none" w:sz="0" w:space="0" w:color="auto"/>
                <w:bottom w:val="none" w:sz="0" w:space="0" w:color="auto"/>
                <w:right w:val="none" w:sz="0" w:space="0" w:color="auto"/>
              </w:divBdr>
            </w:div>
          </w:divsChild>
        </w:div>
        <w:div w:id="861475190">
          <w:marLeft w:val="0"/>
          <w:marRight w:val="0"/>
          <w:marTop w:val="0"/>
          <w:marBottom w:val="0"/>
          <w:divBdr>
            <w:top w:val="none" w:sz="0" w:space="0" w:color="auto"/>
            <w:left w:val="none" w:sz="0" w:space="0" w:color="auto"/>
            <w:bottom w:val="none" w:sz="0" w:space="0" w:color="auto"/>
            <w:right w:val="none" w:sz="0" w:space="0" w:color="auto"/>
          </w:divBdr>
          <w:divsChild>
            <w:div w:id="590744284">
              <w:marLeft w:val="0"/>
              <w:marRight w:val="0"/>
              <w:marTop w:val="0"/>
              <w:marBottom w:val="0"/>
              <w:divBdr>
                <w:top w:val="none" w:sz="0" w:space="0" w:color="auto"/>
                <w:left w:val="none" w:sz="0" w:space="0" w:color="auto"/>
                <w:bottom w:val="none" w:sz="0" w:space="0" w:color="auto"/>
                <w:right w:val="none" w:sz="0" w:space="0" w:color="auto"/>
              </w:divBdr>
              <w:divsChild>
                <w:div w:id="1134328341">
                  <w:marLeft w:val="0"/>
                  <w:marRight w:val="0"/>
                  <w:marTop w:val="0"/>
                  <w:marBottom w:val="0"/>
                  <w:divBdr>
                    <w:top w:val="none" w:sz="0" w:space="0" w:color="auto"/>
                    <w:left w:val="none" w:sz="0" w:space="0" w:color="auto"/>
                    <w:bottom w:val="none" w:sz="0" w:space="0" w:color="auto"/>
                    <w:right w:val="none" w:sz="0" w:space="0" w:color="auto"/>
                  </w:divBdr>
                </w:div>
              </w:divsChild>
            </w:div>
            <w:div w:id="1359963105">
              <w:marLeft w:val="0"/>
              <w:marRight w:val="0"/>
              <w:marTop w:val="0"/>
              <w:marBottom w:val="0"/>
              <w:divBdr>
                <w:top w:val="none" w:sz="0" w:space="0" w:color="auto"/>
                <w:left w:val="none" w:sz="0" w:space="0" w:color="auto"/>
                <w:bottom w:val="none" w:sz="0" w:space="0" w:color="auto"/>
                <w:right w:val="none" w:sz="0" w:space="0" w:color="auto"/>
              </w:divBdr>
            </w:div>
            <w:div w:id="1625309921">
              <w:marLeft w:val="0"/>
              <w:marRight w:val="0"/>
              <w:marTop w:val="0"/>
              <w:marBottom w:val="0"/>
              <w:divBdr>
                <w:top w:val="none" w:sz="0" w:space="0" w:color="auto"/>
                <w:left w:val="none" w:sz="0" w:space="0" w:color="auto"/>
                <w:bottom w:val="none" w:sz="0" w:space="0" w:color="auto"/>
                <w:right w:val="none" w:sz="0" w:space="0" w:color="auto"/>
              </w:divBdr>
              <w:divsChild>
                <w:div w:id="15749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5768">
          <w:marLeft w:val="0"/>
          <w:marRight w:val="0"/>
          <w:marTop w:val="0"/>
          <w:marBottom w:val="0"/>
          <w:divBdr>
            <w:top w:val="none" w:sz="0" w:space="0" w:color="auto"/>
            <w:left w:val="none" w:sz="0" w:space="0" w:color="auto"/>
            <w:bottom w:val="none" w:sz="0" w:space="0" w:color="auto"/>
            <w:right w:val="none" w:sz="0" w:space="0" w:color="auto"/>
          </w:divBdr>
          <w:divsChild>
            <w:div w:id="85881860">
              <w:marLeft w:val="0"/>
              <w:marRight w:val="0"/>
              <w:marTop w:val="0"/>
              <w:marBottom w:val="0"/>
              <w:divBdr>
                <w:top w:val="none" w:sz="0" w:space="0" w:color="auto"/>
                <w:left w:val="none" w:sz="0" w:space="0" w:color="auto"/>
                <w:bottom w:val="none" w:sz="0" w:space="0" w:color="auto"/>
                <w:right w:val="none" w:sz="0" w:space="0" w:color="auto"/>
              </w:divBdr>
            </w:div>
            <w:div w:id="184367284">
              <w:marLeft w:val="0"/>
              <w:marRight w:val="0"/>
              <w:marTop w:val="0"/>
              <w:marBottom w:val="0"/>
              <w:divBdr>
                <w:top w:val="none" w:sz="0" w:space="0" w:color="auto"/>
                <w:left w:val="none" w:sz="0" w:space="0" w:color="auto"/>
                <w:bottom w:val="none" w:sz="0" w:space="0" w:color="auto"/>
                <w:right w:val="none" w:sz="0" w:space="0" w:color="auto"/>
              </w:divBdr>
              <w:divsChild>
                <w:div w:id="1850409360">
                  <w:marLeft w:val="0"/>
                  <w:marRight w:val="0"/>
                  <w:marTop w:val="0"/>
                  <w:marBottom w:val="0"/>
                  <w:divBdr>
                    <w:top w:val="none" w:sz="0" w:space="0" w:color="auto"/>
                    <w:left w:val="none" w:sz="0" w:space="0" w:color="auto"/>
                    <w:bottom w:val="none" w:sz="0" w:space="0" w:color="auto"/>
                    <w:right w:val="none" w:sz="0" w:space="0" w:color="auto"/>
                  </w:divBdr>
                </w:div>
              </w:divsChild>
            </w:div>
            <w:div w:id="383259312">
              <w:marLeft w:val="0"/>
              <w:marRight w:val="0"/>
              <w:marTop w:val="0"/>
              <w:marBottom w:val="0"/>
              <w:divBdr>
                <w:top w:val="none" w:sz="0" w:space="0" w:color="auto"/>
                <w:left w:val="none" w:sz="0" w:space="0" w:color="auto"/>
                <w:bottom w:val="none" w:sz="0" w:space="0" w:color="auto"/>
                <w:right w:val="none" w:sz="0" w:space="0" w:color="auto"/>
              </w:divBdr>
              <w:divsChild>
                <w:div w:id="15051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6237">
          <w:marLeft w:val="0"/>
          <w:marRight w:val="0"/>
          <w:marTop w:val="0"/>
          <w:marBottom w:val="0"/>
          <w:divBdr>
            <w:top w:val="none" w:sz="0" w:space="0" w:color="auto"/>
            <w:left w:val="none" w:sz="0" w:space="0" w:color="auto"/>
            <w:bottom w:val="none" w:sz="0" w:space="0" w:color="auto"/>
            <w:right w:val="none" w:sz="0" w:space="0" w:color="auto"/>
          </w:divBdr>
          <w:divsChild>
            <w:div w:id="392313629">
              <w:marLeft w:val="0"/>
              <w:marRight w:val="0"/>
              <w:marTop w:val="0"/>
              <w:marBottom w:val="0"/>
              <w:divBdr>
                <w:top w:val="none" w:sz="0" w:space="0" w:color="auto"/>
                <w:left w:val="none" w:sz="0" w:space="0" w:color="auto"/>
                <w:bottom w:val="none" w:sz="0" w:space="0" w:color="auto"/>
                <w:right w:val="none" w:sz="0" w:space="0" w:color="auto"/>
              </w:divBdr>
              <w:divsChild>
                <w:div w:id="480117757">
                  <w:marLeft w:val="0"/>
                  <w:marRight w:val="0"/>
                  <w:marTop w:val="0"/>
                  <w:marBottom w:val="0"/>
                  <w:divBdr>
                    <w:top w:val="none" w:sz="0" w:space="0" w:color="auto"/>
                    <w:left w:val="none" w:sz="0" w:space="0" w:color="auto"/>
                    <w:bottom w:val="none" w:sz="0" w:space="0" w:color="auto"/>
                    <w:right w:val="none" w:sz="0" w:space="0" w:color="auto"/>
                  </w:divBdr>
                </w:div>
              </w:divsChild>
            </w:div>
            <w:div w:id="1331520169">
              <w:marLeft w:val="0"/>
              <w:marRight w:val="0"/>
              <w:marTop w:val="0"/>
              <w:marBottom w:val="0"/>
              <w:divBdr>
                <w:top w:val="none" w:sz="0" w:space="0" w:color="auto"/>
                <w:left w:val="none" w:sz="0" w:space="0" w:color="auto"/>
                <w:bottom w:val="none" w:sz="0" w:space="0" w:color="auto"/>
                <w:right w:val="none" w:sz="0" w:space="0" w:color="auto"/>
              </w:divBdr>
            </w:div>
            <w:div w:id="1669556746">
              <w:marLeft w:val="0"/>
              <w:marRight w:val="0"/>
              <w:marTop w:val="0"/>
              <w:marBottom w:val="0"/>
              <w:divBdr>
                <w:top w:val="none" w:sz="0" w:space="0" w:color="auto"/>
                <w:left w:val="none" w:sz="0" w:space="0" w:color="auto"/>
                <w:bottom w:val="none" w:sz="0" w:space="0" w:color="auto"/>
                <w:right w:val="none" w:sz="0" w:space="0" w:color="auto"/>
              </w:divBdr>
              <w:divsChild>
                <w:div w:id="214692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11664">
          <w:marLeft w:val="0"/>
          <w:marRight w:val="0"/>
          <w:marTop w:val="0"/>
          <w:marBottom w:val="0"/>
          <w:divBdr>
            <w:top w:val="none" w:sz="0" w:space="0" w:color="auto"/>
            <w:left w:val="none" w:sz="0" w:space="0" w:color="auto"/>
            <w:bottom w:val="none" w:sz="0" w:space="0" w:color="auto"/>
            <w:right w:val="none" w:sz="0" w:space="0" w:color="auto"/>
          </w:divBdr>
          <w:divsChild>
            <w:div w:id="100998015">
              <w:marLeft w:val="0"/>
              <w:marRight w:val="0"/>
              <w:marTop w:val="0"/>
              <w:marBottom w:val="0"/>
              <w:divBdr>
                <w:top w:val="none" w:sz="0" w:space="0" w:color="auto"/>
                <w:left w:val="none" w:sz="0" w:space="0" w:color="auto"/>
                <w:bottom w:val="none" w:sz="0" w:space="0" w:color="auto"/>
                <w:right w:val="none" w:sz="0" w:space="0" w:color="auto"/>
              </w:divBdr>
              <w:divsChild>
                <w:div w:id="2054647923">
                  <w:marLeft w:val="0"/>
                  <w:marRight w:val="0"/>
                  <w:marTop w:val="0"/>
                  <w:marBottom w:val="0"/>
                  <w:divBdr>
                    <w:top w:val="none" w:sz="0" w:space="0" w:color="auto"/>
                    <w:left w:val="none" w:sz="0" w:space="0" w:color="auto"/>
                    <w:bottom w:val="none" w:sz="0" w:space="0" w:color="auto"/>
                    <w:right w:val="none" w:sz="0" w:space="0" w:color="auto"/>
                  </w:divBdr>
                </w:div>
              </w:divsChild>
            </w:div>
            <w:div w:id="1283421469">
              <w:marLeft w:val="0"/>
              <w:marRight w:val="0"/>
              <w:marTop w:val="0"/>
              <w:marBottom w:val="0"/>
              <w:divBdr>
                <w:top w:val="none" w:sz="0" w:space="0" w:color="auto"/>
                <w:left w:val="none" w:sz="0" w:space="0" w:color="auto"/>
                <w:bottom w:val="none" w:sz="0" w:space="0" w:color="auto"/>
                <w:right w:val="none" w:sz="0" w:space="0" w:color="auto"/>
              </w:divBdr>
            </w:div>
            <w:div w:id="1864782750">
              <w:marLeft w:val="0"/>
              <w:marRight w:val="0"/>
              <w:marTop w:val="0"/>
              <w:marBottom w:val="0"/>
              <w:divBdr>
                <w:top w:val="none" w:sz="0" w:space="0" w:color="auto"/>
                <w:left w:val="none" w:sz="0" w:space="0" w:color="auto"/>
                <w:bottom w:val="none" w:sz="0" w:space="0" w:color="auto"/>
                <w:right w:val="none" w:sz="0" w:space="0" w:color="auto"/>
              </w:divBdr>
              <w:divsChild>
                <w:div w:id="2791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852">
          <w:marLeft w:val="0"/>
          <w:marRight w:val="0"/>
          <w:marTop w:val="0"/>
          <w:marBottom w:val="0"/>
          <w:divBdr>
            <w:top w:val="none" w:sz="0" w:space="0" w:color="auto"/>
            <w:left w:val="none" w:sz="0" w:space="0" w:color="auto"/>
            <w:bottom w:val="none" w:sz="0" w:space="0" w:color="auto"/>
            <w:right w:val="none" w:sz="0" w:space="0" w:color="auto"/>
          </w:divBdr>
          <w:divsChild>
            <w:div w:id="249244841">
              <w:marLeft w:val="0"/>
              <w:marRight w:val="0"/>
              <w:marTop w:val="0"/>
              <w:marBottom w:val="0"/>
              <w:divBdr>
                <w:top w:val="none" w:sz="0" w:space="0" w:color="auto"/>
                <w:left w:val="none" w:sz="0" w:space="0" w:color="auto"/>
                <w:bottom w:val="none" w:sz="0" w:space="0" w:color="auto"/>
                <w:right w:val="none" w:sz="0" w:space="0" w:color="auto"/>
              </w:divBdr>
              <w:divsChild>
                <w:div w:id="381709547">
                  <w:marLeft w:val="0"/>
                  <w:marRight w:val="0"/>
                  <w:marTop w:val="0"/>
                  <w:marBottom w:val="0"/>
                  <w:divBdr>
                    <w:top w:val="none" w:sz="0" w:space="0" w:color="auto"/>
                    <w:left w:val="none" w:sz="0" w:space="0" w:color="auto"/>
                    <w:bottom w:val="none" w:sz="0" w:space="0" w:color="auto"/>
                    <w:right w:val="none" w:sz="0" w:space="0" w:color="auto"/>
                  </w:divBdr>
                </w:div>
              </w:divsChild>
            </w:div>
            <w:div w:id="1460371364">
              <w:marLeft w:val="0"/>
              <w:marRight w:val="0"/>
              <w:marTop w:val="0"/>
              <w:marBottom w:val="0"/>
              <w:divBdr>
                <w:top w:val="none" w:sz="0" w:space="0" w:color="auto"/>
                <w:left w:val="none" w:sz="0" w:space="0" w:color="auto"/>
                <w:bottom w:val="none" w:sz="0" w:space="0" w:color="auto"/>
                <w:right w:val="none" w:sz="0" w:space="0" w:color="auto"/>
              </w:divBdr>
            </w:div>
            <w:div w:id="1524979338">
              <w:marLeft w:val="0"/>
              <w:marRight w:val="0"/>
              <w:marTop w:val="0"/>
              <w:marBottom w:val="0"/>
              <w:divBdr>
                <w:top w:val="none" w:sz="0" w:space="0" w:color="auto"/>
                <w:left w:val="none" w:sz="0" w:space="0" w:color="auto"/>
                <w:bottom w:val="none" w:sz="0" w:space="0" w:color="auto"/>
                <w:right w:val="none" w:sz="0" w:space="0" w:color="auto"/>
              </w:divBdr>
              <w:divsChild>
                <w:div w:id="14167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07241">
          <w:marLeft w:val="0"/>
          <w:marRight w:val="0"/>
          <w:marTop w:val="0"/>
          <w:marBottom w:val="0"/>
          <w:divBdr>
            <w:top w:val="none" w:sz="0" w:space="0" w:color="auto"/>
            <w:left w:val="none" w:sz="0" w:space="0" w:color="auto"/>
            <w:bottom w:val="none" w:sz="0" w:space="0" w:color="auto"/>
            <w:right w:val="none" w:sz="0" w:space="0" w:color="auto"/>
          </w:divBdr>
          <w:divsChild>
            <w:div w:id="253250131">
              <w:marLeft w:val="0"/>
              <w:marRight w:val="0"/>
              <w:marTop w:val="0"/>
              <w:marBottom w:val="0"/>
              <w:divBdr>
                <w:top w:val="none" w:sz="0" w:space="0" w:color="auto"/>
                <w:left w:val="none" w:sz="0" w:space="0" w:color="auto"/>
                <w:bottom w:val="none" w:sz="0" w:space="0" w:color="auto"/>
                <w:right w:val="none" w:sz="0" w:space="0" w:color="auto"/>
              </w:divBdr>
              <w:divsChild>
                <w:div w:id="1089472426">
                  <w:marLeft w:val="0"/>
                  <w:marRight w:val="0"/>
                  <w:marTop w:val="0"/>
                  <w:marBottom w:val="0"/>
                  <w:divBdr>
                    <w:top w:val="none" w:sz="0" w:space="0" w:color="auto"/>
                    <w:left w:val="none" w:sz="0" w:space="0" w:color="auto"/>
                    <w:bottom w:val="none" w:sz="0" w:space="0" w:color="auto"/>
                    <w:right w:val="none" w:sz="0" w:space="0" w:color="auto"/>
                  </w:divBdr>
                </w:div>
              </w:divsChild>
            </w:div>
            <w:div w:id="278416344">
              <w:marLeft w:val="0"/>
              <w:marRight w:val="0"/>
              <w:marTop w:val="0"/>
              <w:marBottom w:val="0"/>
              <w:divBdr>
                <w:top w:val="none" w:sz="0" w:space="0" w:color="auto"/>
                <w:left w:val="none" w:sz="0" w:space="0" w:color="auto"/>
                <w:bottom w:val="none" w:sz="0" w:space="0" w:color="auto"/>
                <w:right w:val="none" w:sz="0" w:space="0" w:color="auto"/>
              </w:divBdr>
              <w:divsChild>
                <w:div w:id="1721438997">
                  <w:marLeft w:val="0"/>
                  <w:marRight w:val="0"/>
                  <w:marTop w:val="0"/>
                  <w:marBottom w:val="0"/>
                  <w:divBdr>
                    <w:top w:val="none" w:sz="0" w:space="0" w:color="auto"/>
                    <w:left w:val="none" w:sz="0" w:space="0" w:color="auto"/>
                    <w:bottom w:val="none" w:sz="0" w:space="0" w:color="auto"/>
                    <w:right w:val="none" w:sz="0" w:space="0" w:color="auto"/>
                  </w:divBdr>
                </w:div>
              </w:divsChild>
            </w:div>
            <w:div w:id="823358571">
              <w:marLeft w:val="0"/>
              <w:marRight w:val="0"/>
              <w:marTop w:val="0"/>
              <w:marBottom w:val="0"/>
              <w:divBdr>
                <w:top w:val="none" w:sz="0" w:space="0" w:color="auto"/>
                <w:left w:val="none" w:sz="0" w:space="0" w:color="auto"/>
                <w:bottom w:val="none" w:sz="0" w:space="0" w:color="auto"/>
                <w:right w:val="none" w:sz="0" w:space="0" w:color="auto"/>
              </w:divBdr>
            </w:div>
          </w:divsChild>
        </w:div>
        <w:div w:id="2130009987">
          <w:marLeft w:val="0"/>
          <w:marRight w:val="0"/>
          <w:marTop w:val="0"/>
          <w:marBottom w:val="0"/>
          <w:divBdr>
            <w:top w:val="none" w:sz="0" w:space="0" w:color="auto"/>
            <w:left w:val="none" w:sz="0" w:space="0" w:color="auto"/>
            <w:bottom w:val="none" w:sz="0" w:space="0" w:color="auto"/>
            <w:right w:val="none" w:sz="0" w:space="0" w:color="auto"/>
          </w:divBdr>
          <w:divsChild>
            <w:div w:id="512912494">
              <w:marLeft w:val="0"/>
              <w:marRight w:val="0"/>
              <w:marTop w:val="0"/>
              <w:marBottom w:val="0"/>
              <w:divBdr>
                <w:top w:val="none" w:sz="0" w:space="0" w:color="auto"/>
                <w:left w:val="none" w:sz="0" w:space="0" w:color="auto"/>
                <w:bottom w:val="none" w:sz="0" w:space="0" w:color="auto"/>
                <w:right w:val="none" w:sz="0" w:space="0" w:color="auto"/>
              </w:divBdr>
              <w:divsChild>
                <w:div w:id="1004238320">
                  <w:marLeft w:val="0"/>
                  <w:marRight w:val="0"/>
                  <w:marTop w:val="0"/>
                  <w:marBottom w:val="0"/>
                  <w:divBdr>
                    <w:top w:val="none" w:sz="0" w:space="0" w:color="auto"/>
                    <w:left w:val="none" w:sz="0" w:space="0" w:color="auto"/>
                    <w:bottom w:val="none" w:sz="0" w:space="0" w:color="auto"/>
                    <w:right w:val="none" w:sz="0" w:space="0" w:color="auto"/>
                  </w:divBdr>
                </w:div>
              </w:divsChild>
            </w:div>
            <w:div w:id="748312939">
              <w:marLeft w:val="0"/>
              <w:marRight w:val="0"/>
              <w:marTop w:val="0"/>
              <w:marBottom w:val="0"/>
              <w:divBdr>
                <w:top w:val="none" w:sz="0" w:space="0" w:color="auto"/>
                <w:left w:val="none" w:sz="0" w:space="0" w:color="auto"/>
                <w:bottom w:val="none" w:sz="0" w:space="0" w:color="auto"/>
                <w:right w:val="none" w:sz="0" w:space="0" w:color="auto"/>
              </w:divBdr>
              <w:divsChild>
                <w:div w:id="1737313493">
                  <w:marLeft w:val="0"/>
                  <w:marRight w:val="0"/>
                  <w:marTop w:val="0"/>
                  <w:marBottom w:val="0"/>
                  <w:divBdr>
                    <w:top w:val="none" w:sz="0" w:space="0" w:color="auto"/>
                    <w:left w:val="none" w:sz="0" w:space="0" w:color="auto"/>
                    <w:bottom w:val="none" w:sz="0" w:space="0" w:color="auto"/>
                    <w:right w:val="none" w:sz="0" w:space="0" w:color="auto"/>
                  </w:divBdr>
                </w:div>
              </w:divsChild>
            </w:div>
            <w:div w:id="191373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46774">
      <w:bodyDiv w:val="1"/>
      <w:marLeft w:val="0"/>
      <w:marRight w:val="0"/>
      <w:marTop w:val="0"/>
      <w:marBottom w:val="0"/>
      <w:divBdr>
        <w:top w:val="none" w:sz="0" w:space="0" w:color="auto"/>
        <w:left w:val="none" w:sz="0" w:space="0" w:color="auto"/>
        <w:bottom w:val="none" w:sz="0" w:space="0" w:color="auto"/>
        <w:right w:val="none" w:sz="0" w:space="0" w:color="auto"/>
      </w:divBdr>
    </w:div>
    <w:div w:id="1920023275">
      <w:bodyDiv w:val="1"/>
      <w:marLeft w:val="0"/>
      <w:marRight w:val="0"/>
      <w:marTop w:val="0"/>
      <w:marBottom w:val="0"/>
      <w:divBdr>
        <w:top w:val="none" w:sz="0" w:space="0" w:color="auto"/>
        <w:left w:val="none" w:sz="0" w:space="0" w:color="auto"/>
        <w:bottom w:val="none" w:sz="0" w:space="0" w:color="auto"/>
        <w:right w:val="none" w:sz="0" w:space="0" w:color="auto"/>
      </w:divBdr>
    </w:div>
    <w:div w:id="1989434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ikon.hr"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emf"/><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yperlink" Target="mailto:oikon@oikon.hr" TargetMode="External"/><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image" Target="media/image26.emf"/><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webSettings" Target="webSettings.xml"/><Relationship Id="rId10" Type="http://schemas.openxmlformats.org/officeDocument/2006/relationships/hyperlink" Target="mailto:heis@heis.ba"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s://www.heis.com.ba"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portal.piusum.ba" TargetMode="External"/><Relationship Id="rId46" Type="http://schemas.openxmlformats.org/officeDocument/2006/relationships/image" Target="media/image32.jpeg"/><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2.xml"/><Relationship Id="rId49" Type="http://schemas.openxmlformats.org/officeDocument/2006/relationships/image" Target="media/image35.jpeg"/></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european-social-charter" TargetMode="External"/><Relationship Id="rId2" Type="http://schemas.openxmlformats.org/officeDocument/2006/relationships/hyperlink" Target="http://www.ilo.org/dyn/normlex/en/f?p=normlexpub:12100:0::no:12100:p12100_instrument_id:312502:no" TargetMode="External"/><Relationship Id="rId1" Type="http://schemas.openxmlformats.org/officeDocument/2006/relationships/hyperlink" Target="http://www.ilo.org/dyn/normlex/en/f?p=normlexpub:12100:0::no::p12100_instrument_id:3123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F6CA4-D0B6-42A6-A0B5-271FC2A04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35963</Words>
  <Characters>204990</Characters>
  <Application>Microsoft Office Word</Application>
  <DocSecurity>0</DocSecurity>
  <Lines>1708</Lines>
  <Paragraphs>480</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240473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dc:creator>
  <cp:lastModifiedBy>Microsoft account</cp:lastModifiedBy>
  <cp:revision>3</cp:revision>
  <cp:lastPrinted>2019-07-24T08:38:00Z</cp:lastPrinted>
  <dcterms:created xsi:type="dcterms:W3CDTF">2021-06-22T10:46:00Z</dcterms:created>
  <dcterms:modified xsi:type="dcterms:W3CDTF">2021-06-22T10:46:00Z</dcterms:modified>
</cp:coreProperties>
</file>